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020B" w14:textId="37C6DCC7" w:rsidR="00E269E9" w:rsidRPr="00C0645B" w:rsidRDefault="00E269E9">
      <w:pPr>
        <w:rPr>
          <w:noProof/>
          <w:lang w:eastAsia="de-CH"/>
        </w:rPr>
      </w:pPr>
    </w:p>
    <w:p w14:paraId="38C22A77" w14:textId="006E016D" w:rsidR="00E269E9" w:rsidRPr="00C0645B" w:rsidRDefault="00762CB4" w:rsidP="00762CB4">
      <w:pPr>
        <w:jc w:val="center"/>
        <w:rPr>
          <w:noProof/>
          <w:lang w:eastAsia="de-CH"/>
        </w:rPr>
      </w:pPr>
      <w:r>
        <w:rPr>
          <w:rFonts w:ascii="Calibri" w:hAnsi="Calibri"/>
          <w:noProof/>
          <w:lang w:eastAsia="de-CH"/>
        </w:rPr>
        <w:drawing>
          <wp:inline distT="0" distB="0" distL="0" distR="0" wp14:anchorId="173972D0" wp14:editId="11F66298">
            <wp:extent cx="1917700" cy="563880"/>
            <wp:effectExtent l="0" t="0" r="6350" b="762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17700" cy="563880"/>
                    </a:xfrm>
                    <a:prstGeom prst="rect">
                      <a:avLst/>
                    </a:prstGeom>
                    <a:noFill/>
                    <a:ln>
                      <a:noFill/>
                    </a:ln>
                  </pic:spPr>
                </pic:pic>
              </a:graphicData>
            </a:graphic>
          </wp:inline>
        </w:drawing>
      </w:r>
    </w:p>
    <w:p w14:paraId="401D4E4F" w14:textId="35DD4352" w:rsidR="00E269E9" w:rsidRPr="00C0645B" w:rsidRDefault="00E269E9">
      <w:pPr>
        <w:rPr>
          <w:noProof/>
          <w:lang w:eastAsia="de-CH"/>
        </w:rPr>
      </w:pPr>
    </w:p>
    <w:p w14:paraId="482270AC" w14:textId="77777777" w:rsidR="00E269E9" w:rsidRPr="00C0645B" w:rsidRDefault="00E269E9">
      <w:pPr>
        <w:rPr>
          <w:noProof/>
          <w:lang w:eastAsia="de-CH"/>
        </w:rPr>
      </w:pPr>
    </w:p>
    <w:p w14:paraId="0A5AB32A" w14:textId="77777777" w:rsidR="003F2167" w:rsidRPr="00C0645B" w:rsidRDefault="003F2167">
      <w:pPr>
        <w:rPr>
          <w:noProof/>
          <w:lang w:eastAsia="de-CH"/>
        </w:rPr>
      </w:pPr>
    </w:p>
    <w:p w14:paraId="5498025C" w14:textId="7A57944F" w:rsidR="003F2167" w:rsidRDefault="003F2167">
      <w:pPr>
        <w:rPr>
          <w:noProof/>
          <w:lang w:eastAsia="de-CH"/>
        </w:rPr>
      </w:pPr>
    </w:p>
    <w:p w14:paraId="0CE1985B" w14:textId="77777777" w:rsidR="00D63E1F" w:rsidRPr="00C0645B" w:rsidRDefault="00D63E1F">
      <w:pPr>
        <w:rPr>
          <w:noProof/>
          <w:lang w:eastAsia="de-CH"/>
        </w:rPr>
      </w:pPr>
    </w:p>
    <w:p w14:paraId="659DB603" w14:textId="5D7E20E0" w:rsidR="00E269E9" w:rsidRPr="00C0645B" w:rsidRDefault="001C140F" w:rsidP="009E30F5">
      <w:pPr>
        <w:rPr>
          <w:rFonts w:ascii="Calibri" w:hAnsi="Calibri"/>
          <w:sz w:val="32"/>
          <w:szCs w:val="32"/>
        </w:rPr>
      </w:pPr>
      <w:r>
        <w:rPr>
          <w:rFonts w:ascii="Calibri" w:hAnsi="Calibri"/>
          <w:noProof/>
          <w:sz w:val="32"/>
          <w:szCs w:val="32"/>
          <w:lang w:eastAsia="de-CH"/>
        </w:rPr>
        <w:drawing>
          <wp:inline distT="0" distB="0" distL="0" distR="0" wp14:anchorId="4AC02BF5" wp14:editId="484A5448">
            <wp:extent cx="6115050" cy="23520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_10_23__D3A6494-P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2352040"/>
                    </a:xfrm>
                    <a:prstGeom prst="rect">
                      <a:avLst/>
                    </a:prstGeom>
                  </pic:spPr>
                </pic:pic>
              </a:graphicData>
            </a:graphic>
          </wp:inline>
        </w:drawing>
      </w:r>
    </w:p>
    <w:p w14:paraId="758510A4" w14:textId="77777777" w:rsidR="00E269E9" w:rsidRPr="00C0645B" w:rsidRDefault="00E269E9" w:rsidP="009E30F5">
      <w:pPr>
        <w:rPr>
          <w:rFonts w:ascii="Calibri" w:hAnsi="Calibri"/>
          <w:sz w:val="32"/>
          <w:szCs w:val="32"/>
        </w:rPr>
      </w:pPr>
    </w:p>
    <w:p w14:paraId="7B7A1D98" w14:textId="77777777" w:rsidR="00E269E9" w:rsidRPr="00C0645B" w:rsidRDefault="00E269E9" w:rsidP="009E30F5">
      <w:pPr>
        <w:rPr>
          <w:rFonts w:ascii="Calibri" w:hAnsi="Calibri"/>
          <w:sz w:val="32"/>
          <w:szCs w:val="32"/>
        </w:rPr>
      </w:pPr>
    </w:p>
    <w:p w14:paraId="071EA4C0" w14:textId="77777777" w:rsidR="00E269E9" w:rsidRPr="00C0645B" w:rsidRDefault="00E269E9" w:rsidP="009E30F5">
      <w:pPr>
        <w:rPr>
          <w:rFonts w:ascii="Calibri" w:hAnsi="Calibri"/>
          <w:sz w:val="32"/>
          <w:szCs w:val="32"/>
        </w:rPr>
      </w:pPr>
    </w:p>
    <w:p w14:paraId="3A1D9143" w14:textId="785DB334" w:rsidR="009E30F5" w:rsidRPr="00C0645B" w:rsidRDefault="009E30F5" w:rsidP="009E30F5">
      <w:pPr>
        <w:rPr>
          <w:rFonts w:ascii="Calibri" w:hAnsi="Calibri"/>
          <w:sz w:val="32"/>
          <w:szCs w:val="32"/>
        </w:rPr>
      </w:pPr>
      <w:r w:rsidRPr="00C0645B">
        <w:rPr>
          <w:rFonts w:ascii="Calibri" w:hAnsi="Calibri"/>
          <w:sz w:val="32"/>
          <w:szCs w:val="32"/>
        </w:rPr>
        <w:t>R</w:t>
      </w:r>
      <w:r w:rsidR="00254519" w:rsidRPr="00C0645B">
        <w:rPr>
          <w:rFonts w:ascii="Calibri" w:hAnsi="Calibri"/>
          <w:sz w:val="32"/>
          <w:szCs w:val="32"/>
        </w:rPr>
        <w:t>EVISION</w:t>
      </w:r>
      <w:r w:rsidRPr="00C0645B">
        <w:rPr>
          <w:rFonts w:ascii="Calibri" w:hAnsi="Calibri"/>
          <w:sz w:val="32"/>
          <w:szCs w:val="32"/>
        </w:rPr>
        <w:t xml:space="preserve"> G</w:t>
      </w:r>
      <w:r w:rsidR="00254519" w:rsidRPr="00C0645B">
        <w:rPr>
          <w:rFonts w:ascii="Calibri" w:hAnsi="Calibri"/>
          <w:sz w:val="32"/>
          <w:szCs w:val="32"/>
        </w:rPr>
        <w:t>RUNDORDNUNG</w:t>
      </w:r>
      <w:r w:rsidR="00EA342B" w:rsidRPr="00C0645B">
        <w:rPr>
          <w:rFonts w:ascii="Calibri" w:hAnsi="Calibri"/>
          <w:sz w:val="32"/>
          <w:szCs w:val="32"/>
        </w:rPr>
        <w:t xml:space="preserve"> CHUR</w:t>
      </w:r>
    </w:p>
    <w:p w14:paraId="7C6C4449" w14:textId="77777777" w:rsidR="00545AA9" w:rsidRPr="00C0645B" w:rsidRDefault="00545AA9" w:rsidP="00545AA9">
      <w:pPr>
        <w:rPr>
          <w:rFonts w:ascii="Calibri" w:hAnsi="Calibri"/>
          <w:sz w:val="32"/>
          <w:szCs w:val="32"/>
        </w:rPr>
      </w:pPr>
    </w:p>
    <w:p w14:paraId="60849AC1" w14:textId="77777777" w:rsidR="00545AA9" w:rsidRPr="00C0645B" w:rsidRDefault="00545AA9" w:rsidP="00545AA9">
      <w:pPr>
        <w:rPr>
          <w:rFonts w:ascii="Calibri" w:hAnsi="Calibri"/>
          <w:sz w:val="24"/>
          <w:szCs w:val="24"/>
        </w:rPr>
      </w:pPr>
      <w:r w:rsidRPr="00C0645B">
        <w:rPr>
          <w:rFonts w:ascii="Calibri" w:hAnsi="Calibri"/>
          <w:sz w:val="24"/>
          <w:szCs w:val="24"/>
        </w:rPr>
        <w:t xml:space="preserve">Ausschreibung für Beschaffung Leistungen im </w:t>
      </w:r>
      <w:r w:rsidR="00305A0A" w:rsidRPr="00C0645B">
        <w:rPr>
          <w:rFonts w:ascii="Calibri" w:hAnsi="Calibri"/>
          <w:sz w:val="24"/>
          <w:szCs w:val="24"/>
        </w:rPr>
        <w:t>Planer Bereich</w:t>
      </w:r>
    </w:p>
    <w:p w14:paraId="5A31D03A" w14:textId="77777777" w:rsidR="00545AA9" w:rsidRPr="00C0645B" w:rsidRDefault="00545AA9" w:rsidP="00545AA9">
      <w:pPr>
        <w:rPr>
          <w:rFonts w:ascii="Calibri" w:hAnsi="Calibri"/>
        </w:rPr>
      </w:pPr>
    </w:p>
    <w:p w14:paraId="440E3369" w14:textId="5DF2FF6B" w:rsidR="00545AA9" w:rsidRPr="00C0645B" w:rsidRDefault="00B92139" w:rsidP="00545AA9">
      <w:pPr>
        <w:rPr>
          <w:rFonts w:ascii="Calibri" w:hAnsi="Calibri"/>
          <w:sz w:val="28"/>
          <w:szCs w:val="28"/>
        </w:rPr>
      </w:pPr>
      <w:r w:rsidRPr="00C0645B">
        <w:rPr>
          <w:rFonts w:ascii="Calibri" w:hAnsi="Calibri"/>
          <w:sz w:val="28"/>
          <w:szCs w:val="28"/>
        </w:rPr>
        <w:t>D</w:t>
      </w:r>
      <w:r w:rsidR="00545AA9" w:rsidRPr="00C0645B">
        <w:rPr>
          <w:rFonts w:ascii="Calibri" w:hAnsi="Calibri"/>
          <w:sz w:val="28"/>
          <w:szCs w:val="28"/>
        </w:rPr>
        <w:t>ienstleistungen</w:t>
      </w:r>
      <w:r w:rsidRPr="00C0645B">
        <w:rPr>
          <w:rFonts w:ascii="Calibri" w:hAnsi="Calibri"/>
          <w:sz w:val="28"/>
          <w:szCs w:val="28"/>
        </w:rPr>
        <w:t xml:space="preserve"> </w:t>
      </w:r>
      <w:r w:rsidR="00CB24D8">
        <w:rPr>
          <w:rFonts w:ascii="Calibri" w:hAnsi="Calibri"/>
          <w:sz w:val="28"/>
          <w:szCs w:val="28"/>
        </w:rPr>
        <w:t>Planerteam</w:t>
      </w:r>
      <w:r w:rsidR="009E30F5" w:rsidRPr="00C0645B">
        <w:rPr>
          <w:rFonts w:ascii="Calibri" w:hAnsi="Calibri"/>
          <w:sz w:val="28"/>
          <w:szCs w:val="28"/>
        </w:rPr>
        <w:t xml:space="preserve"> </w:t>
      </w:r>
    </w:p>
    <w:p w14:paraId="2B8DF510" w14:textId="77777777" w:rsidR="00545AA9" w:rsidRPr="00C0645B" w:rsidRDefault="00545AA9" w:rsidP="00545AA9">
      <w:pPr>
        <w:rPr>
          <w:rFonts w:ascii="Calibri" w:hAnsi="Calibri"/>
        </w:rPr>
      </w:pPr>
    </w:p>
    <w:p w14:paraId="07B70381" w14:textId="1AFEE148" w:rsidR="00E269E9" w:rsidRPr="00C0645B" w:rsidRDefault="00A05A1B" w:rsidP="00F944B8">
      <w:pPr>
        <w:tabs>
          <w:tab w:val="left" w:pos="6633"/>
        </w:tabs>
        <w:rPr>
          <w:rFonts w:ascii="Calibri" w:hAnsi="Calibri"/>
          <w:sz w:val="28"/>
          <w:szCs w:val="28"/>
        </w:rPr>
      </w:pPr>
      <w:r w:rsidRPr="00C0645B">
        <w:rPr>
          <w:rFonts w:ascii="Calibri" w:hAnsi="Calibri"/>
          <w:sz w:val="28"/>
          <w:szCs w:val="28"/>
        </w:rPr>
        <w:t>Projektbeschrieb</w:t>
      </w:r>
      <w:r w:rsidR="00F56E4B" w:rsidRPr="00C0645B">
        <w:rPr>
          <w:rFonts w:ascii="Calibri" w:hAnsi="Calibri"/>
          <w:sz w:val="28"/>
          <w:szCs w:val="28"/>
        </w:rPr>
        <w:t xml:space="preserve"> und Ausschreibungsverfahren</w:t>
      </w:r>
      <w:r w:rsidR="00F944B8">
        <w:rPr>
          <w:rFonts w:ascii="Calibri" w:hAnsi="Calibri"/>
          <w:sz w:val="28"/>
          <w:szCs w:val="28"/>
        </w:rPr>
        <w:tab/>
      </w:r>
    </w:p>
    <w:p w14:paraId="5A9CAB58" w14:textId="77777777" w:rsidR="00E269E9" w:rsidRPr="00C0645B" w:rsidRDefault="00E269E9" w:rsidP="00545AA9">
      <w:pPr>
        <w:rPr>
          <w:rFonts w:ascii="Calibri" w:hAnsi="Calibri"/>
          <w:sz w:val="28"/>
          <w:szCs w:val="28"/>
        </w:rPr>
      </w:pPr>
    </w:p>
    <w:p w14:paraId="4C7BDF07" w14:textId="35453561" w:rsidR="009E30F5" w:rsidRPr="00C0645B" w:rsidRDefault="00545AA9" w:rsidP="00545AA9">
      <w:pPr>
        <w:rPr>
          <w:rFonts w:ascii="Calibri" w:hAnsi="Calibri"/>
        </w:rPr>
      </w:pPr>
      <w:r w:rsidRPr="00C0645B">
        <w:rPr>
          <w:rFonts w:ascii="Calibri" w:hAnsi="Calibri"/>
          <w:sz w:val="48"/>
          <w:szCs w:val="48"/>
        </w:rPr>
        <w:t>Dokument A</w:t>
      </w:r>
      <w:r w:rsidR="00F56E4B" w:rsidRPr="00C0645B">
        <w:rPr>
          <w:rFonts w:ascii="Calibri" w:hAnsi="Calibri"/>
          <w:sz w:val="48"/>
          <w:szCs w:val="48"/>
        </w:rPr>
        <w:t>1</w:t>
      </w:r>
    </w:p>
    <w:p w14:paraId="4727DB25" w14:textId="77777777" w:rsidR="009E30F5" w:rsidRPr="00C0645B" w:rsidRDefault="009E30F5" w:rsidP="00545AA9">
      <w:pPr>
        <w:rPr>
          <w:rFonts w:ascii="Calibri" w:hAnsi="Calibri"/>
        </w:rPr>
      </w:pPr>
    </w:p>
    <w:tbl>
      <w:tblPr>
        <w:tblW w:w="9130" w:type="dxa"/>
        <w:tblLayout w:type="fixed"/>
        <w:tblCellMar>
          <w:top w:w="57" w:type="dxa"/>
          <w:left w:w="57" w:type="dxa"/>
          <w:bottom w:w="57" w:type="dxa"/>
          <w:right w:w="57" w:type="dxa"/>
        </w:tblCellMar>
        <w:tblLook w:val="0000" w:firstRow="0" w:lastRow="0" w:firstColumn="0" w:lastColumn="0" w:noHBand="0" w:noVBand="0"/>
      </w:tblPr>
      <w:tblGrid>
        <w:gridCol w:w="1559"/>
        <w:gridCol w:w="7571"/>
      </w:tblGrid>
      <w:tr w:rsidR="005F0C42" w:rsidRPr="00C0645B" w14:paraId="696BD3FD" w14:textId="77777777" w:rsidTr="00154CFC">
        <w:tc>
          <w:tcPr>
            <w:tcW w:w="1559" w:type="dxa"/>
            <w:shd w:val="clear" w:color="auto" w:fill="E6E6E6"/>
          </w:tcPr>
          <w:p w14:paraId="5F0EFED8" w14:textId="77777777" w:rsidR="005F0C42" w:rsidRPr="00C0645B" w:rsidRDefault="005F0C42">
            <w:pPr>
              <w:rPr>
                <w:rFonts w:asciiTheme="minorHAnsi" w:hAnsiTheme="minorHAnsi"/>
                <w:b/>
                <w:bCs/>
                <w:sz w:val="18"/>
                <w:szCs w:val="18"/>
              </w:rPr>
            </w:pPr>
            <w:r w:rsidRPr="00C0645B">
              <w:rPr>
                <w:rFonts w:asciiTheme="minorHAnsi" w:hAnsiTheme="minorHAnsi"/>
                <w:b/>
                <w:bCs/>
                <w:sz w:val="18"/>
                <w:szCs w:val="18"/>
              </w:rPr>
              <w:t>Impressum</w:t>
            </w:r>
          </w:p>
        </w:tc>
        <w:tc>
          <w:tcPr>
            <w:tcW w:w="7571" w:type="dxa"/>
            <w:shd w:val="clear" w:color="auto" w:fill="E6E6E6"/>
          </w:tcPr>
          <w:p w14:paraId="5D538D97" w14:textId="77777777" w:rsidR="005F0C42" w:rsidRPr="00C0645B" w:rsidRDefault="005F0C42">
            <w:pPr>
              <w:rPr>
                <w:rFonts w:asciiTheme="minorHAnsi" w:hAnsiTheme="minorHAnsi"/>
                <w:b/>
                <w:bCs/>
                <w:sz w:val="18"/>
                <w:szCs w:val="18"/>
              </w:rPr>
            </w:pPr>
            <w:r w:rsidRPr="00C0645B">
              <w:rPr>
                <w:rFonts w:asciiTheme="minorHAnsi" w:hAnsiTheme="minorHAnsi"/>
                <w:b/>
                <w:bCs/>
                <w:sz w:val="18"/>
                <w:szCs w:val="18"/>
              </w:rPr>
              <w:tab/>
            </w:r>
          </w:p>
        </w:tc>
      </w:tr>
      <w:tr w:rsidR="005F0C42" w:rsidRPr="00C0645B" w14:paraId="472EAD78" w14:textId="77777777" w:rsidTr="00154CFC">
        <w:tc>
          <w:tcPr>
            <w:tcW w:w="1559" w:type="dxa"/>
          </w:tcPr>
          <w:p w14:paraId="68B06D98" w14:textId="77777777" w:rsidR="005F0C42" w:rsidRPr="00C0645B" w:rsidRDefault="005F0C42">
            <w:pPr>
              <w:rPr>
                <w:rFonts w:asciiTheme="minorHAnsi" w:hAnsiTheme="minorHAnsi"/>
                <w:sz w:val="18"/>
                <w:szCs w:val="18"/>
              </w:rPr>
            </w:pPr>
            <w:r w:rsidRPr="00C0645B">
              <w:rPr>
                <w:rFonts w:asciiTheme="minorHAnsi" w:hAnsiTheme="minorHAnsi"/>
                <w:sz w:val="18"/>
                <w:szCs w:val="18"/>
              </w:rPr>
              <w:t>Auftraggeber</w:t>
            </w:r>
          </w:p>
        </w:tc>
        <w:tc>
          <w:tcPr>
            <w:tcW w:w="7571" w:type="dxa"/>
          </w:tcPr>
          <w:p w14:paraId="53695482" w14:textId="77777777" w:rsidR="000C4B3B" w:rsidRPr="00C0645B" w:rsidRDefault="00581B74">
            <w:pPr>
              <w:rPr>
                <w:rFonts w:asciiTheme="minorHAnsi" w:hAnsiTheme="minorHAnsi"/>
                <w:b/>
                <w:sz w:val="18"/>
                <w:szCs w:val="18"/>
              </w:rPr>
            </w:pPr>
            <w:r w:rsidRPr="00C0645B">
              <w:rPr>
                <w:rFonts w:asciiTheme="minorHAnsi" w:hAnsiTheme="minorHAnsi"/>
                <w:b/>
                <w:sz w:val="18"/>
                <w:szCs w:val="18"/>
              </w:rPr>
              <w:t>Stadt Chur</w:t>
            </w:r>
          </w:p>
          <w:p w14:paraId="0ADBD579" w14:textId="77777777" w:rsidR="00581B74" w:rsidRPr="00C0645B" w:rsidRDefault="00024E68">
            <w:pPr>
              <w:rPr>
                <w:rFonts w:asciiTheme="minorHAnsi" w:hAnsiTheme="minorHAnsi"/>
                <w:sz w:val="18"/>
                <w:szCs w:val="18"/>
              </w:rPr>
            </w:pPr>
            <w:r w:rsidRPr="00C0645B">
              <w:rPr>
                <w:rFonts w:asciiTheme="minorHAnsi" w:hAnsiTheme="minorHAnsi"/>
                <w:sz w:val="18"/>
                <w:szCs w:val="18"/>
              </w:rPr>
              <w:t>Rathaus</w:t>
            </w:r>
          </w:p>
          <w:p w14:paraId="2E99390F" w14:textId="77777777" w:rsidR="00581B74" w:rsidRPr="00C0645B" w:rsidRDefault="00581B74" w:rsidP="00024E68">
            <w:pPr>
              <w:rPr>
                <w:rFonts w:asciiTheme="minorHAnsi" w:hAnsiTheme="minorHAnsi"/>
                <w:sz w:val="18"/>
                <w:szCs w:val="18"/>
              </w:rPr>
            </w:pPr>
            <w:r w:rsidRPr="00C0645B">
              <w:rPr>
                <w:rFonts w:asciiTheme="minorHAnsi" w:hAnsiTheme="minorHAnsi"/>
                <w:sz w:val="18"/>
                <w:szCs w:val="18"/>
              </w:rPr>
              <w:t>700</w:t>
            </w:r>
            <w:r w:rsidR="00024E68" w:rsidRPr="00C0645B">
              <w:rPr>
                <w:rFonts w:asciiTheme="minorHAnsi" w:hAnsiTheme="minorHAnsi"/>
                <w:sz w:val="18"/>
                <w:szCs w:val="18"/>
              </w:rPr>
              <w:t>0</w:t>
            </w:r>
            <w:r w:rsidRPr="00C0645B">
              <w:rPr>
                <w:rFonts w:asciiTheme="minorHAnsi" w:hAnsiTheme="minorHAnsi"/>
                <w:sz w:val="18"/>
                <w:szCs w:val="18"/>
              </w:rPr>
              <w:t xml:space="preserve"> Chur</w:t>
            </w:r>
          </w:p>
        </w:tc>
      </w:tr>
      <w:tr w:rsidR="005F0C42" w:rsidRPr="00C0645B" w14:paraId="127F5D9B" w14:textId="77777777" w:rsidTr="00154CFC">
        <w:tc>
          <w:tcPr>
            <w:tcW w:w="1559" w:type="dxa"/>
          </w:tcPr>
          <w:p w14:paraId="64C1B733" w14:textId="77777777" w:rsidR="00856E78" w:rsidRPr="00C0645B" w:rsidRDefault="00024E68">
            <w:pPr>
              <w:rPr>
                <w:rFonts w:asciiTheme="minorHAnsi" w:hAnsiTheme="minorHAnsi"/>
                <w:sz w:val="18"/>
                <w:szCs w:val="18"/>
              </w:rPr>
            </w:pPr>
            <w:r w:rsidRPr="00C0645B">
              <w:rPr>
                <w:rFonts w:asciiTheme="minorHAnsi" w:hAnsiTheme="minorHAnsi"/>
                <w:sz w:val="18"/>
                <w:szCs w:val="18"/>
              </w:rPr>
              <w:t>Vertreten durch</w:t>
            </w:r>
          </w:p>
        </w:tc>
        <w:tc>
          <w:tcPr>
            <w:tcW w:w="7571" w:type="dxa"/>
          </w:tcPr>
          <w:p w14:paraId="769DFADD" w14:textId="77777777" w:rsidR="00024E68" w:rsidRPr="00C0645B" w:rsidRDefault="00024E68" w:rsidP="00BA2C55">
            <w:pPr>
              <w:pStyle w:val="Verzeichnis7"/>
              <w:ind w:left="0"/>
              <w:rPr>
                <w:rFonts w:asciiTheme="minorHAnsi" w:hAnsiTheme="minorHAnsi"/>
                <w:b/>
                <w:sz w:val="18"/>
                <w:szCs w:val="18"/>
              </w:rPr>
            </w:pPr>
            <w:r w:rsidRPr="00C0645B">
              <w:rPr>
                <w:rFonts w:asciiTheme="minorHAnsi" w:hAnsiTheme="minorHAnsi"/>
                <w:b/>
                <w:sz w:val="18"/>
                <w:szCs w:val="18"/>
              </w:rPr>
              <w:t>Stadt Chur</w:t>
            </w:r>
          </w:p>
          <w:p w14:paraId="6A4C27D8" w14:textId="703B4922" w:rsidR="00412331" w:rsidRDefault="00412331" w:rsidP="00BA2C55">
            <w:pPr>
              <w:pStyle w:val="Verzeichnis7"/>
              <w:ind w:left="0"/>
              <w:rPr>
                <w:rFonts w:asciiTheme="minorHAnsi" w:hAnsiTheme="minorHAnsi"/>
                <w:sz w:val="18"/>
                <w:szCs w:val="18"/>
              </w:rPr>
            </w:pPr>
            <w:r>
              <w:rPr>
                <w:rFonts w:asciiTheme="minorHAnsi" w:hAnsiTheme="minorHAnsi"/>
                <w:sz w:val="18"/>
                <w:szCs w:val="18"/>
              </w:rPr>
              <w:t>Departement Bau Planung Umwelt (BPU)</w:t>
            </w:r>
          </w:p>
          <w:p w14:paraId="25ADDA3C" w14:textId="44DCEBBA" w:rsidR="00024E68" w:rsidRPr="00C0645B" w:rsidRDefault="00024E68" w:rsidP="00BA2C55">
            <w:pPr>
              <w:pStyle w:val="Verzeichnis7"/>
              <w:ind w:left="0"/>
              <w:rPr>
                <w:rFonts w:asciiTheme="minorHAnsi" w:hAnsiTheme="minorHAnsi"/>
                <w:sz w:val="18"/>
                <w:szCs w:val="18"/>
              </w:rPr>
            </w:pPr>
            <w:r w:rsidRPr="00C0645B">
              <w:rPr>
                <w:rFonts w:asciiTheme="minorHAnsi" w:hAnsiTheme="minorHAnsi"/>
                <w:sz w:val="18"/>
                <w:szCs w:val="18"/>
              </w:rPr>
              <w:t>H</w:t>
            </w:r>
            <w:r w:rsidR="00154CFC" w:rsidRPr="00C0645B">
              <w:rPr>
                <w:rFonts w:asciiTheme="minorHAnsi" w:hAnsiTheme="minorHAnsi"/>
                <w:sz w:val="18"/>
                <w:szCs w:val="18"/>
              </w:rPr>
              <w:t>ochbaudienste</w:t>
            </w:r>
            <w:r w:rsidRPr="00C0645B">
              <w:rPr>
                <w:rFonts w:asciiTheme="minorHAnsi" w:hAnsiTheme="minorHAnsi"/>
                <w:sz w:val="18"/>
                <w:szCs w:val="18"/>
              </w:rPr>
              <w:t xml:space="preserve">, </w:t>
            </w:r>
            <w:r w:rsidR="005652DE" w:rsidRPr="00C0645B">
              <w:rPr>
                <w:rFonts w:asciiTheme="minorHAnsi" w:hAnsiTheme="minorHAnsi"/>
                <w:sz w:val="18"/>
                <w:szCs w:val="18"/>
              </w:rPr>
              <w:t>Stadtentwicklung</w:t>
            </w:r>
          </w:p>
          <w:p w14:paraId="199A03A5" w14:textId="77777777" w:rsidR="00024E68" w:rsidRPr="00C0645B" w:rsidRDefault="00024E68" w:rsidP="00BA2C55">
            <w:pPr>
              <w:pStyle w:val="Verzeichnis7"/>
              <w:ind w:left="0"/>
              <w:rPr>
                <w:rFonts w:asciiTheme="minorHAnsi" w:hAnsiTheme="minorHAnsi"/>
                <w:sz w:val="18"/>
                <w:szCs w:val="18"/>
              </w:rPr>
            </w:pPr>
            <w:r w:rsidRPr="00C0645B">
              <w:rPr>
                <w:rFonts w:asciiTheme="minorHAnsi" w:hAnsiTheme="minorHAnsi"/>
                <w:sz w:val="18"/>
                <w:szCs w:val="18"/>
              </w:rPr>
              <w:t>Masanserstrasse 2</w:t>
            </w:r>
          </w:p>
          <w:p w14:paraId="448A8E3C" w14:textId="77777777" w:rsidR="005F0C42" w:rsidRPr="00C0645B" w:rsidRDefault="00024E68" w:rsidP="00BA2C55">
            <w:pPr>
              <w:pStyle w:val="Verzeichnis7"/>
              <w:ind w:left="0"/>
              <w:rPr>
                <w:rFonts w:asciiTheme="minorHAnsi" w:hAnsiTheme="minorHAnsi"/>
                <w:sz w:val="18"/>
                <w:szCs w:val="18"/>
              </w:rPr>
            </w:pPr>
            <w:r w:rsidRPr="00C0645B">
              <w:rPr>
                <w:rFonts w:asciiTheme="minorHAnsi" w:hAnsiTheme="minorHAnsi"/>
                <w:sz w:val="18"/>
                <w:szCs w:val="18"/>
              </w:rPr>
              <w:t>700</w:t>
            </w:r>
            <w:r w:rsidR="003652E7" w:rsidRPr="00C0645B">
              <w:rPr>
                <w:rFonts w:asciiTheme="minorHAnsi" w:hAnsiTheme="minorHAnsi"/>
                <w:sz w:val="18"/>
                <w:szCs w:val="18"/>
              </w:rPr>
              <w:t>1</w:t>
            </w:r>
            <w:r w:rsidRPr="00C0645B">
              <w:rPr>
                <w:rFonts w:asciiTheme="minorHAnsi" w:hAnsiTheme="minorHAnsi"/>
                <w:sz w:val="18"/>
                <w:szCs w:val="18"/>
              </w:rPr>
              <w:t xml:space="preserve"> Chur</w:t>
            </w:r>
          </w:p>
        </w:tc>
      </w:tr>
      <w:tr w:rsidR="005F0C42" w:rsidRPr="00C0645B" w14:paraId="7FDFAC63" w14:textId="77777777" w:rsidTr="00154CFC">
        <w:tc>
          <w:tcPr>
            <w:tcW w:w="1559" w:type="dxa"/>
          </w:tcPr>
          <w:p w14:paraId="3B36B390" w14:textId="77777777" w:rsidR="005F0C42" w:rsidRPr="00C0645B" w:rsidRDefault="005F0C42">
            <w:pPr>
              <w:rPr>
                <w:rFonts w:asciiTheme="minorHAnsi" w:hAnsiTheme="minorHAnsi"/>
                <w:sz w:val="18"/>
                <w:szCs w:val="18"/>
              </w:rPr>
            </w:pPr>
          </w:p>
        </w:tc>
        <w:tc>
          <w:tcPr>
            <w:tcW w:w="7571" w:type="dxa"/>
          </w:tcPr>
          <w:p w14:paraId="3C937441" w14:textId="77777777" w:rsidR="005F0C42" w:rsidRPr="00C0645B" w:rsidRDefault="005F0C42">
            <w:pPr>
              <w:rPr>
                <w:rFonts w:asciiTheme="minorHAnsi" w:hAnsiTheme="minorHAnsi"/>
                <w:sz w:val="18"/>
                <w:szCs w:val="18"/>
              </w:rPr>
            </w:pPr>
          </w:p>
        </w:tc>
      </w:tr>
      <w:tr w:rsidR="005F0C42" w:rsidRPr="00C0645B" w14:paraId="79B26BFA" w14:textId="77777777" w:rsidTr="00154CFC">
        <w:tc>
          <w:tcPr>
            <w:tcW w:w="1559" w:type="dxa"/>
          </w:tcPr>
          <w:p w14:paraId="42E55CCF" w14:textId="77777777" w:rsidR="005F0C42" w:rsidRPr="00C0645B" w:rsidRDefault="005F0C42">
            <w:pPr>
              <w:rPr>
                <w:rFonts w:asciiTheme="minorHAnsi" w:hAnsiTheme="minorHAnsi"/>
                <w:sz w:val="18"/>
                <w:szCs w:val="18"/>
              </w:rPr>
            </w:pPr>
          </w:p>
        </w:tc>
        <w:tc>
          <w:tcPr>
            <w:tcW w:w="7571" w:type="dxa"/>
          </w:tcPr>
          <w:p w14:paraId="74263B00" w14:textId="77777777" w:rsidR="005F0C42" w:rsidRPr="00C0645B" w:rsidRDefault="005F0C42">
            <w:pPr>
              <w:rPr>
                <w:rFonts w:asciiTheme="minorHAnsi" w:hAnsiTheme="minorHAnsi"/>
                <w:sz w:val="18"/>
                <w:szCs w:val="18"/>
              </w:rPr>
            </w:pPr>
          </w:p>
        </w:tc>
      </w:tr>
    </w:tbl>
    <w:p w14:paraId="15CF209B" w14:textId="1B6F7914" w:rsidR="00154CFC" w:rsidRPr="00C0645B" w:rsidRDefault="00154CFC" w:rsidP="0045409F">
      <w:pPr>
        <w:pStyle w:val="StandardWeb"/>
      </w:pPr>
    </w:p>
    <w:p w14:paraId="44AC22AF" w14:textId="77777777" w:rsidR="00137AC3" w:rsidRDefault="00137AC3">
      <w:r>
        <w:br w:type="page"/>
      </w:r>
    </w:p>
    <w:sdt>
      <w:sdtPr>
        <w:rPr>
          <w:rFonts w:asciiTheme="minorHAnsi" w:eastAsia="Times New Roman" w:hAnsiTheme="minorHAnsi" w:cstheme="minorHAnsi"/>
          <w:color w:val="auto"/>
          <w:sz w:val="18"/>
          <w:szCs w:val="18"/>
          <w:lang w:eastAsia="de-DE"/>
        </w:rPr>
        <w:id w:val="493617452"/>
        <w:docPartObj>
          <w:docPartGallery w:val="Table of Contents"/>
          <w:docPartUnique/>
        </w:docPartObj>
      </w:sdtPr>
      <w:sdtEndPr>
        <w:rPr>
          <w:b/>
          <w:bCs/>
        </w:rPr>
      </w:sdtEndPr>
      <w:sdtContent>
        <w:p w14:paraId="47DAE765" w14:textId="77777777" w:rsidR="0045409F" w:rsidRPr="00C57477" w:rsidRDefault="0045409F">
          <w:pPr>
            <w:pStyle w:val="Inhaltsverzeichnisberschrift"/>
            <w:rPr>
              <w:rFonts w:asciiTheme="minorHAnsi" w:hAnsiTheme="minorHAnsi" w:cstheme="minorHAnsi"/>
              <w:b/>
              <w:color w:val="auto"/>
              <w:sz w:val="18"/>
              <w:szCs w:val="18"/>
            </w:rPr>
          </w:pPr>
          <w:r w:rsidRPr="00C57477">
            <w:rPr>
              <w:rFonts w:asciiTheme="minorHAnsi" w:hAnsiTheme="minorHAnsi" w:cstheme="minorHAnsi"/>
              <w:b/>
              <w:color w:val="auto"/>
              <w:sz w:val="18"/>
              <w:szCs w:val="18"/>
            </w:rPr>
            <w:t>Inhaltsverzeichnis</w:t>
          </w:r>
        </w:p>
        <w:p w14:paraId="0FDF1724" w14:textId="295E8073" w:rsidR="00740344" w:rsidRPr="00C57477" w:rsidRDefault="0045409F">
          <w:pPr>
            <w:pStyle w:val="Verzeichnis1"/>
            <w:rPr>
              <w:rFonts w:asciiTheme="minorHAnsi" w:eastAsiaTheme="minorEastAsia" w:hAnsiTheme="minorHAnsi" w:cstheme="minorHAnsi"/>
              <w:b w:val="0"/>
              <w:sz w:val="18"/>
              <w:szCs w:val="18"/>
              <w:lang w:eastAsia="de-CH"/>
            </w:rPr>
          </w:pPr>
          <w:r w:rsidRPr="00C57477">
            <w:rPr>
              <w:rFonts w:asciiTheme="minorHAnsi" w:hAnsiTheme="minorHAnsi" w:cstheme="minorHAnsi"/>
              <w:sz w:val="18"/>
              <w:szCs w:val="18"/>
            </w:rPr>
            <w:fldChar w:fldCharType="begin"/>
          </w:r>
          <w:r w:rsidRPr="00C57477">
            <w:rPr>
              <w:rFonts w:asciiTheme="minorHAnsi" w:hAnsiTheme="minorHAnsi" w:cstheme="minorHAnsi"/>
              <w:sz w:val="18"/>
              <w:szCs w:val="18"/>
            </w:rPr>
            <w:instrText xml:space="preserve"> TOC \o "1-3" \h \z \u </w:instrText>
          </w:r>
          <w:r w:rsidRPr="00C57477">
            <w:rPr>
              <w:rFonts w:asciiTheme="minorHAnsi" w:hAnsiTheme="minorHAnsi" w:cstheme="minorHAnsi"/>
              <w:sz w:val="18"/>
              <w:szCs w:val="18"/>
            </w:rPr>
            <w:fldChar w:fldCharType="separate"/>
          </w:r>
          <w:hyperlink w:anchor="_Toc102369270" w:history="1">
            <w:r w:rsidR="00740344" w:rsidRPr="00C57477">
              <w:rPr>
                <w:rStyle w:val="Hyperlink"/>
                <w:rFonts w:asciiTheme="minorHAnsi" w:hAnsiTheme="minorHAnsi" w:cstheme="minorHAnsi"/>
                <w:sz w:val="18"/>
                <w:szCs w:val="18"/>
              </w:rPr>
              <w:t>1.</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Auftraggeberin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_Toc102369270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3</w:t>
            </w:r>
            <w:r w:rsidR="00740344" w:rsidRPr="00C57477">
              <w:rPr>
                <w:rFonts w:asciiTheme="minorHAnsi" w:hAnsiTheme="minorHAnsi" w:cstheme="minorHAnsi"/>
                <w:webHidden/>
                <w:sz w:val="18"/>
                <w:szCs w:val="18"/>
              </w:rPr>
              <w:fldChar w:fldCharType="end"/>
            </w:r>
          </w:hyperlink>
        </w:p>
        <w:p w14:paraId="7C877400" w14:textId="54CE2A58" w:rsidR="00740344" w:rsidRPr="00C57477" w:rsidRDefault="006E35C0">
          <w:pPr>
            <w:pStyle w:val="Verzeichnis2"/>
            <w:rPr>
              <w:rFonts w:asciiTheme="minorHAnsi" w:eastAsiaTheme="minorEastAsia" w:hAnsiTheme="minorHAnsi" w:cstheme="minorHAnsi"/>
              <w:sz w:val="18"/>
              <w:szCs w:val="18"/>
              <w:lang w:eastAsia="de-CH"/>
            </w:rPr>
          </w:pPr>
          <w:hyperlink w:anchor="_Toc102369271" w:history="1">
            <w:r w:rsidR="00740344" w:rsidRPr="00C57477">
              <w:rPr>
                <w:rStyle w:val="Hyperlink"/>
                <w:rFonts w:asciiTheme="minorHAnsi" w:hAnsiTheme="minorHAnsi" w:cstheme="minorHAnsi"/>
                <w:sz w:val="18"/>
                <w:szCs w:val="18"/>
              </w:rPr>
              <w:t>1.1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Offizieller Name und Adresse der Auftraggeberin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_Toc102369271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3</w:t>
            </w:r>
            <w:r w:rsidR="00740344" w:rsidRPr="00C57477">
              <w:rPr>
                <w:rFonts w:asciiTheme="minorHAnsi" w:hAnsiTheme="minorHAnsi" w:cstheme="minorHAnsi"/>
                <w:webHidden/>
                <w:sz w:val="18"/>
                <w:szCs w:val="18"/>
              </w:rPr>
              <w:fldChar w:fldCharType="end"/>
            </w:r>
          </w:hyperlink>
        </w:p>
        <w:p w14:paraId="737A1F7B" w14:textId="7F4E0B51" w:rsidR="00740344" w:rsidRPr="00C57477" w:rsidRDefault="006E35C0">
          <w:pPr>
            <w:pStyle w:val="Verzeichnis2"/>
            <w:rPr>
              <w:rFonts w:asciiTheme="minorHAnsi" w:eastAsiaTheme="minorEastAsia" w:hAnsiTheme="minorHAnsi" w:cstheme="minorHAnsi"/>
              <w:sz w:val="18"/>
              <w:szCs w:val="18"/>
              <w:lang w:eastAsia="de-CH"/>
            </w:rPr>
          </w:pPr>
          <w:hyperlink w:anchor="_Toc102369272" w:history="1">
            <w:r w:rsidR="00740344" w:rsidRPr="00C57477">
              <w:rPr>
                <w:rStyle w:val="Hyperlink"/>
                <w:rFonts w:asciiTheme="minorHAnsi" w:hAnsiTheme="minorHAnsi" w:cstheme="minorHAnsi"/>
                <w:sz w:val="18"/>
                <w:szCs w:val="18"/>
              </w:rPr>
              <w:t>1.2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Dokumente für die Ausschreibung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_Toc102369272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3</w:t>
            </w:r>
            <w:r w:rsidR="00740344" w:rsidRPr="00C57477">
              <w:rPr>
                <w:rFonts w:asciiTheme="minorHAnsi" w:hAnsiTheme="minorHAnsi" w:cstheme="minorHAnsi"/>
                <w:webHidden/>
                <w:sz w:val="18"/>
                <w:szCs w:val="18"/>
              </w:rPr>
              <w:fldChar w:fldCharType="end"/>
            </w:r>
          </w:hyperlink>
        </w:p>
        <w:p w14:paraId="2F1698B6" w14:textId="2CA4258B"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273" w:history="1">
            <w:r w:rsidR="00740344" w:rsidRPr="00C57477">
              <w:rPr>
                <w:rStyle w:val="Hyperlink"/>
                <w:rFonts w:asciiTheme="minorHAnsi" w:hAnsiTheme="minorHAnsi" w:cstheme="minorHAnsi"/>
                <w:sz w:val="18"/>
                <w:szCs w:val="18"/>
              </w:rPr>
              <w:t>2.</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Das Wichtigste in Kürze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_Toc102369273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4</w:t>
            </w:r>
            <w:r w:rsidR="00740344" w:rsidRPr="00C57477">
              <w:rPr>
                <w:rFonts w:asciiTheme="minorHAnsi" w:hAnsiTheme="minorHAnsi" w:cstheme="minorHAnsi"/>
                <w:webHidden/>
                <w:sz w:val="18"/>
                <w:szCs w:val="18"/>
              </w:rPr>
              <w:fldChar w:fldCharType="end"/>
            </w:r>
          </w:hyperlink>
        </w:p>
        <w:p w14:paraId="10ED4EAB" w14:textId="20FEF295"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274" w:history="1">
            <w:r w:rsidR="00740344" w:rsidRPr="00C57477">
              <w:rPr>
                <w:rStyle w:val="Hyperlink"/>
                <w:rFonts w:asciiTheme="minorHAnsi" w:hAnsiTheme="minorHAnsi" w:cstheme="minorHAnsi"/>
                <w:sz w:val="18"/>
                <w:szCs w:val="18"/>
              </w:rPr>
              <w:t>3.</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Projekt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_Toc102369274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5</w:t>
            </w:r>
            <w:r w:rsidR="00740344" w:rsidRPr="00C57477">
              <w:rPr>
                <w:rFonts w:asciiTheme="minorHAnsi" w:hAnsiTheme="minorHAnsi" w:cstheme="minorHAnsi"/>
                <w:webHidden/>
                <w:sz w:val="18"/>
                <w:szCs w:val="18"/>
              </w:rPr>
              <w:fldChar w:fldCharType="end"/>
            </w:r>
          </w:hyperlink>
        </w:p>
        <w:p w14:paraId="7AEFB3B5" w14:textId="628CB34D" w:rsidR="00740344" w:rsidRPr="00C57477" w:rsidRDefault="006E35C0">
          <w:pPr>
            <w:pStyle w:val="Verzeichnis2"/>
            <w:rPr>
              <w:rFonts w:asciiTheme="minorHAnsi" w:eastAsiaTheme="minorEastAsia" w:hAnsiTheme="minorHAnsi" w:cstheme="minorHAnsi"/>
              <w:sz w:val="18"/>
              <w:szCs w:val="18"/>
              <w:lang w:eastAsia="de-CH"/>
            </w:rPr>
          </w:pPr>
          <w:hyperlink w:anchor="_Toc102369275" w:history="1">
            <w:r w:rsidR="00740344" w:rsidRPr="00C57477">
              <w:rPr>
                <w:rStyle w:val="Hyperlink"/>
                <w:rFonts w:asciiTheme="minorHAnsi" w:hAnsiTheme="minorHAnsi" w:cstheme="minorHAnsi"/>
                <w:sz w:val="18"/>
                <w:szCs w:val="18"/>
              </w:rPr>
              <w:t>3.1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Ausgangslage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_Toc102369275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5</w:t>
            </w:r>
            <w:r w:rsidR="00740344" w:rsidRPr="00C57477">
              <w:rPr>
                <w:rFonts w:asciiTheme="minorHAnsi" w:hAnsiTheme="minorHAnsi" w:cstheme="minorHAnsi"/>
                <w:webHidden/>
                <w:sz w:val="18"/>
                <w:szCs w:val="18"/>
              </w:rPr>
              <w:fldChar w:fldCharType="end"/>
            </w:r>
          </w:hyperlink>
        </w:p>
        <w:p w14:paraId="58CE32CB" w14:textId="63148841" w:rsidR="00740344" w:rsidRPr="00C57477" w:rsidRDefault="006E35C0">
          <w:pPr>
            <w:pStyle w:val="Verzeichnis2"/>
            <w:rPr>
              <w:rFonts w:asciiTheme="minorHAnsi" w:eastAsiaTheme="minorEastAsia" w:hAnsiTheme="minorHAnsi" w:cstheme="minorHAnsi"/>
              <w:sz w:val="18"/>
              <w:szCs w:val="18"/>
              <w:lang w:eastAsia="de-CH"/>
            </w:rPr>
          </w:pPr>
          <w:hyperlink w:anchor="_Toc102369276" w:history="1">
            <w:r w:rsidR="00740344" w:rsidRPr="00C57477">
              <w:rPr>
                <w:rStyle w:val="Hyperlink"/>
                <w:rFonts w:asciiTheme="minorHAnsi" w:hAnsiTheme="minorHAnsi" w:cstheme="minorHAnsi"/>
                <w:sz w:val="18"/>
                <w:szCs w:val="18"/>
              </w:rPr>
              <w:t>3.2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Ziele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_Toc102369276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6</w:t>
            </w:r>
            <w:r w:rsidR="00740344" w:rsidRPr="00C57477">
              <w:rPr>
                <w:rFonts w:asciiTheme="minorHAnsi" w:hAnsiTheme="minorHAnsi" w:cstheme="minorHAnsi"/>
                <w:webHidden/>
                <w:sz w:val="18"/>
                <w:szCs w:val="18"/>
              </w:rPr>
              <w:fldChar w:fldCharType="end"/>
            </w:r>
          </w:hyperlink>
        </w:p>
        <w:p w14:paraId="797F8250" w14:textId="50FFDA28" w:rsidR="00740344" w:rsidRPr="00C57477" w:rsidRDefault="006E35C0">
          <w:pPr>
            <w:pStyle w:val="Verzeichnis2"/>
            <w:rPr>
              <w:rFonts w:asciiTheme="minorHAnsi" w:eastAsiaTheme="minorEastAsia" w:hAnsiTheme="minorHAnsi" w:cstheme="minorHAnsi"/>
              <w:sz w:val="18"/>
              <w:szCs w:val="18"/>
              <w:lang w:eastAsia="de-CH"/>
            </w:rPr>
          </w:pPr>
          <w:hyperlink w:anchor="_Toc102369277" w:history="1">
            <w:r w:rsidR="00740344" w:rsidRPr="00C57477">
              <w:rPr>
                <w:rStyle w:val="Hyperlink"/>
                <w:rFonts w:asciiTheme="minorHAnsi" w:hAnsiTheme="minorHAnsi" w:cstheme="minorHAnsi"/>
                <w:sz w:val="18"/>
                <w:szCs w:val="18"/>
              </w:rPr>
              <w:t>3.3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Aufgabenstellung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_Toc102369277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7</w:t>
            </w:r>
            <w:r w:rsidR="00740344" w:rsidRPr="00C57477">
              <w:rPr>
                <w:rFonts w:asciiTheme="minorHAnsi" w:hAnsiTheme="minorHAnsi" w:cstheme="minorHAnsi"/>
                <w:webHidden/>
                <w:sz w:val="18"/>
                <w:szCs w:val="18"/>
              </w:rPr>
              <w:fldChar w:fldCharType="end"/>
            </w:r>
          </w:hyperlink>
        </w:p>
        <w:p w14:paraId="2BB73ED6" w14:textId="017C7392" w:rsidR="00740344" w:rsidRPr="00C57477" w:rsidRDefault="006E35C0">
          <w:pPr>
            <w:pStyle w:val="Verzeichnis3"/>
            <w:rPr>
              <w:rFonts w:asciiTheme="minorHAnsi" w:eastAsiaTheme="minorEastAsia" w:hAnsiTheme="minorHAnsi" w:cstheme="minorHAnsi"/>
              <w:sz w:val="18"/>
              <w:szCs w:val="18"/>
              <w:lang w:eastAsia="de-CH"/>
            </w:rPr>
          </w:pPr>
          <w:hyperlink w:anchor="_Toc102369278" w:history="1">
            <w:r w:rsidR="00740344" w:rsidRPr="00C57477">
              <w:rPr>
                <w:rStyle w:val="Hyperlink"/>
                <w:rFonts w:asciiTheme="minorHAnsi" w:hAnsiTheme="minorHAnsi" w:cstheme="minorHAnsi"/>
                <w:sz w:val="18"/>
                <w:szCs w:val="18"/>
              </w:rPr>
              <w:t>3.3.1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Vorgehensweise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_Toc102369278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7</w:t>
            </w:r>
            <w:r w:rsidR="00740344" w:rsidRPr="00C57477">
              <w:rPr>
                <w:rFonts w:asciiTheme="minorHAnsi" w:hAnsiTheme="minorHAnsi" w:cstheme="minorHAnsi"/>
                <w:webHidden/>
                <w:sz w:val="18"/>
                <w:szCs w:val="18"/>
              </w:rPr>
              <w:fldChar w:fldCharType="end"/>
            </w:r>
          </w:hyperlink>
        </w:p>
        <w:p w14:paraId="2FF25050" w14:textId="3F0E0EE8" w:rsidR="00740344" w:rsidRPr="00C57477" w:rsidRDefault="006E35C0">
          <w:pPr>
            <w:pStyle w:val="Verzeichnis3"/>
            <w:rPr>
              <w:rFonts w:asciiTheme="minorHAnsi" w:eastAsiaTheme="minorEastAsia" w:hAnsiTheme="minorHAnsi" w:cstheme="minorHAnsi"/>
              <w:sz w:val="18"/>
              <w:szCs w:val="18"/>
              <w:lang w:eastAsia="de-CH"/>
            </w:rPr>
          </w:pPr>
          <w:hyperlink w:anchor="_Toc102369279" w:history="1">
            <w:r w:rsidR="00740344" w:rsidRPr="00C57477">
              <w:rPr>
                <w:rStyle w:val="Hyperlink"/>
                <w:rFonts w:asciiTheme="minorHAnsi" w:hAnsiTheme="minorHAnsi" w:cstheme="minorHAnsi"/>
                <w:sz w:val="18"/>
                <w:szCs w:val="18"/>
              </w:rPr>
              <w:t>3.3.2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Vorgaben und Abgrenzungen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_Toc102369279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7</w:t>
            </w:r>
            <w:r w:rsidR="00740344" w:rsidRPr="00C57477">
              <w:rPr>
                <w:rFonts w:asciiTheme="minorHAnsi" w:hAnsiTheme="minorHAnsi" w:cstheme="minorHAnsi"/>
                <w:webHidden/>
                <w:sz w:val="18"/>
                <w:szCs w:val="18"/>
              </w:rPr>
              <w:fldChar w:fldCharType="end"/>
            </w:r>
          </w:hyperlink>
        </w:p>
        <w:p w14:paraId="7DFFEC38" w14:textId="2DE4A7E5"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280" w:history="1">
            <w:r w:rsidR="00740344" w:rsidRPr="00C57477">
              <w:rPr>
                <w:rStyle w:val="Hyperlink"/>
                <w:rFonts w:asciiTheme="minorHAnsi" w:hAnsiTheme="minorHAnsi" w:cstheme="minorHAnsi"/>
                <w:sz w:val="18"/>
                <w:szCs w:val="18"/>
              </w:rPr>
              <w:t>4.</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Projektorganisation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_Toc102369280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11</w:t>
            </w:r>
            <w:r w:rsidR="00740344" w:rsidRPr="00C57477">
              <w:rPr>
                <w:rFonts w:asciiTheme="minorHAnsi" w:hAnsiTheme="minorHAnsi" w:cstheme="minorHAnsi"/>
                <w:webHidden/>
                <w:sz w:val="18"/>
                <w:szCs w:val="18"/>
              </w:rPr>
              <w:fldChar w:fldCharType="end"/>
            </w:r>
          </w:hyperlink>
        </w:p>
        <w:p w14:paraId="5E161468" w14:textId="25049CC0" w:rsidR="00740344" w:rsidRPr="00C57477" w:rsidRDefault="006E35C0">
          <w:pPr>
            <w:pStyle w:val="Verzeichnis2"/>
            <w:rPr>
              <w:rFonts w:asciiTheme="minorHAnsi" w:eastAsiaTheme="minorEastAsia" w:hAnsiTheme="minorHAnsi" w:cstheme="minorHAnsi"/>
              <w:sz w:val="18"/>
              <w:szCs w:val="18"/>
              <w:lang w:eastAsia="de-CH"/>
            </w:rPr>
          </w:pPr>
          <w:hyperlink w:anchor="_Toc102369281" w:history="1">
            <w:r w:rsidR="00740344" w:rsidRPr="00C57477">
              <w:rPr>
                <w:rStyle w:val="Hyperlink"/>
                <w:rFonts w:asciiTheme="minorHAnsi" w:hAnsiTheme="minorHAnsi" w:cstheme="minorHAnsi"/>
                <w:sz w:val="18"/>
                <w:szCs w:val="18"/>
              </w:rPr>
              <w:t>4.1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Aufgabenverteilung und Verantwortlichkeiten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_Toc102369281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11</w:t>
            </w:r>
            <w:r w:rsidR="00740344" w:rsidRPr="00C57477">
              <w:rPr>
                <w:rFonts w:asciiTheme="minorHAnsi" w:hAnsiTheme="minorHAnsi" w:cstheme="minorHAnsi"/>
                <w:webHidden/>
                <w:sz w:val="18"/>
                <w:szCs w:val="18"/>
              </w:rPr>
              <w:fldChar w:fldCharType="end"/>
            </w:r>
          </w:hyperlink>
        </w:p>
        <w:p w14:paraId="1019C18F" w14:textId="4A172E30" w:rsidR="00740344" w:rsidRPr="00C57477" w:rsidRDefault="006E35C0">
          <w:pPr>
            <w:pStyle w:val="Verzeichnis2"/>
            <w:rPr>
              <w:rFonts w:asciiTheme="minorHAnsi" w:eastAsiaTheme="minorEastAsia" w:hAnsiTheme="minorHAnsi" w:cstheme="minorHAnsi"/>
              <w:sz w:val="18"/>
              <w:szCs w:val="18"/>
              <w:lang w:eastAsia="de-CH"/>
            </w:rPr>
          </w:pPr>
          <w:hyperlink w:anchor="_Toc102369282" w:history="1">
            <w:r w:rsidR="00740344" w:rsidRPr="00C57477">
              <w:rPr>
                <w:rStyle w:val="Hyperlink"/>
                <w:rFonts w:asciiTheme="minorHAnsi" w:hAnsiTheme="minorHAnsi" w:cstheme="minorHAnsi"/>
                <w:sz w:val="18"/>
                <w:szCs w:val="18"/>
              </w:rPr>
              <w:t>4.2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Prozessschema</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_Toc102369282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13</w:t>
            </w:r>
            <w:r w:rsidR="00740344" w:rsidRPr="00C57477">
              <w:rPr>
                <w:rFonts w:asciiTheme="minorHAnsi" w:hAnsiTheme="minorHAnsi" w:cstheme="minorHAnsi"/>
                <w:webHidden/>
                <w:sz w:val="18"/>
                <w:szCs w:val="18"/>
              </w:rPr>
              <w:fldChar w:fldCharType="end"/>
            </w:r>
          </w:hyperlink>
        </w:p>
        <w:p w14:paraId="47235461" w14:textId="7B09A614" w:rsidR="00740344" w:rsidRPr="00C57477" w:rsidRDefault="006E35C0">
          <w:pPr>
            <w:pStyle w:val="Verzeichnis2"/>
            <w:rPr>
              <w:rFonts w:asciiTheme="minorHAnsi" w:eastAsiaTheme="minorEastAsia" w:hAnsiTheme="minorHAnsi" w:cstheme="minorHAnsi"/>
              <w:sz w:val="18"/>
              <w:szCs w:val="18"/>
              <w:lang w:eastAsia="de-CH"/>
            </w:rPr>
          </w:pPr>
          <w:hyperlink w:anchor="_Toc102369283" w:history="1">
            <w:r w:rsidR="00740344" w:rsidRPr="00C57477">
              <w:rPr>
                <w:rStyle w:val="Hyperlink"/>
                <w:rFonts w:asciiTheme="minorHAnsi" w:hAnsiTheme="minorHAnsi" w:cstheme="minorHAnsi"/>
                <w:sz w:val="18"/>
                <w:szCs w:val="18"/>
              </w:rPr>
              <w:t>4.3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Zeitplan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_Toc102369283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14</w:t>
            </w:r>
            <w:r w:rsidR="00740344" w:rsidRPr="00C57477">
              <w:rPr>
                <w:rFonts w:asciiTheme="minorHAnsi" w:hAnsiTheme="minorHAnsi" w:cstheme="minorHAnsi"/>
                <w:webHidden/>
                <w:sz w:val="18"/>
                <w:szCs w:val="18"/>
              </w:rPr>
              <w:fldChar w:fldCharType="end"/>
            </w:r>
          </w:hyperlink>
        </w:p>
        <w:p w14:paraId="3168E761" w14:textId="098239BF"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284" w:history="1">
            <w:r w:rsidR="00740344" w:rsidRPr="00C57477">
              <w:rPr>
                <w:rStyle w:val="Hyperlink"/>
                <w:rFonts w:asciiTheme="minorHAnsi" w:hAnsiTheme="minorHAnsi" w:cstheme="minorHAnsi"/>
                <w:sz w:val="18"/>
                <w:szCs w:val="18"/>
              </w:rPr>
              <w:t>5.</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Ausschreibungsbedingungen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_Toc102369284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20813B6C" w14:textId="568A3374" w:rsidR="00740344" w:rsidRPr="00C57477" w:rsidRDefault="006E35C0">
          <w:pPr>
            <w:pStyle w:val="Verzeichnis2"/>
            <w:rPr>
              <w:rFonts w:asciiTheme="minorHAnsi" w:eastAsiaTheme="minorEastAsia" w:hAnsiTheme="minorHAnsi" w:cstheme="minorHAnsi"/>
              <w:sz w:val="18"/>
              <w:szCs w:val="18"/>
              <w:lang w:eastAsia="de-CH"/>
            </w:rPr>
          </w:pPr>
          <w:hyperlink w:anchor="_Toc102369285" w:history="1">
            <w:r w:rsidR="00740344" w:rsidRPr="00C57477">
              <w:rPr>
                <w:rStyle w:val="Hyperlink"/>
                <w:rFonts w:asciiTheme="minorHAnsi" w:hAnsiTheme="minorHAnsi" w:cstheme="minorHAnsi"/>
                <w:sz w:val="18"/>
                <w:szCs w:val="18"/>
              </w:rPr>
              <w:t>5.1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Art des Verfahrens</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_Toc102369285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18D16724" w14:textId="31F07837" w:rsidR="00740344" w:rsidRPr="00C57477" w:rsidRDefault="006E35C0">
          <w:pPr>
            <w:pStyle w:val="Verzeichnis2"/>
            <w:rPr>
              <w:rFonts w:asciiTheme="minorHAnsi" w:eastAsiaTheme="minorEastAsia" w:hAnsiTheme="minorHAnsi" w:cstheme="minorHAnsi"/>
              <w:sz w:val="18"/>
              <w:szCs w:val="18"/>
              <w:lang w:eastAsia="de-CH"/>
            </w:rPr>
          </w:pPr>
          <w:hyperlink w:anchor="_Toc102369286" w:history="1">
            <w:r w:rsidR="00740344" w:rsidRPr="00C57477">
              <w:rPr>
                <w:rStyle w:val="Hyperlink"/>
                <w:rFonts w:asciiTheme="minorHAnsi" w:hAnsiTheme="minorHAnsi" w:cstheme="minorHAnsi"/>
                <w:sz w:val="18"/>
                <w:szCs w:val="18"/>
              </w:rPr>
              <w:t>5.2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Art des Auftrags</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_Toc102369286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346E9FCE" w14:textId="1DD3009D" w:rsidR="00740344" w:rsidRPr="00C57477" w:rsidRDefault="006E35C0">
          <w:pPr>
            <w:pStyle w:val="Verzeichnis2"/>
            <w:rPr>
              <w:rFonts w:asciiTheme="minorHAnsi" w:eastAsiaTheme="minorEastAsia" w:hAnsiTheme="minorHAnsi" w:cstheme="minorHAnsi"/>
              <w:sz w:val="18"/>
              <w:szCs w:val="18"/>
              <w:lang w:eastAsia="de-CH"/>
            </w:rPr>
          </w:pPr>
          <w:hyperlink w:anchor="_Toc102369287" w:history="1">
            <w:r w:rsidR="00740344" w:rsidRPr="00C57477">
              <w:rPr>
                <w:rStyle w:val="Hyperlink"/>
                <w:rFonts w:asciiTheme="minorHAnsi" w:hAnsiTheme="minorHAnsi" w:cstheme="minorHAnsi"/>
                <w:sz w:val="18"/>
                <w:szCs w:val="18"/>
              </w:rPr>
              <w:t>5.3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Rechtsmittel</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_Toc102369287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12F55F81" w14:textId="739468A9" w:rsidR="00740344" w:rsidRPr="00C57477" w:rsidRDefault="006E35C0">
          <w:pPr>
            <w:pStyle w:val="Verzeichnis2"/>
            <w:rPr>
              <w:rFonts w:asciiTheme="minorHAnsi" w:eastAsiaTheme="minorEastAsia" w:hAnsiTheme="minorHAnsi" w:cstheme="minorHAnsi"/>
              <w:sz w:val="18"/>
              <w:szCs w:val="18"/>
              <w:lang w:eastAsia="de-CH"/>
            </w:rPr>
          </w:pPr>
          <w:hyperlink w:anchor="_Toc102369288" w:history="1">
            <w:r w:rsidR="00740344" w:rsidRPr="00C57477">
              <w:rPr>
                <w:rStyle w:val="Hyperlink"/>
                <w:rFonts w:asciiTheme="minorHAnsi" w:hAnsiTheme="minorHAnsi" w:cstheme="minorHAnsi"/>
                <w:sz w:val="18"/>
                <w:szCs w:val="18"/>
              </w:rPr>
              <w:t>5.4</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Vertraulichkeit der Angaben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_Toc102369288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6A5D9E25" w14:textId="16B1E5AF" w:rsidR="00740344" w:rsidRPr="00C57477" w:rsidRDefault="006E35C0">
          <w:pPr>
            <w:pStyle w:val="Verzeichnis2"/>
            <w:rPr>
              <w:rFonts w:asciiTheme="minorHAnsi" w:eastAsiaTheme="minorEastAsia" w:hAnsiTheme="minorHAnsi" w:cstheme="minorHAnsi"/>
              <w:sz w:val="18"/>
              <w:szCs w:val="18"/>
              <w:lang w:eastAsia="de-CH"/>
            </w:rPr>
          </w:pPr>
          <w:hyperlink w:anchor="_Toc102369289" w:history="1">
            <w:r w:rsidR="00740344" w:rsidRPr="00C57477">
              <w:rPr>
                <w:rStyle w:val="Hyperlink"/>
                <w:rFonts w:asciiTheme="minorHAnsi" w:hAnsiTheme="minorHAnsi" w:cstheme="minorHAnsi"/>
                <w:sz w:val="18"/>
                <w:szCs w:val="18"/>
              </w:rPr>
              <w:t>5.5</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Schlüsselpersonen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_Toc102369289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2488D9D2" w14:textId="357F8D70" w:rsidR="00740344" w:rsidRPr="00C57477" w:rsidRDefault="006E35C0">
          <w:pPr>
            <w:pStyle w:val="Verzeichnis2"/>
            <w:rPr>
              <w:rFonts w:asciiTheme="minorHAnsi" w:eastAsiaTheme="minorEastAsia" w:hAnsiTheme="minorHAnsi" w:cstheme="minorHAnsi"/>
              <w:sz w:val="18"/>
              <w:szCs w:val="18"/>
              <w:lang w:eastAsia="de-CH"/>
            </w:rPr>
          </w:pPr>
          <w:hyperlink w:anchor="_Toc102369290" w:history="1">
            <w:r w:rsidR="00740344" w:rsidRPr="00C57477">
              <w:rPr>
                <w:rStyle w:val="Hyperlink"/>
                <w:rFonts w:asciiTheme="minorHAnsi" w:hAnsiTheme="minorHAnsi" w:cstheme="minorHAnsi"/>
                <w:sz w:val="18"/>
                <w:szCs w:val="18"/>
              </w:rPr>
              <w:t>5.6</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Zuschlag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_Toc102369290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311901BD" w14:textId="30AC573E" w:rsidR="00740344" w:rsidRPr="00C57477" w:rsidRDefault="006E35C0">
          <w:pPr>
            <w:pStyle w:val="Verzeichnis2"/>
            <w:rPr>
              <w:rFonts w:asciiTheme="minorHAnsi" w:eastAsiaTheme="minorEastAsia" w:hAnsiTheme="minorHAnsi" w:cstheme="minorHAnsi"/>
              <w:sz w:val="18"/>
              <w:szCs w:val="18"/>
              <w:lang w:eastAsia="de-CH"/>
            </w:rPr>
          </w:pPr>
          <w:hyperlink w:anchor="_Toc102369291" w:history="1">
            <w:r w:rsidR="00740344" w:rsidRPr="00C57477">
              <w:rPr>
                <w:rStyle w:val="Hyperlink"/>
                <w:rFonts w:asciiTheme="minorHAnsi" w:hAnsiTheme="minorHAnsi" w:cstheme="minorHAnsi"/>
                <w:sz w:val="18"/>
                <w:szCs w:val="18"/>
              </w:rPr>
              <w:t>5.7</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Vertragsurkunde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_Toc102369291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27648F32" w14:textId="52F91D41" w:rsidR="00740344" w:rsidRPr="00C57477" w:rsidRDefault="006E35C0">
          <w:pPr>
            <w:pStyle w:val="Verzeichnis2"/>
            <w:rPr>
              <w:rFonts w:asciiTheme="minorHAnsi" w:eastAsiaTheme="minorEastAsia" w:hAnsiTheme="minorHAnsi" w:cstheme="minorHAnsi"/>
              <w:sz w:val="18"/>
              <w:szCs w:val="18"/>
              <w:lang w:eastAsia="de-CH"/>
            </w:rPr>
          </w:pPr>
          <w:hyperlink w:anchor="_Toc102369292" w:history="1">
            <w:r w:rsidR="00740344" w:rsidRPr="00C57477">
              <w:rPr>
                <w:rStyle w:val="Hyperlink"/>
                <w:rFonts w:asciiTheme="minorHAnsi" w:hAnsiTheme="minorHAnsi" w:cstheme="minorHAnsi"/>
                <w:sz w:val="18"/>
                <w:szCs w:val="18"/>
              </w:rPr>
              <w:t>5.8</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Honorierung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_Toc102369292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15</w:t>
            </w:r>
            <w:r w:rsidR="00740344" w:rsidRPr="00C57477">
              <w:rPr>
                <w:rFonts w:asciiTheme="minorHAnsi" w:hAnsiTheme="minorHAnsi" w:cstheme="minorHAnsi"/>
                <w:webHidden/>
                <w:sz w:val="18"/>
                <w:szCs w:val="18"/>
              </w:rPr>
              <w:fldChar w:fldCharType="end"/>
            </w:r>
          </w:hyperlink>
        </w:p>
        <w:p w14:paraId="57D63B58" w14:textId="36EEEAD0"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293" w:history="1">
            <w:r w:rsidR="00740344" w:rsidRPr="00C57477">
              <w:rPr>
                <w:rStyle w:val="Hyperlink"/>
                <w:rFonts w:asciiTheme="minorHAnsi" w:hAnsiTheme="minorHAnsi" w:cstheme="minorHAnsi"/>
                <w:sz w:val="18"/>
                <w:szCs w:val="18"/>
              </w:rPr>
              <w:t>6.</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Submissionsverfahren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_Toc102369293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16</w:t>
            </w:r>
            <w:r w:rsidR="00740344" w:rsidRPr="00C57477">
              <w:rPr>
                <w:rFonts w:asciiTheme="minorHAnsi" w:hAnsiTheme="minorHAnsi" w:cstheme="minorHAnsi"/>
                <w:webHidden/>
                <w:sz w:val="18"/>
                <w:szCs w:val="18"/>
              </w:rPr>
              <w:fldChar w:fldCharType="end"/>
            </w:r>
          </w:hyperlink>
        </w:p>
        <w:p w14:paraId="50AF7210" w14:textId="1DDE85BE" w:rsidR="00740344" w:rsidRPr="00C57477" w:rsidRDefault="006E35C0">
          <w:pPr>
            <w:pStyle w:val="Verzeichnis2"/>
            <w:rPr>
              <w:rFonts w:asciiTheme="minorHAnsi" w:eastAsiaTheme="minorEastAsia" w:hAnsiTheme="minorHAnsi" w:cstheme="minorHAnsi"/>
              <w:sz w:val="18"/>
              <w:szCs w:val="18"/>
              <w:lang w:eastAsia="de-CH"/>
            </w:rPr>
          </w:pPr>
          <w:hyperlink w:anchor="_Toc102369294" w:history="1">
            <w:r w:rsidR="00740344" w:rsidRPr="00C57477">
              <w:rPr>
                <w:rStyle w:val="Hyperlink"/>
                <w:rFonts w:asciiTheme="minorHAnsi" w:hAnsiTheme="minorHAnsi" w:cstheme="minorHAnsi"/>
                <w:sz w:val="18"/>
                <w:szCs w:val="18"/>
              </w:rPr>
              <w:t>6.1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Ablauf</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_Toc102369294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16</w:t>
            </w:r>
            <w:r w:rsidR="00740344" w:rsidRPr="00C57477">
              <w:rPr>
                <w:rFonts w:asciiTheme="minorHAnsi" w:hAnsiTheme="minorHAnsi" w:cstheme="minorHAnsi"/>
                <w:webHidden/>
                <w:sz w:val="18"/>
                <w:szCs w:val="18"/>
              </w:rPr>
              <w:fldChar w:fldCharType="end"/>
            </w:r>
          </w:hyperlink>
        </w:p>
        <w:p w14:paraId="75B7BA82" w14:textId="1ABFE7AA" w:rsidR="00740344" w:rsidRPr="00C57477" w:rsidRDefault="006E35C0">
          <w:pPr>
            <w:pStyle w:val="Verzeichnis2"/>
            <w:rPr>
              <w:rFonts w:asciiTheme="minorHAnsi" w:eastAsiaTheme="minorEastAsia" w:hAnsiTheme="minorHAnsi" w:cstheme="minorHAnsi"/>
              <w:sz w:val="18"/>
              <w:szCs w:val="18"/>
              <w:lang w:eastAsia="de-CH"/>
            </w:rPr>
          </w:pPr>
          <w:hyperlink w:anchor="_Toc102369295" w:history="1">
            <w:r w:rsidR="00740344" w:rsidRPr="00C57477">
              <w:rPr>
                <w:rStyle w:val="Hyperlink"/>
                <w:rFonts w:asciiTheme="minorHAnsi" w:hAnsiTheme="minorHAnsi" w:cstheme="minorHAnsi"/>
                <w:sz w:val="18"/>
                <w:szCs w:val="18"/>
              </w:rPr>
              <w:t>6.2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Fragenstellung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_Toc102369295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16</w:t>
            </w:r>
            <w:r w:rsidR="00740344" w:rsidRPr="00C57477">
              <w:rPr>
                <w:rFonts w:asciiTheme="minorHAnsi" w:hAnsiTheme="minorHAnsi" w:cstheme="minorHAnsi"/>
                <w:webHidden/>
                <w:sz w:val="18"/>
                <w:szCs w:val="18"/>
              </w:rPr>
              <w:fldChar w:fldCharType="end"/>
            </w:r>
          </w:hyperlink>
        </w:p>
        <w:p w14:paraId="247B003E" w14:textId="5D5E5C5D" w:rsidR="00740344" w:rsidRPr="00C57477" w:rsidRDefault="006E35C0">
          <w:pPr>
            <w:pStyle w:val="Verzeichnis2"/>
            <w:rPr>
              <w:rFonts w:asciiTheme="minorHAnsi" w:eastAsiaTheme="minorEastAsia" w:hAnsiTheme="minorHAnsi" w:cstheme="minorHAnsi"/>
              <w:sz w:val="18"/>
              <w:szCs w:val="18"/>
              <w:lang w:eastAsia="de-CH"/>
            </w:rPr>
          </w:pPr>
          <w:hyperlink w:anchor="_Toc102369296" w:history="1">
            <w:r w:rsidR="00740344" w:rsidRPr="00C57477">
              <w:rPr>
                <w:rStyle w:val="Hyperlink"/>
                <w:rFonts w:asciiTheme="minorHAnsi" w:hAnsiTheme="minorHAnsi" w:cstheme="minorHAnsi"/>
                <w:sz w:val="18"/>
                <w:szCs w:val="18"/>
              </w:rPr>
              <w:t>6.3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Einreichung Angebot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_Toc102369296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16</w:t>
            </w:r>
            <w:r w:rsidR="00740344" w:rsidRPr="00C57477">
              <w:rPr>
                <w:rFonts w:asciiTheme="minorHAnsi" w:hAnsiTheme="minorHAnsi" w:cstheme="minorHAnsi"/>
                <w:webHidden/>
                <w:sz w:val="18"/>
                <w:szCs w:val="18"/>
              </w:rPr>
              <w:fldChar w:fldCharType="end"/>
            </w:r>
          </w:hyperlink>
        </w:p>
        <w:p w14:paraId="1DC51D79" w14:textId="0C08FDAB" w:rsidR="00740344" w:rsidRPr="00C57477" w:rsidRDefault="006E35C0">
          <w:pPr>
            <w:pStyle w:val="Verzeichnis2"/>
            <w:rPr>
              <w:rFonts w:asciiTheme="minorHAnsi" w:eastAsiaTheme="minorEastAsia" w:hAnsiTheme="minorHAnsi" w:cstheme="minorHAnsi"/>
              <w:sz w:val="18"/>
              <w:szCs w:val="18"/>
              <w:lang w:eastAsia="de-CH"/>
            </w:rPr>
          </w:pPr>
          <w:hyperlink w:anchor="_Toc102369297" w:history="1">
            <w:r w:rsidR="00740344" w:rsidRPr="00C57477">
              <w:rPr>
                <w:rStyle w:val="Hyperlink"/>
                <w:rFonts w:asciiTheme="minorHAnsi" w:hAnsiTheme="minorHAnsi" w:cstheme="minorHAnsi"/>
                <w:sz w:val="18"/>
                <w:szCs w:val="18"/>
              </w:rPr>
              <w:t>6.4</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Folgende Unterlagen sind zwingend einzureichen: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_Toc102369297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16</w:t>
            </w:r>
            <w:r w:rsidR="00740344" w:rsidRPr="00C57477">
              <w:rPr>
                <w:rFonts w:asciiTheme="minorHAnsi" w:hAnsiTheme="minorHAnsi" w:cstheme="minorHAnsi"/>
                <w:webHidden/>
                <w:sz w:val="18"/>
                <w:szCs w:val="18"/>
              </w:rPr>
              <w:fldChar w:fldCharType="end"/>
            </w:r>
          </w:hyperlink>
        </w:p>
        <w:p w14:paraId="2E08615B" w14:textId="5BD9915E" w:rsidR="00740344" w:rsidRPr="00C57477" w:rsidRDefault="006E35C0">
          <w:pPr>
            <w:pStyle w:val="Verzeichnis2"/>
            <w:rPr>
              <w:rFonts w:asciiTheme="minorHAnsi" w:eastAsiaTheme="minorEastAsia" w:hAnsiTheme="minorHAnsi" w:cstheme="minorHAnsi"/>
              <w:sz w:val="18"/>
              <w:szCs w:val="18"/>
              <w:lang w:eastAsia="de-CH"/>
            </w:rPr>
          </w:pPr>
          <w:hyperlink w:anchor="_Toc102369298" w:history="1">
            <w:r w:rsidR="00740344" w:rsidRPr="00C57477">
              <w:rPr>
                <w:rStyle w:val="Hyperlink"/>
                <w:rFonts w:asciiTheme="minorHAnsi" w:hAnsiTheme="minorHAnsi" w:cstheme="minorHAnsi"/>
                <w:sz w:val="18"/>
                <w:szCs w:val="18"/>
              </w:rPr>
              <w:t>6.5</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Terminübersicht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_Toc102369298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128BB4F5" w14:textId="6910A5F5" w:rsidR="00740344" w:rsidRPr="00C57477" w:rsidRDefault="006E35C0">
          <w:pPr>
            <w:pStyle w:val="Verzeichnis2"/>
            <w:rPr>
              <w:rFonts w:asciiTheme="minorHAnsi" w:eastAsiaTheme="minorEastAsia" w:hAnsiTheme="minorHAnsi" w:cstheme="minorHAnsi"/>
              <w:sz w:val="18"/>
              <w:szCs w:val="18"/>
              <w:lang w:eastAsia="de-CH"/>
            </w:rPr>
          </w:pPr>
          <w:hyperlink w:anchor="_Toc102369299" w:history="1">
            <w:r w:rsidR="00740344" w:rsidRPr="00C57477">
              <w:rPr>
                <w:rStyle w:val="Hyperlink"/>
                <w:rFonts w:asciiTheme="minorHAnsi" w:hAnsiTheme="minorHAnsi" w:cstheme="minorHAnsi"/>
                <w:sz w:val="18"/>
                <w:szCs w:val="18"/>
              </w:rPr>
              <w:t>6.6</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Gespräch</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_Toc102369299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14A9C6C4" w14:textId="0D788B09" w:rsidR="00740344" w:rsidRPr="00C57477" w:rsidRDefault="006E35C0">
          <w:pPr>
            <w:pStyle w:val="Verzeichnis2"/>
            <w:rPr>
              <w:rFonts w:asciiTheme="minorHAnsi" w:eastAsiaTheme="minorEastAsia" w:hAnsiTheme="minorHAnsi" w:cstheme="minorHAnsi"/>
              <w:sz w:val="18"/>
              <w:szCs w:val="18"/>
              <w:lang w:eastAsia="de-CH"/>
            </w:rPr>
          </w:pPr>
          <w:hyperlink w:anchor="_Toc102369300" w:history="1">
            <w:r w:rsidR="00740344" w:rsidRPr="00C57477">
              <w:rPr>
                <w:rStyle w:val="Hyperlink"/>
                <w:rFonts w:asciiTheme="minorHAnsi" w:hAnsiTheme="minorHAnsi" w:cstheme="minorHAnsi"/>
                <w:sz w:val="18"/>
                <w:szCs w:val="18"/>
              </w:rPr>
              <w:t>6.7</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Gesamtplaner / Subplaner</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_Toc102369300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503B03AD" w14:textId="30F89FDA"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301" w:history="1">
            <w:r w:rsidR="00740344" w:rsidRPr="00C57477">
              <w:rPr>
                <w:rStyle w:val="Hyperlink"/>
                <w:rFonts w:asciiTheme="minorHAnsi" w:hAnsiTheme="minorHAnsi" w:cstheme="minorHAnsi"/>
                <w:sz w:val="18"/>
                <w:szCs w:val="18"/>
              </w:rPr>
              <w:t>7.</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Bedingungen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_Toc102369301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0308DFB7" w14:textId="6B6AABDB" w:rsidR="00740344" w:rsidRPr="00C57477" w:rsidRDefault="006E35C0">
          <w:pPr>
            <w:pStyle w:val="Verzeichnis2"/>
            <w:rPr>
              <w:rFonts w:asciiTheme="minorHAnsi" w:eastAsiaTheme="minorEastAsia" w:hAnsiTheme="minorHAnsi" w:cstheme="minorHAnsi"/>
              <w:sz w:val="18"/>
              <w:szCs w:val="18"/>
              <w:lang w:eastAsia="de-CH"/>
            </w:rPr>
          </w:pPr>
          <w:hyperlink w:anchor="_Toc102369302" w:history="1">
            <w:r w:rsidR="00740344" w:rsidRPr="00C57477">
              <w:rPr>
                <w:rStyle w:val="Hyperlink"/>
                <w:rFonts w:asciiTheme="minorHAnsi" w:hAnsiTheme="minorHAnsi" w:cstheme="minorHAnsi"/>
                <w:sz w:val="18"/>
                <w:szCs w:val="18"/>
              </w:rPr>
              <w:t>7.1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Formelle Prüfung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_Toc102369302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067B171F" w14:textId="6094F4AA" w:rsidR="00740344" w:rsidRPr="00C57477" w:rsidRDefault="006E35C0">
          <w:pPr>
            <w:pStyle w:val="Verzeichnis2"/>
            <w:rPr>
              <w:rFonts w:asciiTheme="minorHAnsi" w:eastAsiaTheme="minorEastAsia" w:hAnsiTheme="minorHAnsi" w:cstheme="minorHAnsi"/>
              <w:sz w:val="18"/>
              <w:szCs w:val="18"/>
              <w:lang w:eastAsia="de-CH"/>
            </w:rPr>
          </w:pPr>
          <w:hyperlink w:anchor="_Toc102369303" w:history="1">
            <w:r w:rsidR="00740344" w:rsidRPr="00C57477">
              <w:rPr>
                <w:rStyle w:val="Hyperlink"/>
                <w:rFonts w:asciiTheme="minorHAnsi" w:hAnsiTheme="minorHAnsi" w:cstheme="minorHAnsi"/>
                <w:sz w:val="18"/>
                <w:szCs w:val="18"/>
              </w:rPr>
              <w:t>7.2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Eignungskriterien und Nachweise des Planerteams und allfälliger Subunternehmer</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_Toc102369303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17</w:t>
            </w:r>
            <w:r w:rsidR="00740344" w:rsidRPr="00C57477">
              <w:rPr>
                <w:rFonts w:asciiTheme="minorHAnsi" w:hAnsiTheme="minorHAnsi" w:cstheme="minorHAnsi"/>
                <w:webHidden/>
                <w:sz w:val="18"/>
                <w:szCs w:val="18"/>
              </w:rPr>
              <w:fldChar w:fldCharType="end"/>
            </w:r>
          </w:hyperlink>
        </w:p>
        <w:p w14:paraId="3B32B71D" w14:textId="4C13A333" w:rsidR="00740344" w:rsidRPr="00C57477" w:rsidRDefault="006E35C0">
          <w:pPr>
            <w:pStyle w:val="Verzeichnis3"/>
            <w:rPr>
              <w:rFonts w:asciiTheme="minorHAnsi" w:eastAsiaTheme="minorEastAsia" w:hAnsiTheme="minorHAnsi" w:cstheme="minorHAnsi"/>
              <w:sz w:val="18"/>
              <w:szCs w:val="18"/>
              <w:lang w:eastAsia="de-CH"/>
            </w:rPr>
          </w:pPr>
          <w:hyperlink w:anchor="_Toc102369304" w:history="1">
            <w:r w:rsidR="00740344" w:rsidRPr="00C57477">
              <w:rPr>
                <w:rStyle w:val="Hyperlink"/>
                <w:rFonts w:asciiTheme="minorHAnsi" w:hAnsiTheme="minorHAnsi" w:cstheme="minorHAnsi"/>
                <w:sz w:val="18"/>
                <w:szCs w:val="18"/>
              </w:rPr>
              <w:t>7.2.1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Zuschlagskriterien mit Gewichtung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_Toc102369304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18</w:t>
            </w:r>
            <w:r w:rsidR="00740344" w:rsidRPr="00C57477">
              <w:rPr>
                <w:rFonts w:asciiTheme="minorHAnsi" w:hAnsiTheme="minorHAnsi" w:cstheme="minorHAnsi"/>
                <w:webHidden/>
                <w:sz w:val="18"/>
                <w:szCs w:val="18"/>
              </w:rPr>
              <w:fldChar w:fldCharType="end"/>
            </w:r>
          </w:hyperlink>
        </w:p>
        <w:p w14:paraId="23A79C82" w14:textId="28932AF5" w:rsidR="00740344" w:rsidRPr="00C57477" w:rsidRDefault="006E35C0">
          <w:pPr>
            <w:pStyle w:val="Verzeichnis3"/>
            <w:rPr>
              <w:rFonts w:asciiTheme="minorHAnsi" w:eastAsiaTheme="minorEastAsia" w:hAnsiTheme="minorHAnsi" w:cstheme="minorHAnsi"/>
              <w:sz w:val="18"/>
              <w:szCs w:val="18"/>
              <w:lang w:eastAsia="de-CH"/>
            </w:rPr>
          </w:pPr>
          <w:hyperlink w:anchor="_Toc102369305" w:history="1">
            <w:r w:rsidR="00740344" w:rsidRPr="00C57477">
              <w:rPr>
                <w:rStyle w:val="Hyperlink"/>
                <w:rFonts w:asciiTheme="minorHAnsi" w:hAnsiTheme="minorHAnsi" w:cstheme="minorHAnsi"/>
                <w:sz w:val="18"/>
                <w:szCs w:val="18"/>
              </w:rPr>
              <w:t>7.2.2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Bewertungsgrundsätze</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_Toc102369305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18</w:t>
            </w:r>
            <w:r w:rsidR="00740344" w:rsidRPr="00C57477">
              <w:rPr>
                <w:rFonts w:asciiTheme="minorHAnsi" w:hAnsiTheme="minorHAnsi" w:cstheme="minorHAnsi"/>
                <w:webHidden/>
                <w:sz w:val="18"/>
                <w:szCs w:val="18"/>
              </w:rPr>
              <w:fldChar w:fldCharType="end"/>
            </w:r>
          </w:hyperlink>
        </w:p>
        <w:p w14:paraId="702BEEA1" w14:textId="53E888E9" w:rsidR="00740344" w:rsidRPr="00C57477" w:rsidRDefault="006E35C0">
          <w:pPr>
            <w:pStyle w:val="Verzeichnis2"/>
            <w:rPr>
              <w:rFonts w:asciiTheme="minorHAnsi" w:eastAsiaTheme="minorEastAsia" w:hAnsiTheme="minorHAnsi" w:cstheme="minorHAnsi"/>
              <w:sz w:val="18"/>
              <w:szCs w:val="18"/>
              <w:lang w:eastAsia="de-CH"/>
            </w:rPr>
          </w:pPr>
          <w:hyperlink w:anchor="_Toc102369306" w:history="1">
            <w:r w:rsidR="00740344" w:rsidRPr="00C57477">
              <w:rPr>
                <w:rStyle w:val="Hyperlink"/>
                <w:rFonts w:asciiTheme="minorHAnsi" w:hAnsiTheme="minorHAnsi" w:cstheme="minorHAnsi"/>
                <w:sz w:val="18"/>
                <w:szCs w:val="18"/>
              </w:rPr>
              <w:t>7.3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Offertöffnung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_Toc102369306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606E9AA9" w14:textId="2C126BC1" w:rsidR="00740344" w:rsidRPr="00C57477" w:rsidRDefault="006E35C0">
          <w:pPr>
            <w:pStyle w:val="Verzeichnis2"/>
            <w:rPr>
              <w:rFonts w:asciiTheme="minorHAnsi" w:eastAsiaTheme="minorEastAsia" w:hAnsiTheme="minorHAnsi" w:cstheme="minorHAnsi"/>
              <w:sz w:val="18"/>
              <w:szCs w:val="18"/>
              <w:lang w:eastAsia="de-CH"/>
            </w:rPr>
          </w:pPr>
          <w:hyperlink w:anchor="_Toc102369307" w:history="1">
            <w:r w:rsidR="00740344" w:rsidRPr="00C57477">
              <w:rPr>
                <w:rStyle w:val="Hyperlink"/>
                <w:rFonts w:asciiTheme="minorHAnsi" w:hAnsiTheme="minorHAnsi" w:cstheme="minorHAnsi"/>
                <w:sz w:val="18"/>
                <w:szCs w:val="18"/>
              </w:rPr>
              <w:t>7.4</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Simap</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_Toc102369307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0E302F1F" w14:textId="43B06978" w:rsidR="00740344" w:rsidRPr="00C57477" w:rsidRDefault="006E35C0">
          <w:pPr>
            <w:pStyle w:val="Verzeichnis2"/>
            <w:rPr>
              <w:rFonts w:asciiTheme="minorHAnsi" w:eastAsiaTheme="minorEastAsia" w:hAnsiTheme="minorHAnsi" w:cstheme="minorHAnsi"/>
              <w:sz w:val="18"/>
              <w:szCs w:val="18"/>
              <w:lang w:eastAsia="de-CH"/>
            </w:rPr>
          </w:pPr>
          <w:hyperlink w:anchor="_Toc102369308" w:history="1">
            <w:r w:rsidR="00740344" w:rsidRPr="00C57477">
              <w:rPr>
                <w:rStyle w:val="Hyperlink"/>
                <w:rFonts w:asciiTheme="minorHAnsi" w:hAnsiTheme="minorHAnsi" w:cstheme="minorHAnsi"/>
                <w:sz w:val="18"/>
                <w:szCs w:val="18"/>
              </w:rPr>
              <w:t>7.5</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Ausschluss von der Beurteilung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_Toc102369308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698C770D" w14:textId="113D7050" w:rsidR="00740344" w:rsidRPr="00C57477" w:rsidRDefault="006E35C0">
          <w:pPr>
            <w:pStyle w:val="Verzeichnis2"/>
            <w:rPr>
              <w:rFonts w:asciiTheme="minorHAnsi" w:eastAsiaTheme="minorEastAsia" w:hAnsiTheme="minorHAnsi" w:cstheme="minorHAnsi"/>
              <w:sz w:val="18"/>
              <w:szCs w:val="18"/>
              <w:lang w:eastAsia="de-CH"/>
            </w:rPr>
          </w:pPr>
          <w:hyperlink w:anchor="_Toc102369309" w:history="1">
            <w:r w:rsidR="00740344" w:rsidRPr="00C57477">
              <w:rPr>
                <w:rStyle w:val="Hyperlink"/>
                <w:rFonts w:asciiTheme="minorHAnsi" w:hAnsiTheme="minorHAnsi" w:cstheme="minorHAnsi"/>
                <w:sz w:val="18"/>
                <w:szCs w:val="18"/>
              </w:rPr>
              <w:t>7.6</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Gültigkeit des Angebotes</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_Toc102369309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4CC00FCE" w14:textId="732E2BC5" w:rsidR="00740344" w:rsidRPr="00C57477" w:rsidRDefault="006E35C0">
          <w:pPr>
            <w:pStyle w:val="Verzeichnis2"/>
            <w:rPr>
              <w:rFonts w:asciiTheme="minorHAnsi" w:eastAsiaTheme="minorEastAsia" w:hAnsiTheme="minorHAnsi" w:cstheme="minorHAnsi"/>
              <w:sz w:val="18"/>
              <w:szCs w:val="18"/>
              <w:lang w:eastAsia="de-CH"/>
            </w:rPr>
          </w:pPr>
          <w:hyperlink w:anchor="_Toc102369310" w:history="1">
            <w:r w:rsidR="00740344" w:rsidRPr="00C57477">
              <w:rPr>
                <w:rStyle w:val="Hyperlink"/>
                <w:rFonts w:asciiTheme="minorHAnsi" w:hAnsiTheme="minorHAnsi" w:cstheme="minorHAnsi"/>
                <w:sz w:val="18"/>
                <w:szCs w:val="18"/>
              </w:rPr>
              <w:t>7.7</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Besondere Bedingungen betreffend Angebot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_Toc102369310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7F2B22C1" w14:textId="25C40218" w:rsidR="00740344" w:rsidRPr="00C57477" w:rsidRDefault="006E35C0">
          <w:pPr>
            <w:pStyle w:val="Verzeichnis3"/>
            <w:rPr>
              <w:rFonts w:asciiTheme="minorHAnsi" w:eastAsiaTheme="minorEastAsia" w:hAnsiTheme="minorHAnsi" w:cstheme="minorHAnsi"/>
              <w:sz w:val="18"/>
              <w:szCs w:val="18"/>
              <w:lang w:eastAsia="de-CH"/>
            </w:rPr>
          </w:pPr>
          <w:hyperlink w:anchor="_Toc102369311" w:history="1">
            <w:r w:rsidR="00740344" w:rsidRPr="00C57477">
              <w:rPr>
                <w:rStyle w:val="Hyperlink"/>
                <w:rFonts w:asciiTheme="minorHAnsi" w:hAnsiTheme="minorHAnsi" w:cstheme="minorHAnsi"/>
                <w:sz w:val="18"/>
                <w:szCs w:val="18"/>
              </w:rPr>
              <w:t>7.7.1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Verzögerungen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_Toc102369311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34E14CE9" w14:textId="1441E205" w:rsidR="00740344" w:rsidRPr="00C57477" w:rsidRDefault="006E35C0">
          <w:pPr>
            <w:pStyle w:val="Verzeichnis3"/>
            <w:rPr>
              <w:rFonts w:asciiTheme="minorHAnsi" w:eastAsiaTheme="minorEastAsia" w:hAnsiTheme="minorHAnsi" w:cstheme="minorHAnsi"/>
              <w:sz w:val="18"/>
              <w:szCs w:val="18"/>
              <w:lang w:eastAsia="de-CH"/>
            </w:rPr>
          </w:pPr>
          <w:hyperlink w:anchor="_Toc102369312" w:history="1">
            <w:r w:rsidR="00740344" w:rsidRPr="00C57477">
              <w:rPr>
                <w:rStyle w:val="Hyperlink"/>
                <w:rFonts w:asciiTheme="minorHAnsi" w:hAnsiTheme="minorHAnsi" w:cstheme="minorHAnsi"/>
                <w:sz w:val="18"/>
                <w:szCs w:val="18"/>
              </w:rPr>
              <w:t>7.7.2</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Abbruch/Wiederholung des Verfahrens</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_Toc102369312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425057CB" w14:textId="17FF6CFB" w:rsidR="00740344" w:rsidRPr="00C57477" w:rsidRDefault="006E35C0">
          <w:pPr>
            <w:pStyle w:val="Verzeichnis3"/>
            <w:rPr>
              <w:rFonts w:asciiTheme="minorHAnsi" w:eastAsiaTheme="minorEastAsia" w:hAnsiTheme="minorHAnsi" w:cstheme="minorHAnsi"/>
              <w:sz w:val="18"/>
              <w:szCs w:val="18"/>
              <w:lang w:eastAsia="de-CH"/>
            </w:rPr>
          </w:pPr>
          <w:hyperlink w:anchor="_Toc102369313" w:history="1">
            <w:r w:rsidR="00740344" w:rsidRPr="00C57477">
              <w:rPr>
                <w:rStyle w:val="Hyperlink"/>
                <w:rFonts w:asciiTheme="minorHAnsi" w:hAnsiTheme="minorHAnsi" w:cstheme="minorHAnsi"/>
                <w:sz w:val="18"/>
                <w:szCs w:val="18"/>
              </w:rPr>
              <w:t>7.7.3</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Entschädigung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_Toc102369313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1F44D5B9" w14:textId="1ADBB345" w:rsidR="00740344" w:rsidRPr="00C57477" w:rsidRDefault="006E35C0">
          <w:pPr>
            <w:pStyle w:val="Verzeichnis3"/>
            <w:rPr>
              <w:rFonts w:asciiTheme="minorHAnsi" w:eastAsiaTheme="minorEastAsia" w:hAnsiTheme="minorHAnsi" w:cstheme="minorHAnsi"/>
              <w:sz w:val="18"/>
              <w:szCs w:val="18"/>
              <w:lang w:eastAsia="de-CH"/>
            </w:rPr>
          </w:pPr>
          <w:hyperlink w:anchor="_Toc102369314" w:history="1">
            <w:r w:rsidR="00740344" w:rsidRPr="00C57477">
              <w:rPr>
                <w:rStyle w:val="Hyperlink"/>
                <w:rFonts w:asciiTheme="minorHAnsi" w:hAnsiTheme="minorHAnsi" w:cstheme="minorHAnsi"/>
                <w:sz w:val="18"/>
                <w:szCs w:val="18"/>
              </w:rPr>
              <w:t>7.7.4</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Vertraulichkeit der Ausschreibungsunterlagen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_Toc102369314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2EC7DEEB" w14:textId="6707FC1A" w:rsidR="00740344" w:rsidRPr="00C57477" w:rsidRDefault="006E35C0">
          <w:pPr>
            <w:pStyle w:val="Verzeichnis3"/>
            <w:rPr>
              <w:rFonts w:asciiTheme="minorHAnsi" w:eastAsiaTheme="minorEastAsia" w:hAnsiTheme="minorHAnsi" w:cstheme="minorHAnsi"/>
              <w:sz w:val="18"/>
              <w:szCs w:val="18"/>
              <w:lang w:eastAsia="de-CH"/>
            </w:rPr>
          </w:pPr>
          <w:hyperlink w:anchor="_Toc102369315" w:history="1">
            <w:r w:rsidR="00740344" w:rsidRPr="00C57477">
              <w:rPr>
                <w:rStyle w:val="Hyperlink"/>
                <w:rFonts w:asciiTheme="minorHAnsi" w:hAnsiTheme="minorHAnsi" w:cstheme="minorHAnsi"/>
                <w:sz w:val="18"/>
                <w:szCs w:val="18"/>
              </w:rPr>
              <w:t>7.7.5</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Projekt- und Kreditgenehmigung</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_Toc102369315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44BFA680" w14:textId="53DD66BD" w:rsidR="00740344" w:rsidRPr="00C57477" w:rsidRDefault="006E35C0">
          <w:pPr>
            <w:pStyle w:val="Verzeichnis3"/>
            <w:rPr>
              <w:rFonts w:asciiTheme="minorHAnsi" w:eastAsiaTheme="minorEastAsia" w:hAnsiTheme="minorHAnsi" w:cstheme="minorHAnsi"/>
              <w:sz w:val="18"/>
              <w:szCs w:val="18"/>
              <w:lang w:eastAsia="de-CH"/>
            </w:rPr>
          </w:pPr>
          <w:hyperlink w:anchor="_Toc102369316" w:history="1">
            <w:r w:rsidR="00740344" w:rsidRPr="00C57477">
              <w:rPr>
                <w:rStyle w:val="Hyperlink"/>
                <w:rFonts w:asciiTheme="minorHAnsi" w:hAnsiTheme="minorHAnsi" w:cstheme="minorHAnsi"/>
                <w:sz w:val="18"/>
                <w:szCs w:val="18"/>
              </w:rPr>
              <w:t>7.7.6</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Leistungsreduktion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_Toc102369316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07636122" w14:textId="6638A1E0" w:rsidR="00740344" w:rsidRPr="00C57477" w:rsidRDefault="006E35C0">
          <w:pPr>
            <w:pStyle w:val="Verzeichnis3"/>
            <w:rPr>
              <w:rFonts w:asciiTheme="minorHAnsi" w:eastAsiaTheme="minorEastAsia" w:hAnsiTheme="minorHAnsi" w:cstheme="minorHAnsi"/>
              <w:sz w:val="18"/>
              <w:szCs w:val="18"/>
              <w:lang w:eastAsia="de-CH"/>
            </w:rPr>
          </w:pPr>
          <w:hyperlink w:anchor="_Toc102369317" w:history="1">
            <w:r w:rsidR="00740344" w:rsidRPr="00C57477">
              <w:rPr>
                <w:rStyle w:val="Hyperlink"/>
                <w:rFonts w:asciiTheme="minorHAnsi" w:hAnsiTheme="minorHAnsi" w:cstheme="minorHAnsi"/>
                <w:sz w:val="18"/>
                <w:szCs w:val="18"/>
              </w:rPr>
              <w:t>7.7.7</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Preisänderungen infolge Teuerung: Festpreise bis Ende 2025, es wird keine Teuerung berücksichtigt.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_Toc102369317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19</w:t>
            </w:r>
            <w:r w:rsidR="00740344" w:rsidRPr="00C57477">
              <w:rPr>
                <w:rFonts w:asciiTheme="minorHAnsi" w:hAnsiTheme="minorHAnsi" w:cstheme="minorHAnsi"/>
                <w:webHidden/>
                <w:sz w:val="18"/>
                <w:szCs w:val="18"/>
              </w:rPr>
              <w:fldChar w:fldCharType="end"/>
            </w:r>
          </w:hyperlink>
        </w:p>
        <w:p w14:paraId="0A9206A8" w14:textId="33D82EF6" w:rsidR="00740344" w:rsidRPr="00C57477" w:rsidRDefault="006E35C0">
          <w:pPr>
            <w:pStyle w:val="Verzeichnis1"/>
            <w:rPr>
              <w:rFonts w:asciiTheme="minorHAnsi" w:eastAsiaTheme="minorEastAsia" w:hAnsiTheme="minorHAnsi" w:cstheme="minorHAnsi"/>
              <w:b w:val="0"/>
              <w:sz w:val="18"/>
              <w:szCs w:val="18"/>
              <w:lang w:eastAsia="de-CH"/>
            </w:rPr>
          </w:pPr>
          <w:hyperlink w:anchor="_Toc102369318" w:history="1">
            <w:r w:rsidR="00740344" w:rsidRPr="00C57477">
              <w:rPr>
                <w:rStyle w:val="Hyperlink"/>
                <w:rFonts w:asciiTheme="minorHAnsi" w:hAnsiTheme="minorHAnsi" w:cstheme="minorHAnsi"/>
                <w:sz w:val="18"/>
                <w:szCs w:val="18"/>
              </w:rPr>
              <w:t>8.</w:t>
            </w:r>
            <w:r w:rsidR="00740344" w:rsidRPr="00C57477">
              <w:rPr>
                <w:rFonts w:asciiTheme="minorHAnsi" w:eastAsiaTheme="minorEastAsia" w:hAnsiTheme="minorHAnsi" w:cstheme="minorHAnsi"/>
                <w:b w:val="0"/>
                <w:sz w:val="18"/>
                <w:szCs w:val="18"/>
                <w:lang w:eastAsia="de-CH"/>
              </w:rPr>
              <w:tab/>
            </w:r>
            <w:r w:rsidR="00740344" w:rsidRPr="00C57477">
              <w:rPr>
                <w:rStyle w:val="Hyperlink"/>
                <w:rFonts w:asciiTheme="minorHAnsi" w:hAnsiTheme="minorHAnsi" w:cstheme="minorHAnsi"/>
                <w:sz w:val="18"/>
                <w:szCs w:val="18"/>
              </w:rPr>
              <w:t>Honorarangebot</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_Toc102369318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20</w:t>
            </w:r>
            <w:r w:rsidR="00740344" w:rsidRPr="00C57477">
              <w:rPr>
                <w:rFonts w:asciiTheme="minorHAnsi" w:hAnsiTheme="minorHAnsi" w:cstheme="minorHAnsi"/>
                <w:webHidden/>
                <w:sz w:val="18"/>
                <w:szCs w:val="18"/>
              </w:rPr>
              <w:fldChar w:fldCharType="end"/>
            </w:r>
          </w:hyperlink>
        </w:p>
        <w:p w14:paraId="1F162271" w14:textId="2EE2D0B7" w:rsidR="00740344" w:rsidRPr="00C57477" w:rsidRDefault="006E35C0">
          <w:pPr>
            <w:pStyle w:val="Verzeichnis2"/>
            <w:rPr>
              <w:rFonts w:asciiTheme="minorHAnsi" w:eastAsiaTheme="minorEastAsia" w:hAnsiTheme="minorHAnsi" w:cstheme="minorHAnsi"/>
              <w:sz w:val="18"/>
              <w:szCs w:val="18"/>
              <w:lang w:eastAsia="de-CH"/>
            </w:rPr>
          </w:pPr>
          <w:hyperlink w:anchor="_Toc102369319" w:history="1">
            <w:r w:rsidR="00740344" w:rsidRPr="00C57477">
              <w:rPr>
                <w:rStyle w:val="Hyperlink"/>
                <w:rFonts w:asciiTheme="minorHAnsi" w:hAnsiTheme="minorHAnsi" w:cstheme="minorHAnsi"/>
                <w:sz w:val="18"/>
                <w:szCs w:val="18"/>
              </w:rPr>
              <w:t>8.1</w:t>
            </w:r>
            <w:r w:rsidR="00740344" w:rsidRPr="00C57477">
              <w:rPr>
                <w:rFonts w:asciiTheme="minorHAnsi" w:eastAsiaTheme="minorEastAsia" w:hAnsiTheme="minorHAnsi" w:cstheme="minorHAnsi"/>
                <w:sz w:val="18"/>
                <w:szCs w:val="18"/>
                <w:lang w:eastAsia="de-CH"/>
              </w:rPr>
              <w:tab/>
            </w:r>
            <w:r w:rsidR="00740344" w:rsidRPr="00C57477">
              <w:rPr>
                <w:rStyle w:val="Hyperlink"/>
                <w:rFonts w:asciiTheme="minorHAnsi" w:hAnsiTheme="minorHAnsi" w:cstheme="minorHAnsi"/>
                <w:sz w:val="18"/>
                <w:szCs w:val="18"/>
              </w:rPr>
              <w:t>Bezugsquelle für Ausschreibungsunterlagen</w:t>
            </w:r>
            <w:r w:rsidR="00740344" w:rsidRPr="00C57477">
              <w:rPr>
                <w:rFonts w:asciiTheme="minorHAnsi" w:hAnsiTheme="minorHAnsi" w:cstheme="minorHAnsi"/>
                <w:webHidden/>
                <w:sz w:val="18"/>
                <w:szCs w:val="18"/>
              </w:rPr>
              <w:tab/>
            </w:r>
            <w:r w:rsidR="00740344" w:rsidRPr="00C57477">
              <w:rPr>
                <w:rFonts w:asciiTheme="minorHAnsi" w:hAnsiTheme="minorHAnsi" w:cstheme="minorHAnsi"/>
                <w:webHidden/>
                <w:sz w:val="18"/>
                <w:szCs w:val="18"/>
              </w:rPr>
              <w:fldChar w:fldCharType="begin"/>
            </w:r>
            <w:r w:rsidR="00740344" w:rsidRPr="00C57477">
              <w:rPr>
                <w:rFonts w:asciiTheme="minorHAnsi" w:hAnsiTheme="minorHAnsi" w:cstheme="minorHAnsi"/>
                <w:webHidden/>
                <w:sz w:val="18"/>
                <w:szCs w:val="18"/>
              </w:rPr>
              <w:instrText xml:space="preserve"> PAGEREF _Toc102369319 \h </w:instrText>
            </w:r>
            <w:r w:rsidR="00740344" w:rsidRPr="00C57477">
              <w:rPr>
                <w:rFonts w:asciiTheme="minorHAnsi" w:hAnsiTheme="minorHAnsi" w:cstheme="minorHAnsi"/>
                <w:webHidden/>
                <w:sz w:val="18"/>
                <w:szCs w:val="18"/>
              </w:rPr>
            </w:r>
            <w:r w:rsidR="00740344" w:rsidRPr="00C57477">
              <w:rPr>
                <w:rFonts w:asciiTheme="minorHAnsi" w:hAnsiTheme="minorHAnsi" w:cstheme="minorHAnsi"/>
                <w:webHidden/>
                <w:sz w:val="18"/>
                <w:szCs w:val="18"/>
              </w:rPr>
              <w:fldChar w:fldCharType="separate"/>
            </w:r>
            <w:r w:rsidR="00740344" w:rsidRPr="00C57477">
              <w:rPr>
                <w:rFonts w:asciiTheme="minorHAnsi" w:hAnsiTheme="minorHAnsi" w:cstheme="minorHAnsi"/>
                <w:webHidden/>
                <w:sz w:val="18"/>
                <w:szCs w:val="18"/>
              </w:rPr>
              <w:t>23</w:t>
            </w:r>
            <w:r w:rsidR="00740344" w:rsidRPr="00C57477">
              <w:rPr>
                <w:rFonts w:asciiTheme="minorHAnsi" w:hAnsiTheme="minorHAnsi" w:cstheme="minorHAnsi"/>
                <w:webHidden/>
                <w:sz w:val="18"/>
                <w:szCs w:val="18"/>
              </w:rPr>
              <w:fldChar w:fldCharType="end"/>
            </w:r>
          </w:hyperlink>
        </w:p>
        <w:p w14:paraId="08BD7749" w14:textId="78989027" w:rsidR="005D7682" w:rsidRPr="00C57477" w:rsidRDefault="0045409F" w:rsidP="001C1D9C">
          <w:pPr>
            <w:rPr>
              <w:rFonts w:asciiTheme="minorHAnsi" w:hAnsiTheme="minorHAnsi" w:cstheme="minorHAnsi"/>
              <w:b/>
              <w:bCs/>
              <w:sz w:val="18"/>
              <w:szCs w:val="18"/>
            </w:rPr>
            <w:sectPr w:rsidR="005D7682" w:rsidRPr="00C57477" w:rsidSect="009E30F5">
              <w:pgSz w:w="11910" w:h="16840"/>
              <w:pgMar w:top="1100" w:right="1420" w:bottom="880" w:left="860" w:header="0" w:footer="682" w:gutter="0"/>
              <w:cols w:space="720"/>
              <w:noEndnote/>
            </w:sectPr>
          </w:pPr>
          <w:r w:rsidRPr="00C57477">
            <w:rPr>
              <w:rFonts w:asciiTheme="minorHAnsi" w:hAnsiTheme="minorHAnsi" w:cstheme="minorHAnsi"/>
              <w:b/>
              <w:bCs/>
              <w:sz w:val="18"/>
              <w:szCs w:val="18"/>
            </w:rPr>
            <w:fldChar w:fldCharType="end"/>
          </w:r>
        </w:p>
      </w:sdtContent>
    </w:sdt>
    <w:p w14:paraId="1DDE438A" w14:textId="77777777" w:rsidR="001C1D9C" w:rsidRPr="00C0645B" w:rsidRDefault="001C1D9C" w:rsidP="001C1D9C">
      <w:pPr>
        <w:pStyle w:val="berschrift1"/>
        <w:rPr>
          <w:rFonts w:asciiTheme="minorHAnsi" w:hAnsiTheme="minorHAnsi" w:cstheme="minorHAnsi"/>
        </w:rPr>
      </w:pPr>
      <w:bookmarkStart w:id="0" w:name="_Toc102369270"/>
      <w:bookmarkStart w:id="1" w:name="_Toc534794875"/>
      <w:bookmarkStart w:id="2" w:name="_Toc534877949"/>
      <w:bookmarkStart w:id="3" w:name="_Toc95296387"/>
      <w:r w:rsidRPr="00C0645B">
        <w:rPr>
          <w:rFonts w:asciiTheme="minorHAnsi" w:hAnsiTheme="minorHAnsi" w:cstheme="minorHAnsi"/>
        </w:rPr>
        <w:lastRenderedPageBreak/>
        <w:t>Auftraggeberin</w:t>
      </w:r>
      <w:bookmarkEnd w:id="0"/>
    </w:p>
    <w:p w14:paraId="72D1CD83" w14:textId="77777777" w:rsidR="001C1D9C" w:rsidRPr="00C0645B" w:rsidRDefault="001C1D9C" w:rsidP="001C1D9C">
      <w:pPr>
        <w:pStyle w:val="berschrift2"/>
        <w:rPr>
          <w:rFonts w:asciiTheme="minorHAnsi" w:hAnsiTheme="minorHAnsi" w:cstheme="minorHAnsi"/>
        </w:rPr>
      </w:pPr>
      <w:bookmarkStart w:id="4" w:name="_Toc102369271"/>
      <w:r w:rsidRPr="00C0645B">
        <w:rPr>
          <w:rFonts w:asciiTheme="minorHAnsi" w:hAnsiTheme="minorHAnsi" w:cstheme="minorHAnsi"/>
        </w:rPr>
        <w:t>Offizieller Name und Adresse der Auftraggeberin</w:t>
      </w:r>
      <w:bookmarkEnd w:id="4"/>
    </w:p>
    <w:p w14:paraId="75C60642" w14:textId="526585B5" w:rsidR="001C1D9C" w:rsidRDefault="00FD52BA" w:rsidP="00FD52BA">
      <w:pPr>
        <w:widowControl w:val="0"/>
        <w:tabs>
          <w:tab w:val="left" w:pos="869"/>
          <w:tab w:val="left" w:pos="3402"/>
          <w:tab w:val="right" w:pos="5670"/>
          <w:tab w:val="left" w:pos="6096"/>
          <w:tab w:val="right" w:pos="6521"/>
          <w:tab w:val="right" w:pos="8789"/>
        </w:tabs>
        <w:kinsoku w:val="0"/>
        <w:overflowPunct w:val="0"/>
        <w:autoSpaceDE w:val="0"/>
        <w:autoSpaceDN w:val="0"/>
        <w:adjustRightInd w:val="0"/>
        <w:spacing w:after="120"/>
        <w:ind w:left="868"/>
        <w:rPr>
          <w:rFonts w:asciiTheme="minorHAnsi" w:hAnsiTheme="minorHAnsi" w:cstheme="minorHAnsi"/>
          <w:b/>
          <w:bCs/>
          <w:sz w:val="18"/>
          <w:szCs w:val="18"/>
        </w:rPr>
      </w:pPr>
      <w:r w:rsidRPr="00C0645B">
        <w:rPr>
          <w:rFonts w:asciiTheme="minorHAnsi" w:hAnsiTheme="minorHAnsi" w:cstheme="minorHAnsi"/>
          <w:bCs/>
          <w:sz w:val="18"/>
          <w:szCs w:val="18"/>
        </w:rPr>
        <w:t>Auftraggeberin</w:t>
      </w:r>
      <w:r w:rsidR="001C1D9C" w:rsidRPr="00C0645B">
        <w:rPr>
          <w:rFonts w:asciiTheme="minorHAnsi" w:hAnsiTheme="minorHAnsi" w:cstheme="minorHAnsi"/>
          <w:bCs/>
          <w:sz w:val="18"/>
          <w:szCs w:val="18"/>
        </w:rPr>
        <w:t xml:space="preserve">: </w:t>
      </w:r>
      <w:r w:rsidR="001C1D9C" w:rsidRPr="00C0645B">
        <w:rPr>
          <w:rFonts w:asciiTheme="minorHAnsi" w:hAnsiTheme="minorHAnsi" w:cstheme="minorHAnsi"/>
          <w:bCs/>
          <w:sz w:val="18"/>
          <w:szCs w:val="18"/>
        </w:rPr>
        <w:tab/>
      </w:r>
      <w:r w:rsidR="001C1D9C" w:rsidRPr="00C0645B">
        <w:rPr>
          <w:rFonts w:asciiTheme="minorHAnsi" w:hAnsiTheme="minorHAnsi" w:cstheme="minorHAnsi"/>
          <w:b/>
          <w:bCs/>
          <w:sz w:val="18"/>
          <w:szCs w:val="18"/>
        </w:rPr>
        <w:t>Stadt Chur, vertreten durch den Stadtrat</w:t>
      </w:r>
    </w:p>
    <w:p w14:paraId="1BC75A2E" w14:textId="77DABE95" w:rsidR="0051741D" w:rsidRPr="00C0645B" w:rsidRDefault="0051741D" w:rsidP="00FD52BA">
      <w:pPr>
        <w:widowControl w:val="0"/>
        <w:tabs>
          <w:tab w:val="left" w:pos="869"/>
          <w:tab w:val="left" w:pos="3402"/>
          <w:tab w:val="right" w:pos="5670"/>
          <w:tab w:val="left" w:pos="6096"/>
          <w:tab w:val="right" w:pos="6521"/>
          <w:tab w:val="right" w:pos="8789"/>
        </w:tabs>
        <w:kinsoku w:val="0"/>
        <w:overflowPunct w:val="0"/>
        <w:autoSpaceDE w:val="0"/>
        <w:autoSpaceDN w:val="0"/>
        <w:adjustRightInd w:val="0"/>
        <w:spacing w:after="120"/>
        <w:ind w:left="868"/>
        <w:rPr>
          <w:rFonts w:asciiTheme="minorHAnsi" w:hAnsiTheme="minorHAnsi" w:cstheme="minorHAnsi"/>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t>Departement Bau Planung Umwelt (BPU)</w:t>
      </w:r>
    </w:p>
    <w:p w14:paraId="48EB12EE" w14:textId="1EDA3520" w:rsidR="001C1D9C" w:rsidRPr="00C0645B" w:rsidRDefault="002833FF" w:rsidP="00FD52BA">
      <w:pPr>
        <w:widowControl w:val="0"/>
        <w:tabs>
          <w:tab w:val="left" w:pos="869"/>
          <w:tab w:val="left" w:pos="3402"/>
          <w:tab w:val="right" w:pos="5670"/>
          <w:tab w:val="left" w:pos="6096"/>
          <w:tab w:val="right" w:pos="6521"/>
          <w:tab w:val="left" w:pos="6946"/>
          <w:tab w:val="right" w:pos="8789"/>
        </w:tabs>
        <w:kinsoku w:val="0"/>
        <w:overflowPunct w:val="0"/>
        <w:autoSpaceDE w:val="0"/>
        <w:autoSpaceDN w:val="0"/>
        <w:adjustRightInd w:val="0"/>
        <w:spacing w:after="120"/>
        <w:ind w:left="868"/>
        <w:rPr>
          <w:rFonts w:asciiTheme="minorHAnsi" w:hAnsiTheme="minorHAnsi" w:cstheme="minorHAnsi"/>
          <w:bCs/>
          <w:sz w:val="18"/>
          <w:szCs w:val="18"/>
        </w:rPr>
      </w:pPr>
      <w:r w:rsidRPr="00C0645B">
        <w:rPr>
          <w:rFonts w:asciiTheme="minorHAnsi" w:hAnsiTheme="minorHAnsi" w:cstheme="minorHAnsi"/>
          <w:bCs/>
          <w:sz w:val="18"/>
          <w:szCs w:val="18"/>
        </w:rPr>
        <w:t>Ort:</w:t>
      </w:r>
      <w:r w:rsidRPr="00C0645B">
        <w:rPr>
          <w:rFonts w:asciiTheme="minorHAnsi" w:hAnsiTheme="minorHAnsi" w:cstheme="minorHAnsi"/>
          <w:bCs/>
          <w:sz w:val="18"/>
          <w:szCs w:val="18"/>
        </w:rPr>
        <w:tab/>
        <w:t>Chur</w:t>
      </w:r>
      <w:r w:rsidRPr="00C0645B">
        <w:rPr>
          <w:rFonts w:asciiTheme="minorHAnsi" w:hAnsiTheme="minorHAnsi" w:cstheme="minorHAnsi"/>
          <w:bCs/>
          <w:sz w:val="18"/>
          <w:szCs w:val="18"/>
        </w:rPr>
        <w:tab/>
      </w:r>
    </w:p>
    <w:p w14:paraId="7D41FF29" w14:textId="151A59BD" w:rsidR="001C1D9C" w:rsidRPr="00C0645B" w:rsidRDefault="001C1D9C" w:rsidP="00FD52BA">
      <w:pPr>
        <w:widowControl w:val="0"/>
        <w:tabs>
          <w:tab w:val="left" w:pos="869"/>
          <w:tab w:val="left" w:pos="3402"/>
          <w:tab w:val="right" w:pos="5670"/>
          <w:tab w:val="left" w:pos="6096"/>
          <w:tab w:val="right" w:pos="6521"/>
          <w:tab w:val="left" w:pos="6946"/>
          <w:tab w:val="right" w:pos="8789"/>
        </w:tabs>
        <w:kinsoku w:val="0"/>
        <w:overflowPunct w:val="0"/>
        <w:autoSpaceDE w:val="0"/>
        <w:autoSpaceDN w:val="0"/>
        <w:adjustRightInd w:val="0"/>
        <w:spacing w:after="120"/>
        <w:ind w:left="868"/>
        <w:rPr>
          <w:rFonts w:asciiTheme="minorHAnsi" w:hAnsiTheme="minorHAnsi" w:cstheme="minorHAnsi"/>
          <w:sz w:val="18"/>
          <w:szCs w:val="18"/>
        </w:rPr>
      </w:pPr>
      <w:r w:rsidRPr="00C0645B">
        <w:rPr>
          <w:rFonts w:asciiTheme="minorHAnsi" w:hAnsiTheme="minorHAnsi" w:cstheme="minorHAnsi"/>
          <w:sz w:val="18"/>
          <w:szCs w:val="18"/>
        </w:rPr>
        <w:t>Beschaffungsstelle/Organisator:</w:t>
      </w:r>
      <w:r w:rsidRPr="00C0645B">
        <w:rPr>
          <w:rFonts w:asciiTheme="minorHAnsi" w:hAnsiTheme="minorHAnsi" w:cstheme="minorHAnsi"/>
          <w:sz w:val="18"/>
          <w:szCs w:val="18"/>
        </w:rPr>
        <w:tab/>
      </w:r>
      <w:r w:rsidRPr="00C0645B">
        <w:rPr>
          <w:rFonts w:asciiTheme="minorHAnsi" w:hAnsiTheme="minorHAnsi" w:cstheme="minorHAnsi"/>
          <w:b/>
          <w:sz w:val="18"/>
          <w:szCs w:val="18"/>
        </w:rPr>
        <w:t>Stadt Chur, Abteilung S</w:t>
      </w:r>
      <w:r w:rsidR="00FD52BA" w:rsidRPr="00C0645B">
        <w:rPr>
          <w:rFonts w:asciiTheme="minorHAnsi" w:hAnsiTheme="minorHAnsi" w:cstheme="minorHAnsi"/>
          <w:b/>
          <w:sz w:val="18"/>
          <w:szCs w:val="18"/>
        </w:rPr>
        <w:t>t</w:t>
      </w:r>
      <w:r w:rsidRPr="00C0645B">
        <w:rPr>
          <w:rFonts w:asciiTheme="minorHAnsi" w:hAnsiTheme="minorHAnsi" w:cstheme="minorHAnsi"/>
          <w:b/>
          <w:sz w:val="18"/>
          <w:szCs w:val="18"/>
        </w:rPr>
        <w:t>adtentwicklung</w:t>
      </w:r>
    </w:p>
    <w:p w14:paraId="67E6CBC4" w14:textId="77777777" w:rsidR="001C1D9C" w:rsidRPr="00C0645B" w:rsidRDefault="001C1D9C" w:rsidP="00F950DE">
      <w:pPr>
        <w:widowControl w:val="0"/>
        <w:tabs>
          <w:tab w:val="left" w:pos="869"/>
          <w:tab w:val="left" w:pos="3402"/>
          <w:tab w:val="right" w:pos="5670"/>
          <w:tab w:val="left" w:pos="6096"/>
          <w:tab w:val="right" w:pos="6521"/>
          <w:tab w:val="left" w:pos="6946"/>
          <w:tab w:val="right" w:pos="8789"/>
        </w:tabs>
        <w:kinsoku w:val="0"/>
        <w:overflowPunct w:val="0"/>
        <w:autoSpaceDE w:val="0"/>
        <w:autoSpaceDN w:val="0"/>
        <w:adjustRightInd w:val="0"/>
        <w:spacing w:after="80"/>
        <w:ind w:left="868"/>
        <w:rPr>
          <w:rFonts w:asciiTheme="minorHAnsi" w:hAnsiTheme="minorHAnsi" w:cstheme="minorHAnsi"/>
          <w:sz w:val="18"/>
          <w:szCs w:val="18"/>
        </w:rPr>
      </w:pPr>
      <w:r w:rsidRPr="00C0645B">
        <w:rPr>
          <w:rFonts w:asciiTheme="minorHAnsi" w:hAnsiTheme="minorHAnsi" w:cstheme="minorHAnsi"/>
          <w:sz w:val="18"/>
          <w:szCs w:val="18"/>
        </w:rPr>
        <w:t>Zu Hd. von:</w:t>
      </w:r>
      <w:r w:rsidRPr="00C0645B">
        <w:rPr>
          <w:rFonts w:asciiTheme="minorHAnsi" w:hAnsiTheme="minorHAnsi" w:cstheme="minorHAnsi"/>
          <w:sz w:val="18"/>
          <w:szCs w:val="18"/>
        </w:rPr>
        <w:tab/>
        <w:t>Dr. Anne Brandl</w:t>
      </w:r>
      <w:r w:rsidRPr="00C0645B">
        <w:rPr>
          <w:rFonts w:asciiTheme="minorHAnsi" w:hAnsiTheme="minorHAnsi" w:cstheme="minorHAnsi"/>
          <w:sz w:val="18"/>
          <w:szCs w:val="18"/>
        </w:rPr>
        <w:tab/>
      </w:r>
      <w:r w:rsidRPr="00C0645B">
        <w:rPr>
          <w:rFonts w:asciiTheme="minorHAnsi" w:hAnsiTheme="minorHAnsi" w:cstheme="minorHAnsi"/>
          <w:sz w:val="18"/>
          <w:szCs w:val="18"/>
        </w:rPr>
        <w:tab/>
        <w:t>Telefon:</w:t>
      </w:r>
      <w:r w:rsidRPr="00C0645B">
        <w:rPr>
          <w:rFonts w:asciiTheme="minorHAnsi" w:hAnsiTheme="minorHAnsi" w:cstheme="minorHAnsi"/>
          <w:sz w:val="18"/>
          <w:szCs w:val="18"/>
        </w:rPr>
        <w:tab/>
        <w:t>+41 81 254 47 80</w:t>
      </w:r>
    </w:p>
    <w:p w14:paraId="1C24126B" w14:textId="77777777" w:rsidR="001C1D9C" w:rsidRPr="00C0645B" w:rsidRDefault="001C1D9C" w:rsidP="00F950DE">
      <w:pPr>
        <w:widowControl w:val="0"/>
        <w:tabs>
          <w:tab w:val="left" w:pos="869"/>
          <w:tab w:val="left" w:pos="3402"/>
          <w:tab w:val="right" w:pos="5670"/>
          <w:tab w:val="left" w:pos="6096"/>
          <w:tab w:val="right" w:pos="6521"/>
          <w:tab w:val="left" w:pos="6946"/>
          <w:tab w:val="right" w:pos="8789"/>
        </w:tabs>
        <w:kinsoku w:val="0"/>
        <w:overflowPunct w:val="0"/>
        <w:autoSpaceDE w:val="0"/>
        <w:autoSpaceDN w:val="0"/>
        <w:adjustRightInd w:val="0"/>
        <w:spacing w:after="80"/>
        <w:ind w:left="868"/>
        <w:rPr>
          <w:rFonts w:asciiTheme="minorHAnsi" w:hAnsiTheme="minorHAnsi" w:cstheme="minorHAnsi"/>
          <w:bCs/>
          <w:sz w:val="18"/>
          <w:szCs w:val="18"/>
          <w:u w:val="single"/>
        </w:rPr>
      </w:pPr>
      <w:r w:rsidRPr="00C0645B">
        <w:rPr>
          <w:rFonts w:asciiTheme="minorHAnsi" w:hAnsiTheme="minorHAnsi" w:cstheme="minorHAnsi"/>
          <w:sz w:val="18"/>
          <w:szCs w:val="18"/>
        </w:rPr>
        <w:t>Adresse:</w:t>
      </w:r>
      <w:r w:rsidRPr="00C0645B">
        <w:rPr>
          <w:rFonts w:asciiTheme="minorHAnsi" w:hAnsiTheme="minorHAnsi" w:cstheme="minorHAnsi"/>
          <w:sz w:val="18"/>
          <w:szCs w:val="18"/>
        </w:rPr>
        <w:tab/>
        <w:t>Masansertrasse 2, Postfach 820</w:t>
      </w:r>
      <w:r w:rsidRPr="00C0645B">
        <w:rPr>
          <w:rFonts w:asciiTheme="minorHAnsi" w:hAnsiTheme="minorHAnsi" w:cstheme="minorHAnsi"/>
          <w:sz w:val="18"/>
          <w:szCs w:val="18"/>
        </w:rPr>
        <w:tab/>
        <w:t>E-Mail:</w:t>
      </w:r>
      <w:r w:rsidRPr="00C0645B">
        <w:rPr>
          <w:rFonts w:asciiTheme="minorHAnsi" w:hAnsiTheme="minorHAnsi" w:cstheme="minorHAnsi"/>
          <w:sz w:val="18"/>
          <w:szCs w:val="18"/>
        </w:rPr>
        <w:tab/>
        <w:t>anne.brandl@chur.ch</w:t>
      </w:r>
    </w:p>
    <w:p w14:paraId="2EE36226" w14:textId="782B3BDB" w:rsidR="001C1D9C" w:rsidRPr="00C0645B" w:rsidRDefault="001C1D9C" w:rsidP="00F950DE">
      <w:pPr>
        <w:widowControl w:val="0"/>
        <w:tabs>
          <w:tab w:val="left" w:pos="869"/>
          <w:tab w:val="left" w:pos="3402"/>
          <w:tab w:val="right" w:pos="5670"/>
          <w:tab w:val="left" w:pos="6096"/>
          <w:tab w:val="right" w:pos="6521"/>
          <w:tab w:val="left" w:pos="6946"/>
          <w:tab w:val="right" w:pos="8789"/>
        </w:tabs>
        <w:kinsoku w:val="0"/>
        <w:overflowPunct w:val="0"/>
        <w:autoSpaceDE w:val="0"/>
        <w:autoSpaceDN w:val="0"/>
        <w:adjustRightInd w:val="0"/>
        <w:spacing w:after="80"/>
        <w:ind w:left="868"/>
        <w:rPr>
          <w:rFonts w:asciiTheme="minorHAnsi" w:hAnsiTheme="minorHAnsi" w:cstheme="minorHAnsi"/>
          <w:bCs/>
          <w:sz w:val="18"/>
          <w:szCs w:val="18"/>
        </w:rPr>
      </w:pPr>
      <w:r w:rsidRPr="00C0645B">
        <w:rPr>
          <w:rFonts w:asciiTheme="minorHAnsi" w:hAnsiTheme="minorHAnsi" w:cstheme="minorHAnsi"/>
          <w:bCs/>
          <w:sz w:val="18"/>
          <w:szCs w:val="18"/>
        </w:rPr>
        <w:t>PLZ/Ort:</w:t>
      </w:r>
      <w:r w:rsidRPr="00C0645B">
        <w:rPr>
          <w:rFonts w:asciiTheme="minorHAnsi" w:hAnsiTheme="minorHAnsi" w:cstheme="minorHAnsi"/>
          <w:bCs/>
          <w:sz w:val="18"/>
          <w:szCs w:val="18"/>
        </w:rPr>
        <w:tab/>
        <w:t>7001 Chur</w:t>
      </w:r>
      <w:r w:rsidRPr="00C0645B">
        <w:rPr>
          <w:rFonts w:asciiTheme="minorHAnsi" w:hAnsiTheme="minorHAnsi" w:cstheme="minorHAnsi"/>
          <w:bCs/>
          <w:sz w:val="18"/>
          <w:szCs w:val="18"/>
        </w:rPr>
        <w:tab/>
      </w:r>
      <w:r w:rsidRPr="00C0645B">
        <w:rPr>
          <w:rFonts w:asciiTheme="minorHAnsi" w:hAnsiTheme="minorHAnsi" w:cstheme="minorHAnsi"/>
          <w:bCs/>
          <w:sz w:val="18"/>
          <w:szCs w:val="18"/>
        </w:rPr>
        <w:tab/>
      </w:r>
    </w:p>
    <w:p w14:paraId="03FFE8E1" w14:textId="51B8929C" w:rsidR="001C1D9C" w:rsidRPr="00C0645B" w:rsidRDefault="001C1D9C" w:rsidP="00F950DE">
      <w:pPr>
        <w:widowControl w:val="0"/>
        <w:tabs>
          <w:tab w:val="left" w:pos="869"/>
          <w:tab w:val="left" w:pos="3402"/>
          <w:tab w:val="right" w:pos="5670"/>
          <w:tab w:val="left" w:pos="6096"/>
          <w:tab w:val="right" w:pos="6521"/>
          <w:tab w:val="right" w:pos="8789"/>
        </w:tabs>
        <w:kinsoku w:val="0"/>
        <w:overflowPunct w:val="0"/>
        <w:autoSpaceDE w:val="0"/>
        <w:autoSpaceDN w:val="0"/>
        <w:adjustRightInd w:val="0"/>
        <w:spacing w:after="80"/>
        <w:ind w:left="868"/>
        <w:rPr>
          <w:rFonts w:asciiTheme="minorHAnsi" w:hAnsiTheme="minorHAnsi" w:cstheme="minorHAnsi"/>
          <w:bCs/>
          <w:sz w:val="18"/>
          <w:szCs w:val="18"/>
        </w:rPr>
      </w:pPr>
      <w:r w:rsidRPr="00C0645B">
        <w:rPr>
          <w:rFonts w:asciiTheme="minorHAnsi" w:hAnsiTheme="minorHAnsi" w:cstheme="minorHAnsi"/>
          <w:bCs/>
          <w:sz w:val="18"/>
          <w:szCs w:val="18"/>
        </w:rPr>
        <w:t xml:space="preserve">Land: </w:t>
      </w:r>
      <w:r w:rsidRPr="00C0645B">
        <w:rPr>
          <w:rFonts w:asciiTheme="minorHAnsi" w:hAnsiTheme="minorHAnsi" w:cstheme="minorHAnsi"/>
          <w:bCs/>
          <w:sz w:val="18"/>
          <w:szCs w:val="18"/>
        </w:rPr>
        <w:tab/>
        <w:t>Schweiz</w:t>
      </w:r>
      <w:bookmarkStart w:id="5" w:name="_Toc97625272"/>
      <w:bookmarkStart w:id="6" w:name="_Toc97625273"/>
      <w:bookmarkStart w:id="7" w:name="_Toc97625274"/>
      <w:bookmarkEnd w:id="5"/>
      <w:bookmarkEnd w:id="6"/>
      <w:bookmarkEnd w:id="7"/>
    </w:p>
    <w:p w14:paraId="3C38A6AB" w14:textId="272AD7B1" w:rsidR="00FD52BA" w:rsidRPr="00C0645B" w:rsidRDefault="00FD52BA" w:rsidP="00697ABA">
      <w:pPr>
        <w:widowControl w:val="0"/>
        <w:tabs>
          <w:tab w:val="left" w:pos="869"/>
          <w:tab w:val="left" w:pos="3402"/>
          <w:tab w:val="right" w:pos="5670"/>
          <w:tab w:val="left" w:pos="6096"/>
          <w:tab w:val="right" w:pos="6521"/>
          <w:tab w:val="right" w:pos="8789"/>
        </w:tabs>
        <w:kinsoku w:val="0"/>
        <w:overflowPunct w:val="0"/>
        <w:autoSpaceDE w:val="0"/>
        <w:autoSpaceDN w:val="0"/>
        <w:adjustRightInd w:val="0"/>
        <w:rPr>
          <w:rFonts w:asciiTheme="minorHAnsi" w:hAnsiTheme="minorHAnsi" w:cstheme="minorHAnsi"/>
          <w:bCs/>
          <w:sz w:val="18"/>
          <w:szCs w:val="18"/>
        </w:rPr>
      </w:pPr>
    </w:p>
    <w:p w14:paraId="1313422A" w14:textId="55FA0614" w:rsidR="00FD52BA" w:rsidRPr="00C0645B" w:rsidRDefault="00FD52BA" w:rsidP="00FD52BA">
      <w:pPr>
        <w:pStyle w:val="berschrift2"/>
      </w:pPr>
      <w:bookmarkStart w:id="8" w:name="_Toc510083212"/>
      <w:bookmarkStart w:id="9" w:name="_Toc534794885"/>
      <w:bookmarkStart w:id="10" w:name="_Toc98769370"/>
      <w:bookmarkStart w:id="11" w:name="_Toc102369272"/>
      <w:r w:rsidRPr="00C0645B">
        <w:t>Dokumente für die Ausschreibung</w:t>
      </w:r>
      <w:bookmarkEnd w:id="8"/>
      <w:bookmarkEnd w:id="9"/>
      <w:bookmarkEnd w:id="10"/>
      <w:bookmarkEnd w:id="11"/>
    </w:p>
    <w:p w14:paraId="729BB7DF" w14:textId="77777777" w:rsidR="005B390C" w:rsidRPr="002B5C7A" w:rsidRDefault="005B390C" w:rsidP="002433B6">
      <w:pPr>
        <w:pStyle w:val="Standard1"/>
        <w:ind w:left="851"/>
      </w:pPr>
      <w:r w:rsidRPr="002B5C7A">
        <w:t>Die Ausschreibungsunterlagen sind in folgende Dokumente gegliedert:</w:t>
      </w:r>
    </w:p>
    <w:p w14:paraId="5AE9E490" w14:textId="77777777" w:rsidR="005B390C" w:rsidRPr="002B5C7A" w:rsidRDefault="005B390C" w:rsidP="002433B6">
      <w:pPr>
        <w:pStyle w:val="Standard1"/>
        <w:ind w:left="851"/>
      </w:pPr>
      <w:r>
        <w:t>01_</w:t>
      </w:r>
      <w:r w:rsidRPr="002B5C7A">
        <w:t xml:space="preserve">Dokument A1 </w:t>
      </w:r>
      <w:r w:rsidRPr="002B5C7A">
        <w:tab/>
        <w:t>"Projektbeschrieb und Ausschreibungsverfahren"</w:t>
      </w:r>
    </w:p>
    <w:p w14:paraId="59F26092" w14:textId="77777777" w:rsidR="005B390C" w:rsidRPr="00740344" w:rsidRDefault="005B390C" w:rsidP="002433B6">
      <w:pPr>
        <w:pStyle w:val="Standard1"/>
        <w:ind w:left="851"/>
      </w:pPr>
      <w:r w:rsidRPr="00740344">
        <w:t xml:space="preserve">02_Dokument A2 </w:t>
      </w:r>
      <w:r w:rsidRPr="00740344">
        <w:tab/>
        <w:t>"Nachweise Anbieter"</w:t>
      </w:r>
    </w:p>
    <w:p w14:paraId="426FAF55" w14:textId="77777777" w:rsidR="005B390C" w:rsidRPr="00740344" w:rsidRDefault="005B390C" w:rsidP="002433B6">
      <w:pPr>
        <w:pStyle w:val="Standard1"/>
        <w:ind w:left="851"/>
      </w:pPr>
      <w:r w:rsidRPr="00740344">
        <w:t>03_Dokument A3</w:t>
      </w:r>
      <w:r w:rsidRPr="00740344">
        <w:tab/>
        <w:t>"Auftragsanalyse und Vorgehenskonzept"</w:t>
      </w:r>
    </w:p>
    <w:p w14:paraId="51A6381A" w14:textId="77777777" w:rsidR="005B390C" w:rsidRPr="00740344" w:rsidRDefault="005B390C" w:rsidP="002433B6">
      <w:pPr>
        <w:pStyle w:val="Standard1"/>
        <w:ind w:left="851"/>
      </w:pPr>
      <w:r w:rsidRPr="00740344">
        <w:t xml:space="preserve">04_Allgemeine Bedingungen KBOB, Planerleistungen, Ausgabe 2020 </w:t>
      </w:r>
    </w:p>
    <w:p w14:paraId="0B2F915A" w14:textId="77777777" w:rsidR="005B390C" w:rsidRPr="00740344" w:rsidRDefault="005B390C" w:rsidP="002433B6">
      <w:pPr>
        <w:pStyle w:val="Standard1"/>
        <w:ind w:left="851"/>
      </w:pPr>
    </w:p>
    <w:p w14:paraId="3AE7F333" w14:textId="77777777" w:rsidR="005B390C" w:rsidRPr="00740344" w:rsidRDefault="005B390C" w:rsidP="002433B6">
      <w:pPr>
        <w:pStyle w:val="Standard1"/>
        <w:ind w:left="851"/>
      </w:pPr>
      <w:r w:rsidRPr="00740344">
        <w:t>Folgende Dokumente (nicht abschliessend) gelten als Grundlage der vorliegenden Ausschreibung:</w:t>
      </w:r>
    </w:p>
    <w:p w14:paraId="6F69CCA2" w14:textId="3474EDAE" w:rsidR="005B390C" w:rsidRPr="00740344" w:rsidRDefault="005B390C" w:rsidP="002433B6">
      <w:pPr>
        <w:pStyle w:val="Standard1"/>
        <w:ind w:left="851"/>
      </w:pPr>
      <w:r w:rsidRPr="00740344">
        <w:t>05_Botschaft des Stadtrates an den Gemeinderat</w:t>
      </w:r>
      <w:r w:rsidR="0051741D" w:rsidRPr="00740344">
        <w:t xml:space="preserve">: "Revision Grundordnung" </w:t>
      </w:r>
      <w:r w:rsidRPr="00740344">
        <w:t xml:space="preserve">vom 15. März.2022 </w:t>
      </w:r>
    </w:p>
    <w:p w14:paraId="48DC4C47" w14:textId="46CF9689" w:rsidR="005B390C" w:rsidRPr="00740344" w:rsidRDefault="005B390C" w:rsidP="002433B6">
      <w:pPr>
        <w:pStyle w:val="Standard1"/>
        <w:ind w:left="851"/>
      </w:pPr>
      <w:r w:rsidRPr="00740344">
        <w:t xml:space="preserve">06_"Prozessschema Gesamt", </w:t>
      </w:r>
      <w:r w:rsidR="00294119" w:rsidRPr="00740344">
        <w:t>02.Mai 2022</w:t>
      </w:r>
    </w:p>
    <w:p w14:paraId="46670926" w14:textId="77777777" w:rsidR="005B390C" w:rsidRPr="00740344" w:rsidRDefault="005B390C" w:rsidP="002433B6">
      <w:pPr>
        <w:pStyle w:val="Standard1"/>
        <w:ind w:left="851"/>
      </w:pPr>
      <w:r w:rsidRPr="00740344">
        <w:t>07_"Links zu Arbeitshilfen", 02. Mai 2022</w:t>
      </w:r>
    </w:p>
    <w:p w14:paraId="79D6C9F9" w14:textId="77777777" w:rsidR="005B390C" w:rsidRPr="00740344" w:rsidRDefault="005B390C" w:rsidP="002433B6">
      <w:pPr>
        <w:pStyle w:val="Standard1"/>
        <w:ind w:left="851"/>
      </w:pPr>
      <w:r w:rsidRPr="00740344">
        <w:t xml:space="preserve">08_QRcode GIS-Stadtplan Chur </w:t>
      </w:r>
    </w:p>
    <w:p w14:paraId="400F4720" w14:textId="77777777" w:rsidR="005B390C" w:rsidRPr="00740344" w:rsidRDefault="005B390C" w:rsidP="002433B6">
      <w:pPr>
        <w:pStyle w:val="Standard1"/>
        <w:ind w:left="851"/>
      </w:pPr>
      <w:r w:rsidRPr="00740344">
        <w:t>09_QRcode Geodatendrehscheibe Graubünden</w:t>
      </w:r>
    </w:p>
    <w:p w14:paraId="25285F3C" w14:textId="77777777" w:rsidR="005B390C" w:rsidRPr="00740344" w:rsidRDefault="005B390C" w:rsidP="002433B6">
      <w:pPr>
        <w:pStyle w:val="Standard1"/>
        <w:ind w:left="851"/>
      </w:pPr>
    </w:p>
    <w:p w14:paraId="18DA34A6" w14:textId="77777777" w:rsidR="005B390C" w:rsidRPr="00740344" w:rsidRDefault="005B390C" w:rsidP="002433B6">
      <w:pPr>
        <w:pStyle w:val="Standard1"/>
        <w:ind w:left="851"/>
      </w:pPr>
      <w:r w:rsidRPr="00740344">
        <w:t xml:space="preserve">10_"Stadtentwicklungskonzept 2050" (STEK 2050), 23. November 2021 </w:t>
      </w:r>
    </w:p>
    <w:p w14:paraId="06229275" w14:textId="77777777" w:rsidR="005B390C" w:rsidRPr="00740344" w:rsidRDefault="005B390C" w:rsidP="002433B6">
      <w:pPr>
        <w:pStyle w:val="Standard1"/>
        <w:ind w:left="851"/>
      </w:pPr>
      <w:r w:rsidRPr="00740344">
        <w:t>11_STEK 2050 "Mitwirkungsbericht", 17. November 2021</w:t>
      </w:r>
    </w:p>
    <w:p w14:paraId="77595749" w14:textId="77777777" w:rsidR="005B390C" w:rsidRPr="00740344" w:rsidRDefault="005B390C" w:rsidP="002433B6">
      <w:pPr>
        <w:pStyle w:val="Standard1"/>
        <w:ind w:left="851"/>
      </w:pPr>
      <w:r w:rsidRPr="00740344">
        <w:t>12_STEK 2050 "Situationsplan", 23. November 2021</w:t>
      </w:r>
    </w:p>
    <w:p w14:paraId="397681FB" w14:textId="77777777" w:rsidR="005B390C" w:rsidRPr="00740344" w:rsidRDefault="005B390C" w:rsidP="002433B6">
      <w:pPr>
        <w:pStyle w:val="Standard1"/>
        <w:ind w:left="851"/>
      </w:pPr>
    </w:p>
    <w:p w14:paraId="12655AC5" w14:textId="77777777" w:rsidR="005B390C" w:rsidRPr="00740344" w:rsidRDefault="005B390C" w:rsidP="002433B6">
      <w:pPr>
        <w:pStyle w:val="Standard1"/>
        <w:ind w:left="851"/>
      </w:pPr>
      <w:r w:rsidRPr="00740344">
        <w:t>13_Baugesetz (BauG) Stadt Chur, 26. November 2006</w:t>
      </w:r>
    </w:p>
    <w:p w14:paraId="5557F036" w14:textId="77777777" w:rsidR="005B390C" w:rsidRPr="00740344" w:rsidRDefault="005B390C" w:rsidP="002433B6">
      <w:pPr>
        <w:pStyle w:val="Standard1"/>
        <w:ind w:left="851"/>
      </w:pPr>
      <w:r w:rsidRPr="00740344">
        <w:t>14_Zonenplan (ZP) Stadt Chur Mst. 1:5000, 03. Juli 2007</w:t>
      </w:r>
    </w:p>
    <w:p w14:paraId="29A72DBF" w14:textId="77777777" w:rsidR="005B390C" w:rsidRPr="00740344" w:rsidRDefault="005B390C" w:rsidP="002433B6">
      <w:pPr>
        <w:pStyle w:val="Standard1"/>
        <w:ind w:left="851"/>
      </w:pPr>
      <w:r w:rsidRPr="00740344">
        <w:t>15_Genereller Gestaltungsplan (GGP) Stadt Chur Mst. 1:5000,  03. Juli 2007</w:t>
      </w:r>
    </w:p>
    <w:p w14:paraId="0D92C1F8" w14:textId="77777777" w:rsidR="005B390C" w:rsidRPr="00740344" w:rsidRDefault="005B390C" w:rsidP="002433B6">
      <w:pPr>
        <w:pStyle w:val="Standard1"/>
        <w:ind w:left="851"/>
      </w:pPr>
      <w:r w:rsidRPr="00740344">
        <w:t>16_Genereller Erschliessungsplan (GEP) Stadt Chur Mst. 1:5000, 03. Juli 2007</w:t>
      </w:r>
    </w:p>
    <w:p w14:paraId="522808CE" w14:textId="77777777" w:rsidR="005B390C" w:rsidRPr="00740344" w:rsidRDefault="005B390C" w:rsidP="002433B6">
      <w:pPr>
        <w:pStyle w:val="Standard1"/>
        <w:ind w:left="851"/>
      </w:pPr>
      <w:r w:rsidRPr="00740344">
        <w:t xml:space="preserve">17_Revision Grundordnung 2007 "Regierungsbeschluss" (RB) Nr. 813/2007, 03. Juli 2007 </w:t>
      </w:r>
    </w:p>
    <w:p w14:paraId="64E6AC23" w14:textId="38298865" w:rsidR="005B390C" w:rsidRPr="00740344" w:rsidRDefault="005B390C" w:rsidP="002433B6">
      <w:pPr>
        <w:pStyle w:val="Standard1"/>
        <w:ind w:left="851"/>
      </w:pPr>
      <w:r w:rsidRPr="00740344">
        <w:t xml:space="preserve">18_Revision Grundordnung </w:t>
      </w:r>
      <w:r w:rsidR="00561877">
        <w:t xml:space="preserve">2007 </w:t>
      </w:r>
      <w:r w:rsidRPr="00740344">
        <w:t>"Planungs- und Mitwirkungsbericht" (PMB), 07. Dezember 2006</w:t>
      </w:r>
    </w:p>
    <w:p w14:paraId="0066AABD" w14:textId="77777777" w:rsidR="005B390C" w:rsidRPr="00740344" w:rsidRDefault="005B390C" w:rsidP="002433B6">
      <w:pPr>
        <w:pStyle w:val="Standard1"/>
        <w:ind w:left="851"/>
      </w:pPr>
    </w:p>
    <w:p w14:paraId="7DB0B6F9" w14:textId="77777777" w:rsidR="005B390C" w:rsidRPr="00740344" w:rsidRDefault="005B390C" w:rsidP="002433B6">
      <w:pPr>
        <w:pStyle w:val="Standard1"/>
        <w:ind w:left="851"/>
      </w:pPr>
      <w:r w:rsidRPr="00740344">
        <w:t>19_Kommunales räumliches Leitbild (KRL) “Bericht“ (ehemalige) Gemeinde Haldenstein, 10. März 2020</w:t>
      </w:r>
    </w:p>
    <w:p w14:paraId="7F687600" w14:textId="77777777" w:rsidR="005B390C" w:rsidRPr="00740344" w:rsidRDefault="005B390C" w:rsidP="002433B6">
      <w:pPr>
        <w:pStyle w:val="Standard1"/>
        <w:ind w:left="851"/>
      </w:pPr>
      <w:r w:rsidRPr="00740344">
        <w:t>20_KRL Haldenstein „Leitbildkarte“ Mst. 1:2500, 10. März 2020</w:t>
      </w:r>
    </w:p>
    <w:p w14:paraId="6583DCDA" w14:textId="77777777" w:rsidR="005B390C" w:rsidRPr="00740344" w:rsidRDefault="005B390C" w:rsidP="002433B6">
      <w:pPr>
        <w:pStyle w:val="Standard1"/>
        <w:ind w:left="851"/>
      </w:pPr>
      <w:r w:rsidRPr="00740344">
        <w:t>21_Baugesetz (BauG) Haldenstein, 13. Dezember 2011</w:t>
      </w:r>
    </w:p>
    <w:p w14:paraId="0EBC84F8" w14:textId="77777777" w:rsidR="005B390C" w:rsidRPr="00740344" w:rsidRDefault="005B390C" w:rsidP="002433B6">
      <w:pPr>
        <w:pStyle w:val="Standard1"/>
        <w:ind w:left="851"/>
      </w:pPr>
      <w:r w:rsidRPr="00740344">
        <w:t xml:space="preserve">22_Totalrevision Haldenstein 2011 "Regierungsbeschluss" (RB) Nr. 1109/2011, 13. Dezember 2011 </w:t>
      </w:r>
    </w:p>
    <w:p w14:paraId="7145D58A" w14:textId="77777777" w:rsidR="005B390C" w:rsidRPr="00740344" w:rsidRDefault="005B390C" w:rsidP="002433B6">
      <w:pPr>
        <w:pStyle w:val="Standard1"/>
        <w:ind w:left="851"/>
      </w:pPr>
      <w:r w:rsidRPr="00740344">
        <w:t>23_Zusammenschlussvertrag der Gemeinden Chur und Haldenstein, Genehmigung, 07. April 2020</w:t>
      </w:r>
    </w:p>
    <w:p w14:paraId="1F1DF8DC" w14:textId="77777777" w:rsidR="005B390C" w:rsidRPr="00740344" w:rsidRDefault="005B390C" w:rsidP="002433B6">
      <w:pPr>
        <w:pStyle w:val="Standard1"/>
        <w:ind w:left="851"/>
      </w:pPr>
    </w:p>
    <w:p w14:paraId="5BE0CEC9" w14:textId="77777777" w:rsidR="005B390C" w:rsidRPr="00740344" w:rsidRDefault="005B390C" w:rsidP="002433B6">
      <w:pPr>
        <w:pStyle w:val="Standard1"/>
        <w:ind w:left="851"/>
      </w:pPr>
      <w:r w:rsidRPr="00740344">
        <w:t>24_Kommunales räumliches Leitbild (KRL) (ehemalige) Gemeinde Maladers, 17. Dezember 2019</w:t>
      </w:r>
    </w:p>
    <w:p w14:paraId="5A69DE11" w14:textId="77777777" w:rsidR="005B390C" w:rsidRPr="00740344" w:rsidRDefault="005B390C" w:rsidP="002433B6">
      <w:pPr>
        <w:pStyle w:val="Standard1"/>
        <w:ind w:left="851"/>
      </w:pPr>
      <w:r w:rsidRPr="00740344">
        <w:t>25_Baugesetz (BauG) Maladers, 14. August 2018, 15. Oktober 2019</w:t>
      </w:r>
    </w:p>
    <w:p w14:paraId="2A792558" w14:textId="77777777" w:rsidR="005B390C" w:rsidRPr="00740344" w:rsidRDefault="005B390C" w:rsidP="002433B6">
      <w:pPr>
        <w:pStyle w:val="Standard1"/>
        <w:ind w:left="851"/>
      </w:pPr>
      <w:r w:rsidRPr="00740344">
        <w:t xml:space="preserve">26_OPR Maladers 1998 "Regierungsbeschluss" (RB) Nr. 1173/1998, 09. Juni 1998 </w:t>
      </w:r>
    </w:p>
    <w:p w14:paraId="5E3CCA17" w14:textId="2DF6E743" w:rsidR="005B390C" w:rsidRPr="00740344" w:rsidRDefault="005B390C" w:rsidP="002433B6">
      <w:pPr>
        <w:pStyle w:val="Standard1"/>
        <w:ind w:left="851"/>
      </w:pPr>
      <w:r w:rsidRPr="00740344">
        <w:t>27_Zusammenschlussvertrag der Gemeinden Chur und Maladers, Genehmigung, 29. Januar 2019</w:t>
      </w:r>
    </w:p>
    <w:p w14:paraId="7412CD3A" w14:textId="77777777" w:rsidR="005B390C" w:rsidRPr="00740344" w:rsidRDefault="005B390C" w:rsidP="002433B6">
      <w:pPr>
        <w:pStyle w:val="Standard1"/>
        <w:ind w:left="851"/>
      </w:pPr>
    </w:p>
    <w:p w14:paraId="3F476AA4" w14:textId="4E4F9610" w:rsidR="00CA4208" w:rsidRPr="005B390C" w:rsidRDefault="005B390C" w:rsidP="002433B6">
      <w:pPr>
        <w:pStyle w:val="Standard1"/>
        <w:ind w:left="851"/>
      </w:pPr>
      <w:r w:rsidRPr="00740344">
        <w:t>28_IVHB Fristerstreckung "Regierungsbeschluss" (RB) Nr. 517/2021, 01. Juni 2021</w:t>
      </w:r>
    </w:p>
    <w:p w14:paraId="357C464C" w14:textId="056AB36F" w:rsidR="00FD52BA" w:rsidRPr="001C140F" w:rsidRDefault="00FD52BA" w:rsidP="00F300A8">
      <w:pPr>
        <w:pStyle w:val="Standard1"/>
      </w:pPr>
      <w:r w:rsidRPr="001C140F">
        <w:br w:type="page"/>
      </w:r>
    </w:p>
    <w:p w14:paraId="30DC7FAD" w14:textId="35B9F2FF" w:rsidR="00955EC3" w:rsidRPr="00C0645B" w:rsidRDefault="00AF6256" w:rsidP="00955EC3">
      <w:pPr>
        <w:pStyle w:val="berschrift1"/>
      </w:pPr>
      <w:bookmarkStart w:id="12" w:name="_Toc102369273"/>
      <w:r w:rsidRPr="00C0645B">
        <w:lastRenderedPageBreak/>
        <w:t>Das W</w:t>
      </w:r>
      <w:r w:rsidR="00A24360" w:rsidRPr="00C0645B">
        <w:t>ichtigste in Kürze</w:t>
      </w:r>
      <w:bookmarkEnd w:id="12"/>
    </w:p>
    <w:p w14:paraId="126D69B0" w14:textId="77777777" w:rsidR="007E21EC" w:rsidRPr="00C0645B" w:rsidRDefault="007E21EC" w:rsidP="00F300A8">
      <w:pPr>
        <w:pStyle w:val="Standard1"/>
      </w:pPr>
    </w:p>
    <w:tbl>
      <w:tblPr>
        <w:tblW w:w="0" w:type="auto"/>
        <w:tblInd w:w="846" w:type="dxa"/>
        <w:tblLook w:val="04A0" w:firstRow="1" w:lastRow="0" w:firstColumn="1" w:lastColumn="0" w:noHBand="0" w:noVBand="1"/>
      </w:tblPr>
      <w:tblGrid>
        <w:gridCol w:w="2268"/>
        <w:gridCol w:w="5964"/>
      </w:tblGrid>
      <w:tr w:rsidR="00955EC3" w:rsidRPr="00C0645B" w14:paraId="2AB2393F" w14:textId="77777777" w:rsidTr="00BE4AE2">
        <w:tc>
          <w:tcPr>
            <w:tcW w:w="2268" w:type="dxa"/>
            <w:hideMark/>
          </w:tcPr>
          <w:p w14:paraId="161AE365" w14:textId="77777777" w:rsidR="00955EC3" w:rsidRPr="00C0645B" w:rsidRDefault="00955EC3" w:rsidP="00BE4AE2">
            <w:pPr>
              <w:rPr>
                <w:rFonts w:asciiTheme="minorHAnsi" w:hAnsiTheme="minorHAnsi" w:cstheme="minorHAnsi"/>
                <w:sz w:val="18"/>
                <w:szCs w:val="18"/>
                <w:lang w:eastAsia="de-CH"/>
              </w:rPr>
            </w:pPr>
            <w:r w:rsidRPr="00C0645B">
              <w:rPr>
                <w:rFonts w:asciiTheme="minorHAnsi" w:hAnsiTheme="minorHAnsi" w:cstheme="minorHAnsi"/>
                <w:sz w:val="18"/>
                <w:szCs w:val="18"/>
                <w:lang w:eastAsia="de-CH"/>
              </w:rPr>
              <w:t xml:space="preserve">Stichwort Thema </w:t>
            </w:r>
          </w:p>
        </w:tc>
        <w:tc>
          <w:tcPr>
            <w:tcW w:w="5964" w:type="dxa"/>
            <w:hideMark/>
          </w:tcPr>
          <w:p w14:paraId="2092617A" w14:textId="3B49656F" w:rsidR="00955EC3" w:rsidRPr="00C0645B" w:rsidRDefault="000F6F95" w:rsidP="00DB24EA">
            <w:pPr>
              <w:rPr>
                <w:rFonts w:asciiTheme="minorHAnsi" w:hAnsiTheme="minorHAnsi" w:cstheme="minorHAnsi"/>
                <w:bCs/>
                <w:sz w:val="18"/>
                <w:szCs w:val="18"/>
                <w:lang w:eastAsia="de-CH"/>
              </w:rPr>
            </w:pPr>
            <w:r>
              <w:rPr>
                <w:rFonts w:asciiTheme="minorHAnsi" w:hAnsiTheme="minorHAnsi" w:cstheme="minorHAnsi"/>
                <w:bCs/>
                <w:sz w:val="18"/>
                <w:szCs w:val="18"/>
                <w:lang w:eastAsia="de-CH"/>
              </w:rPr>
              <w:t>Revision Grundordnung</w:t>
            </w:r>
            <w:r w:rsidR="00955EC3" w:rsidRPr="00C0645B">
              <w:rPr>
                <w:rFonts w:asciiTheme="minorHAnsi" w:hAnsiTheme="minorHAnsi" w:cstheme="minorHAnsi"/>
                <w:bCs/>
                <w:sz w:val="18"/>
                <w:szCs w:val="18"/>
                <w:lang w:eastAsia="de-CH"/>
              </w:rPr>
              <w:t xml:space="preserve"> Chur</w:t>
            </w:r>
            <w:r w:rsidR="00A05AD0" w:rsidRPr="00C0645B">
              <w:rPr>
                <w:rFonts w:asciiTheme="minorHAnsi" w:hAnsiTheme="minorHAnsi" w:cstheme="minorHAnsi"/>
                <w:bCs/>
                <w:sz w:val="18"/>
                <w:szCs w:val="18"/>
                <w:lang w:eastAsia="de-CH"/>
              </w:rPr>
              <w:t xml:space="preserve"> I </w:t>
            </w:r>
            <w:r w:rsidR="00CB24D8">
              <w:rPr>
                <w:rFonts w:asciiTheme="minorHAnsi" w:hAnsiTheme="minorHAnsi" w:cstheme="minorHAnsi"/>
                <w:bCs/>
                <w:sz w:val="18"/>
                <w:szCs w:val="18"/>
                <w:lang w:eastAsia="de-CH"/>
              </w:rPr>
              <w:t>Planerteam</w:t>
            </w:r>
            <w:r w:rsidR="00955EC3" w:rsidRPr="00C0645B">
              <w:rPr>
                <w:rFonts w:asciiTheme="minorHAnsi" w:hAnsiTheme="minorHAnsi" w:cstheme="minorHAnsi"/>
                <w:bCs/>
                <w:sz w:val="18"/>
                <w:szCs w:val="18"/>
                <w:lang w:eastAsia="de-CH"/>
              </w:rPr>
              <w:t xml:space="preserve"> </w:t>
            </w:r>
          </w:p>
        </w:tc>
      </w:tr>
      <w:tr w:rsidR="00955EC3" w:rsidRPr="00C0645B" w14:paraId="2E73D7AE" w14:textId="77777777" w:rsidTr="00BE4AE2">
        <w:tc>
          <w:tcPr>
            <w:tcW w:w="2268" w:type="dxa"/>
          </w:tcPr>
          <w:p w14:paraId="124AFB02" w14:textId="77777777" w:rsidR="00955EC3" w:rsidRPr="00C0645B" w:rsidRDefault="00955EC3" w:rsidP="00BE4AE2">
            <w:pPr>
              <w:rPr>
                <w:rFonts w:asciiTheme="minorHAnsi" w:hAnsiTheme="minorHAnsi" w:cstheme="minorHAnsi"/>
                <w:sz w:val="18"/>
                <w:szCs w:val="18"/>
                <w:lang w:eastAsia="de-CH"/>
              </w:rPr>
            </w:pPr>
          </w:p>
          <w:p w14:paraId="618C3C63" w14:textId="77777777" w:rsidR="00955EC3" w:rsidRPr="00C0645B" w:rsidRDefault="00955EC3" w:rsidP="00BE4AE2">
            <w:pPr>
              <w:rPr>
                <w:rFonts w:asciiTheme="minorHAnsi" w:hAnsiTheme="minorHAnsi" w:cstheme="minorHAnsi"/>
                <w:sz w:val="18"/>
                <w:szCs w:val="18"/>
                <w:lang w:eastAsia="de-CH"/>
              </w:rPr>
            </w:pPr>
            <w:r w:rsidRPr="00C0645B">
              <w:rPr>
                <w:rFonts w:asciiTheme="minorHAnsi" w:hAnsiTheme="minorHAnsi" w:cstheme="minorHAnsi"/>
                <w:sz w:val="18"/>
                <w:szCs w:val="18"/>
                <w:lang w:eastAsia="de-CH"/>
              </w:rPr>
              <w:t xml:space="preserve">Ziel / Auftrag </w:t>
            </w:r>
          </w:p>
          <w:p w14:paraId="5BF598CD" w14:textId="77777777" w:rsidR="00955EC3" w:rsidRPr="00C0645B" w:rsidRDefault="00955EC3" w:rsidP="00BE4AE2">
            <w:pPr>
              <w:rPr>
                <w:rFonts w:asciiTheme="minorHAnsi" w:hAnsiTheme="minorHAnsi" w:cstheme="minorHAnsi"/>
                <w:sz w:val="18"/>
                <w:szCs w:val="18"/>
                <w:lang w:eastAsia="de-CH"/>
              </w:rPr>
            </w:pPr>
          </w:p>
        </w:tc>
        <w:tc>
          <w:tcPr>
            <w:tcW w:w="5964" w:type="dxa"/>
          </w:tcPr>
          <w:p w14:paraId="549648D4" w14:textId="77777777" w:rsidR="00DC57FE" w:rsidRPr="00C0645B" w:rsidRDefault="00DC57FE" w:rsidP="00BE4AE2">
            <w:pPr>
              <w:rPr>
                <w:rFonts w:asciiTheme="minorHAnsi" w:hAnsiTheme="minorHAnsi" w:cstheme="minorHAnsi"/>
                <w:bCs/>
                <w:sz w:val="18"/>
                <w:szCs w:val="18"/>
                <w:lang w:eastAsia="de-CH"/>
              </w:rPr>
            </w:pPr>
          </w:p>
          <w:p w14:paraId="19D8D519" w14:textId="41368A4C" w:rsidR="00955EC3" w:rsidRPr="00C0645B" w:rsidRDefault="00955EC3" w:rsidP="00DC57FE">
            <w:pPr>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 xml:space="preserve">Erarbeitung der </w:t>
            </w:r>
            <w:r w:rsidR="00287BFD">
              <w:rPr>
                <w:rFonts w:asciiTheme="minorHAnsi" w:hAnsiTheme="minorHAnsi" w:cstheme="minorHAnsi"/>
                <w:bCs/>
                <w:sz w:val="18"/>
                <w:szCs w:val="18"/>
                <w:lang w:eastAsia="de-CH"/>
              </w:rPr>
              <w:t>R</w:t>
            </w:r>
            <w:r w:rsidR="00D80158" w:rsidRPr="00C0645B">
              <w:rPr>
                <w:rFonts w:asciiTheme="minorHAnsi" w:hAnsiTheme="minorHAnsi" w:cstheme="minorHAnsi"/>
                <w:bCs/>
                <w:sz w:val="18"/>
                <w:szCs w:val="18"/>
                <w:lang w:eastAsia="de-CH"/>
              </w:rPr>
              <w:t>evision der Ortsplanung (OPR) Chur</w:t>
            </w:r>
          </w:p>
        </w:tc>
      </w:tr>
      <w:tr w:rsidR="00955EC3" w:rsidRPr="00C0645B" w14:paraId="354EA15A" w14:textId="77777777" w:rsidTr="00BE4AE2">
        <w:tc>
          <w:tcPr>
            <w:tcW w:w="2268" w:type="dxa"/>
          </w:tcPr>
          <w:p w14:paraId="2D25FF82" w14:textId="77777777" w:rsidR="00955EC3" w:rsidRPr="00C0645B" w:rsidRDefault="00955EC3" w:rsidP="00BE4AE2">
            <w:pPr>
              <w:rPr>
                <w:rFonts w:asciiTheme="minorHAnsi" w:hAnsiTheme="minorHAnsi" w:cstheme="minorHAnsi"/>
                <w:sz w:val="18"/>
                <w:szCs w:val="18"/>
                <w:lang w:eastAsia="de-CH"/>
              </w:rPr>
            </w:pPr>
          </w:p>
          <w:p w14:paraId="25C7FB24" w14:textId="77777777" w:rsidR="00955EC3" w:rsidRPr="00C0645B" w:rsidRDefault="00955EC3" w:rsidP="00BE4AE2">
            <w:pPr>
              <w:rPr>
                <w:rFonts w:asciiTheme="minorHAnsi" w:hAnsiTheme="minorHAnsi" w:cstheme="minorHAnsi"/>
                <w:sz w:val="18"/>
                <w:szCs w:val="18"/>
                <w:lang w:eastAsia="de-CH"/>
              </w:rPr>
            </w:pPr>
            <w:r w:rsidRPr="00C0645B">
              <w:rPr>
                <w:rFonts w:asciiTheme="minorHAnsi" w:hAnsiTheme="minorHAnsi" w:cstheme="minorHAnsi"/>
                <w:sz w:val="18"/>
                <w:szCs w:val="18"/>
                <w:lang w:eastAsia="de-CH"/>
              </w:rPr>
              <w:t>Aufgabenstellung</w:t>
            </w:r>
          </w:p>
        </w:tc>
        <w:tc>
          <w:tcPr>
            <w:tcW w:w="5964" w:type="dxa"/>
          </w:tcPr>
          <w:p w14:paraId="03FA508D" w14:textId="77777777" w:rsidR="00955EC3" w:rsidRPr="00C0645B" w:rsidRDefault="00955EC3" w:rsidP="00BE4AE2">
            <w:pPr>
              <w:rPr>
                <w:rFonts w:asciiTheme="minorHAnsi" w:hAnsiTheme="minorHAnsi" w:cstheme="minorHAnsi"/>
                <w:sz w:val="18"/>
                <w:szCs w:val="18"/>
                <w:lang w:eastAsia="de-CH"/>
              </w:rPr>
            </w:pPr>
          </w:p>
          <w:p w14:paraId="34294BA5" w14:textId="002654D1" w:rsidR="00486CF4" w:rsidRPr="00C0645B" w:rsidRDefault="00486CF4" w:rsidP="00BE4AE2">
            <w:pPr>
              <w:rPr>
                <w:rFonts w:asciiTheme="minorHAnsi" w:hAnsiTheme="minorHAnsi" w:cstheme="minorHAnsi"/>
                <w:sz w:val="18"/>
                <w:szCs w:val="18"/>
                <w:lang w:eastAsia="de-CH"/>
              </w:rPr>
            </w:pPr>
            <w:r w:rsidRPr="00C0645B">
              <w:rPr>
                <w:rFonts w:asciiTheme="minorHAnsi" w:hAnsiTheme="minorHAnsi" w:cstheme="minorHAnsi"/>
                <w:sz w:val="18"/>
                <w:szCs w:val="18"/>
                <w:lang w:eastAsia="de-CH"/>
              </w:rPr>
              <w:t>Die städtische Grundordnung (Baugesetz, Zonenpläne, Generelle Gestaltungspläne, Generelle Erschliessungspläne) ist umfassend zu überprüfen und zu revidieren. Dieses komplexe Projekt erfolgt in zwei Phasen:</w:t>
            </w:r>
          </w:p>
          <w:p w14:paraId="5990831B" w14:textId="77777777" w:rsidR="00486CF4" w:rsidRPr="00C0645B" w:rsidRDefault="00486CF4" w:rsidP="00BE4AE2">
            <w:pPr>
              <w:rPr>
                <w:rFonts w:asciiTheme="minorHAnsi" w:hAnsiTheme="minorHAnsi" w:cstheme="minorHAnsi"/>
                <w:sz w:val="18"/>
                <w:szCs w:val="18"/>
                <w:lang w:eastAsia="de-CH"/>
              </w:rPr>
            </w:pPr>
          </w:p>
          <w:p w14:paraId="34F0D4BD" w14:textId="2FED0D70" w:rsidR="00955EC3" w:rsidRPr="00C0645B" w:rsidRDefault="00955EC3" w:rsidP="00BE4AE2">
            <w:pPr>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Phase 1: Grundsätze definieren und festlegen</w:t>
            </w:r>
          </w:p>
          <w:p w14:paraId="161E3440" w14:textId="710C7EF8" w:rsidR="00955EC3" w:rsidRPr="00C0645B" w:rsidRDefault="00A23FAD" w:rsidP="00207635">
            <w:pPr>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Neben dem</w:t>
            </w:r>
            <w:r w:rsidR="00A05AD0" w:rsidRPr="00C0645B">
              <w:rPr>
                <w:rFonts w:asciiTheme="minorHAnsi" w:hAnsiTheme="minorHAnsi" w:cstheme="minorHAnsi"/>
                <w:bCs/>
                <w:sz w:val="18"/>
                <w:szCs w:val="18"/>
                <w:lang w:eastAsia="de-CH"/>
              </w:rPr>
              <w:t xml:space="preserve"> </w:t>
            </w:r>
            <w:r w:rsidR="004567CA" w:rsidRPr="00C0645B">
              <w:rPr>
                <w:rFonts w:asciiTheme="minorHAnsi" w:hAnsiTheme="minorHAnsi" w:cstheme="minorHAnsi"/>
                <w:bCs/>
                <w:sz w:val="18"/>
                <w:szCs w:val="18"/>
                <w:lang w:eastAsia="de-CH"/>
              </w:rPr>
              <w:t xml:space="preserve">Sichten, </w:t>
            </w:r>
            <w:r w:rsidR="00955EC3" w:rsidRPr="00C0645B">
              <w:rPr>
                <w:rFonts w:asciiTheme="minorHAnsi" w:hAnsiTheme="minorHAnsi" w:cstheme="minorHAnsi"/>
                <w:bCs/>
                <w:sz w:val="18"/>
                <w:szCs w:val="18"/>
                <w:lang w:eastAsia="de-CH"/>
              </w:rPr>
              <w:t xml:space="preserve">Sammeln, </w:t>
            </w:r>
            <w:r w:rsidRPr="00C0645B">
              <w:rPr>
                <w:rFonts w:asciiTheme="minorHAnsi" w:hAnsiTheme="minorHAnsi" w:cstheme="minorHAnsi"/>
                <w:bCs/>
                <w:sz w:val="18"/>
                <w:szCs w:val="18"/>
                <w:lang w:eastAsia="de-CH"/>
              </w:rPr>
              <w:t>O</w:t>
            </w:r>
            <w:r w:rsidR="00955EC3" w:rsidRPr="00C0645B">
              <w:rPr>
                <w:rFonts w:asciiTheme="minorHAnsi" w:hAnsiTheme="minorHAnsi" w:cstheme="minorHAnsi"/>
                <w:bCs/>
                <w:sz w:val="18"/>
                <w:szCs w:val="18"/>
                <w:lang w:eastAsia="de-CH"/>
              </w:rPr>
              <w:t xml:space="preserve">rdnen, </w:t>
            </w:r>
            <w:r w:rsidRPr="00C0645B">
              <w:rPr>
                <w:rFonts w:asciiTheme="minorHAnsi" w:hAnsiTheme="minorHAnsi" w:cstheme="minorHAnsi"/>
                <w:bCs/>
                <w:sz w:val="18"/>
                <w:szCs w:val="18"/>
                <w:lang w:eastAsia="de-CH"/>
              </w:rPr>
              <w:t>A</w:t>
            </w:r>
            <w:r w:rsidR="00955EC3" w:rsidRPr="00C0645B">
              <w:rPr>
                <w:rFonts w:asciiTheme="minorHAnsi" w:hAnsiTheme="minorHAnsi" w:cstheme="minorHAnsi"/>
                <w:bCs/>
                <w:sz w:val="18"/>
                <w:szCs w:val="18"/>
                <w:lang w:eastAsia="de-CH"/>
              </w:rPr>
              <w:t>nalysieren</w:t>
            </w:r>
            <w:r w:rsidRPr="00C0645B">
              <w:rPr>
                <w:rFonts w:asciiTheme="minorHAnsi" w:hAnsiTheme="minorHAnsi" w:cstheme="minorHAnsi"/>
                <w:bCs/>
                <w:sz w:val="18"/>
                <w:szCs w:val="18"/>
                <w:lang w:eastAsia="de-CH"/>
              </w:rPr>
              <w:t xml:space="preserve"> der Grundlagen geht es in der Phase 1 darum, dass grundsätzliche Kernfragen gestellt, richtungsweisend diskutiert</w:t>
            </w:r>
            <w:r w:rsidR="000F6F95">
              <w:rPr>
                <w:rFonts w:asciiTheme="minorHAnsi" w:hAnsiTheme="minorHAnsi" w:cstheme="minorHAnsi"/>
                <w:bCs/>
                <w:sz w:val="18"/>
                <w:szCs w:val="18"/>
                <w:lang w:eastAsia="de-CH"/>
              </w:rPr>
              <w:t>, bearbeitet</w:t>
            </w:r>
            <w:r w:rsidRPr="00C0645B">
              <w:rPr>
                <w:rFonts w:asciiTheme="minorHAnsi" w:hAnsiTheme="minorHAnsi" w:cstheme="minorHAnsi"/>
                <w:bCs/>
                <w:sz w:val="18"/>
                <w:szCs w:val="18"/>
                <w:lang w:eastAsia="de-CH"/>
              </w:rPr>
              <w:t xml:space="preserve"> und beantwortet werden. Ziel der Phase 1 ist die Definition von Grundsätzen, welche </w:t>
            </w:r>
            <w:r w:rsidR="00CC458B" w:rsidRPr="00C0645B">
              <w:rPr>
                <w:rFonts w:asciiTheme="minorHAnsi" w:hAnsiTheme="minorHAnsi" w:cstheme="minorHAnsi"/>
                <w:bCs/>
                <w:sz w:val="18"/>
                <w:szCs w:val="18"/>
                <w:lang w:eastAsia="de-CH"/>
              </w:rPr>
              <w:t xml:space="preserve">– vom Stadtrat konsolidiert – </w:t>
            </w:r>
            <w:r w:rsidRPr="00C0645B">
              <w:rPr>
                <w:rFonts w:asciiTheme="minorHAnsi" w:hAnsiTheme="minorHAnsi" w:cstheme="minorHAnsi"/>
                <w:bCs/>
                <w:sz w:val="18"/>
                <w:szCs w:val="18"/>
                <w:lang w:eastAsia="de-CH"/>
              </w:rPr>
              <w:t>durch den Gemeinderat verabschiedet werden sollen.</w:t>
            </w:r>
            <w:r w:rsidR="00955EC3" w:rsidRPr="00C0645B">
              <w:rPr>
                <w:rFonts w:asciiTheme="minorHAnsi" w:hAnsiTheme="minorHAnsi" w:cstheme="minorHAnsi"/>
                <w:bCs/>
                <w:sz w:val="18"/>
                <w:szCs w:val="18"/>
                <w:lang w:eastAsia="de-CH"/>
              </w:rPr>
              <w:t xml:space="preserve"> </w:t>
            </w:r>
            <w:r w:rsidR="000F6F95">
              <w:rPr>
                <w:rFonts w:asciiTheme="minorHAnsi" w:hAnsiTheme="minorHAnsi" w:cstheme="minorHAnsi"/>
                <w:bCs/>
                <w:sz w:val="18"/>
                <w:szCs w:val="18"/>
                <w:lang w:eastAsia="de-CH"/>
              </w:rPr>
              <w:t>Diese bilden den Rahmen für die Phase 2.</w:t>
            </w:r>
          </w:p>
          <w:p w14:paraId="250FDDAD" w14:textId="77777777" w:rsidR="006B0EF8" w:rsidRPr="00C0645B" w:rsidRDefault="006B0EF8" w:rsidP="00207635">
            <w:pPr>
              <w:rPr>
                <w:rFonts w:asciiTheme="minorHAnsi" w:hAnsiTheme="minorHAnsi" w:cstheme="minorHAnsi"/>
                <w:bCs/>
                <w:sz w:val="18"/>
                <w:szCs w:val="18"/>
                <w:lang w:eastAsia="de-CH"/>
              </w:rPr>
            </w:pPr>
          </w:p>
          <w:p w14:paraId="790FD83C" w14:textId="126F390D" w:rsidR="00955EC3" w:rsidRPr="00C0645B" w:rsidRDefault="00955EC3" w:rsidP="00BE4AE2">
            <w:pPr>
              <w:rPr>
                <w:rFonts w:asciiTheme="minorHAnsi" w:hAnsiTheme="minorHAnsi" w:cstheme="minorHAnsi"/>
                <w:bCs/>
                <w:sz w:val="18"/>
                <w:szCs w:val="18"/>
                <w:lang w:eastAsia="de-CH"/>
              </w:rPr>
            </w:pPr>
            <w:r w:rsidRPr="0015057D">
              <w:rPr>
                <w:rFonts w:asciiTheme="minorHAnsi" w:hAnsiTheme="minorHAnsi" w:cstheme="minorHAnsi"/>
                <w:bCs/>
                <w:sz w:val="18"/>
                <w:szCs w:val="18"/>
                <w:lang w:eastAsia="de-CH"/>
              </w:rPr>
              <w:t xml:space="preserve">Zeitspanne: </w:t>
            </w:r>
            <w:r w:rsidR="00B75954" w:rsidRPr="0015057D">
              <w:rPr>
                <w:rFonts w:asciiTheme="minorHAnsi" w:hAnsiTheme="minorHAnsi" w:cstheme="minorHAnsi"/>
                <w:bCs/>
                <w:sz w:val="18"/>
                <w:szCs w:val="18"/>
                <w:lang w:eastAsia="de-CH"/>
              </w:rPr>
              <w:t xml:space="preserve">ca. </w:t>
            </w:r>
            <w:r w:rsidR="00287BFD">
              <w:rPr>
                <w:rFonts w:asciiTheme="minorHAnsi" w:hAnsiTheme="minorHAnsi" w:cstheme="minorHAnsi"/>
                <w:bCs/>
                <w:sz w:val="18"/>
                <w:szCs w:val="18"/>
                <w:lang w:eastAsia="de-CH"/>
              </w:rPr>
              <w:t>Jul</w:t>
            </w:r>
            <w:r w:rsidR="00E401BD" w:rsidRPr="0015057D">
              <w:rPr>
                <w:rFonts w:asciiTheme="minorHAnsi" w:hAnsiTheme="minorHAnsi" w:cstheme="minorHAnsi"/>
                <w:bCs/>
                <w:sz w:val="18"/>
                <w:szCs w:val="18"/>
                <w:lang w:eastAsia="de-CH"/>
              </w:rPr>
              <w:t>i</w:t>
            </w:r>
            <w:r w:rsidRPr="0015057D">
              <w:rPr>
                <w:rFonts w:asciiTheme="minorHAnsi" w:hAnsiTheme="minorHAnsi" w:cstheme="minorHAnsi"/>
                <w:bCs/>
                <w:sz w:val="18"/>
                <w:szCs w:val="18"/>
                <w:lang w:eastAsia="de-CH"/>
              </w:rPr>
              <w:t xml:space="preserve"> </w:t>
            </w:r>
            <w:r w:rsidR="00F950DE">
              <w:rPr>
                <w:rFonts w:asciiTheme="minorHAnsi" w:hAnsiTheme="minorHAnsi" w:cstheme="minorHAnsi"/>
                <w:bCs/>
                <w:sz w:val="18"/>
                <w:szCs w:val="18"/>
                <w:lang w:eastAsia="de-CH"/>
              </w:rPr>
              <w:t>bis</w:t>
            </w:r>
            <w:r w:rsidRPr="0015057D">
              <w:rPr>
                <w:rFonts w:asciiTheme="minorHAnsi" w:hAnsiTheme="minorHAnsi" w:cstheme="minorHAnsi"/>
                <w:bCs/>
                <w:sz w:val="18"/>
                <w:szCs w:val="18"/>
                <w:lang w:eastAsia="de-CH"/>
              </w:rPr>
              <w:t xml:space="preserve"> </w:t>
            </w:r>
            <w:r w:rsidR="00B75954" w:rsidRPr="0015057D">
              <w:rPr>
                <w:rFonts w:asciiTheme="minorHAnsi" w:hAnsiTheme="minorHAnsi" w:cstheme="minorHAnsi"/>
                <w:bCs/>
                <w:sz w:val="18"/>
                <w:szCs w:val="18"/>
                <w:lang w:eastAsia="de-CH"/>
              </w:rPr>
              <w:t xml:space="preserve">ca. </w:t>
            </w:r>
            <w:r w:rsidR="006B0EF8" w:rsidRPr="0015057D">
              <w:rPr>
                <w:rFonts w:asciiTheme="minorHAnsi" w:hAnsiTheme="minorHAnsi" w:cstheme="minorHAnsi"/>
                <w:bCs/>
                <w:sz w:val="18"/>
                <w:szCs w:val="18"/>
                <w:lang w:eastAsia="de-CH"/>
              </w:rPr>
              <w:t>Dezember</w:t>
            </w:r>
            <w:r w:rsidRPr="0015057D">
              <w:rPr>
                <w:rFonts w:asciiTheme="minorHAnsi" w:hAnsiTheme="minorHAnsi" w:cstheme="minorHAnsi"/>
                <w:bCs/>
                <w:sz w:val="18"/>
                <w:szCs w:val="18"/>
                <w:lang w:eastAsia="de-CH"/>
              </w:rPr>
              <w:t xml:space="preserve"> 2022</w:t>
            </w:r>
          </w:p>
          <w:p w14:paraId="1DE5ECE7" w14:textId="77777777" w:rsidR="00955EC3" w:rsidRPr="00C0645B" w:rsidRDefault="00955EC3" w:rsidP="00BE4AE2">
            <w:pPr>
              <w:rPr>
                <w:rFonts w:asciiTheme="minorHAnsi" w:hAnsiTheme="minorHAnsi" w:cstheme="minorHAnsi"/>
                <w:bCs/>
                <w:sz w:val="18"/>
                <w:szCs w:val="18"/>
                <w:lang w:eastAsia="de-CH"/>
              </w:rPr>
            </w:pPr>
          </w:p>
          <w:p w14:paraId="18BE2C6B" w14:textId="77777777" w:rsidR="00955EC3" w:rsidRPr="00C0645B" w:rsidRDefault="00955EC3" w:rsidP="00BE4AE2">
            <w:pPr>
              <w:rPr>
                <w:rFonts w:asciiTheme="minorHAnsi" w:hAnsiTheme="minorHAnsi" w:cstheme="minorHAnsi"/>
                <w:b/>
                <w:bCs/>
                <w:sz w:val="18"/>
                <w:szCs w:val="18"/>
                <w:lang w:eastAsia="de-CH"/>
              </w:rPr>
            </w:pPr>
            <w:r w:rsidRPr="00C0645B">
              <w:rPr>
                <w:rFonts w:asciiTheme="minorHAnsi" w:hAnsiTheme="minorHAnsi" w:cstheme="minorHAnsi"/>
                <w:b/>
                <w:bCs/>
                <w:sz w:val="18"/>
                <w:szCs w:val="18"/>
                <w:lang w:eastAsia="de-CH"/>
              </w:rPr>
              <w:t>Phase 2: Planungsmittel ausarbeiten</w:t>
            </w:r>
          </w:p>
          <w:p w14:paraId="602AE0E8" w14:textId="033BA05D" w:rsidR="00955EC3" w:rsidRPr="00C0645B" w:rsidRDefault="00960B82" w:rsidP="00AF332A">
            <w:pPr>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 xml:space="preserve">Im Rahmen der Phase 2 sollen die eigentlichen raumplanerischen Instrumente (Baugesetz, </w:t>
            </w:r>
            <w:r w:rsidR="00FB2A17" w:rsidRPr="00C0645B">
              <w:rPr>
                <w:rFonts w:asciiTheme="minorHAnsi" w:hAnsiTheme="minorHAnsi" w:cstheme="minorHAnsi"/>
                <w:bCs/>
                <w:sz w:val="18"/>
                <w:szCs w:val="18"/>
                <w:lang w:eastAsia="de-CH"/>
              </w:rPr>
              <w:t>Zonenplan</w:t>
            </w:r>
            <w:r w:rsidRPr="00C0645B">
              <w:rPr>
                <w:rFonts w:asciiTheme="minorHAnsi" w:hAnsiTheme="minorHAnsi" w:cstheme="minorHAnsi"/>
                <w:bCs/>
                <w:sz w:val="18"/>
                <w:szCs w:val="18"/>
                <w:lang w:eastAsia="de-CH"/>
              </w:rPr>
              <w:t xml:space="preserve">, Generelle Gestaltungspläne, Generelle Erschliessungspläne) bearbeitet werden. Zudem ist der Erarbeitungsprozess </w:t>
            </w:r>
            <w:r w:rsidR="001C140F">
              <w:rPr>
                <w:rFonts w:asciiTheme="minorHAnsi" w:hAnsiTheme="minorHAnsi" w:cstheme="minorHAnsi"/>
                <w:bCs/>
                <w:sz w:val="18"/>
                <w:szCs w:val="18"/>
                <w:lang w:eastAsia="de-CH"/>
              </w:rPr>
              <w:t xml:space="preserve">zusammen mit der Berichterstattung nach Art. 47 RPV und der Interessensabwägung nach Art. 3 RPV </w:t>
            </w:r>
            <w:r w:rsidRPr="00C0645B">
              <w:rPr>
                <w:rFonts w:asciiTheme="minorHAnsi" w:hAnsiTheme="minorHAnsi" w:cstheme="minorHAnsi"/>
                <w:bCs/>
                <w:sz w:val="18"/>
                <w:szCs w:val="18"/>
                <w:lang w:eastAsia="de-CH"/>
              </w:rPr>
              <w:t xml:space="preserve">in einem Planungs- und Mitwirkungsbericht schlüssig darzulegen. </w:t>
            </w:r>
            <w:r w:rsidR="00ED64B8" w:rsidRPr="00C0645B">
              <w:rPr>
                <w:rFonts w:asciiTheme="minorHAnsi" w:hAnsiTheme="minorHAnsi" w:cstheme="minorHAnsi"/>
                <w:bCs/>
                <w:sz w:val="18"/>
                <w:szCs w:val="18"/>
                <w:lang w:eastAsia="de-CH"/>
              </w:rPr>
              <w:t xml:space="preserve">Die </w:t>
            </w:r>
            <w:r w:rsidR="00955EC3" w:rsidRPr="00C0645B">
              <w:rPr>
                <w:rFonts w:asciiTheme="minorHAnsi" w:hAnsiTheme="minorHAnsi" w:cstheme="minorHAnsi"/>
                <w:bCs/>
                <w:sz w:val="18"/>
                <w:szCs w:val="18"/>
                <w:lang w:eastAsia="de-CH"/>
              </w:rPr>
              <w:t xml:space="preserve">Erarbeitung bzw. Überarbeitung der Grundordnung inkl. </w:t>
            </w:r>
            <w:r w:rsidR="00B75954" w:rsidRPr="00C0645B">
              <w:rPr>
                <w:rFonts w:asciiTheme="minorHAnsi" w:hAnsiTheme="minorHAnsi" w:cstheme="minorHAnsi"/>
                <w:bCs/>
                <w:sz w:val="18"/>
                <w:szCs w:val="18"/>
                <w:lang w:eastAsia="de-CH"/>
              </w:rPr>
              <w:t xml:space="preserve">Bearbeitungen im Rahmen des Vorprüfungs- </w:t>
            </w:r>
            <w:r w:rsidR="00C13B7F">
              <w:rPr>
                <w:rFonts w:asciiTheme="minorHAnsi" w:hAnsiTheme="minorHAnsi" w:cstheme="minorHAnsi"/>
                <w:bCs/>
                <w:sz w:val="18"/>
                <w:szCs w:val="18"/>
                <w:lang w:eastAsia="de-CH"/>
              </w:rPr>
              <w:t xml:space="preserve">und </w:t>
            </w:r>
            <w:r w:rsidR="00B75954" w:rsidRPr="00C0645B">
              <w:rPr>
                <w:rFonts w:asciiTheme="minorHAnsi" w:hAnsiTheme="minorHAnsi" w:cstheme="minorHAnsi"/>
                <w:bCs/>
                <w:sz w:val="18"/>
                <w:szCs w:val="18"/>
                <w:lang w:eastAsia="de-CH"/>
              </w:rPr>
              <w:t>Mitwirkungsverfahren</w:t>
            </w:r>
            <w:r w:rsidR="00C13B7F">
              <w:rPr>
                <w:rFonts w:asciiTheme="minorHAnsi" w:hAnsiTheme="minorHAnsi" w:cstheme="minorHAnsi"/>
                <w:bCs/>
                <w:sz w:val="18"/>
                <w:szCs w:val="18"/>
                <w:lang w:eastAsia="de-CH"/>
              </w:rPr>
              <w:t>s</w:t>
            </w:r>
            <w:r w:rsidR="00955EC3" w:rsidRPr="00C0645B">
              <w:rPr>
                <w:rFonts w:asciiTheme="minorHAnsi" w:hAnsiTheme="minorHAnsi" w:cstheme="minorHAnsi"/>
                <w:bCs/>
                <w:sz w:val="18"/>
                <w:szCs w:val="18"/>
                <w:lang w:eastAsia="de-CH"/>
              </w:rPr>
              <w:t>,</w:t>
            </w:r>
            <w:r w:rsidR="00C13B7F">
              <w:rPr>
                <w:rFonts w:asciiTheme="minorHAnsi" w:hAnsiTheme="minorHAnsi" w:cstheme="minorHAnsi"/>
                <w:bCs/>
                <w:sz w:val="18"/>
                <w:szCs w:val="18"/>
                <w:lang w:eastAsia="de-CH"/>
              </w:rPr>
              <w:t xml:space="preserve"> der</w:t>
            </w:r>
            <w:r w:rsidR="00955EC3" w:rsidRPr="00C0645B">
              <w:rPr>
                <w:rFonts w:asciiTheme="minorHAnsi" w:hAnsiTheme="minorHAnsi" w:cstheme="minorHAnsi"/>
                <w:bCs/>
                <w:sz w:val="18"/>
                <w:szCs w:val="18"/>
                <w:lang w:eastAsia="de-CH"/>
              </w:rPr>
              <w:t xml:space="preserve"> öffentliche</w:t>
            </w:r>
            <w:r w:rsidR="00C13B7F">
              <w:rPr>
                <w:rFonts w:asciiTheme="minorHAnsi" w:hAnsiTheme="minorHAnsi" w:cstheme="minorHAnsi"/>
                <w:bCs/>
                <w:sz w:val="18"/>
                <w:szCs w:val="18"/>
                <w:lang w:eastAsia="de-CH"/>
              </w:rPr>
              <w:t>n</w:t>
            </w:r>
            <w:r w:rsidR="00955EC3" w:rsidRPr="00C0645B">
              <w:rPr>
                <w:rFonts w:asciiTheme="minorHAnsi" w:hAnsiTheme="minorHAnsi" w:cstheme="minorHAnsi"/>
                <w:bCs/>
                <w:sz w:val="18"/>
                <w:szCs w:val="18"/>
                <w:lang w:eastAsia="de-CH"/>
              </w:rPr>
              <w:t xml:space="preserve"> Auflage, Beschlussfassung und Genehmigung</w:t>
            </w:r>
            <w:r w:rsidR="00AF332A" w:rsidRPr="00C0645B">
              <w:rPr>
                <w:rFonts w:asciiTheme="minorHAnsi" w:hAnsiTheme="minorHAnsi" w:cstheme="minorHAnsi"/>
                <w:bCs/>
                <w:sz w:val="18"/>
                <w:szCs w:val="18"/>
                <w:lang w:eastAsia="de-CH"/>
              </w:rPr>
              <w:t xml:space="preserve"> sind Teil der Phase 2</w:t>
            </w:r>
            <w:r w:rsidR="00955EC3" w:rsidRPr="00C0645B">
              <w:rPr>
                <w:rFonts w:asciiTheme="minorHAnsi" w:hAnsiTheme="minorHAnsi" w:cstheme="minorHAnsi"/>
                <w:bCs/>
                <w:sz w:val="18"/>
                <w:szCs w:val="18"/>
                <w:lang w:eastAsia="de-CH"/>
              </w:rPr>
              <w:t>.</w:t>
            </w:r>
          </w:p>
          <w:p w14:paraId="68031A84" w14:textId="77777777" w:rsidR="00955EC3" w:rsidRPr="00C0645B" w:rsidRDefault="00955EC3" w:rsidP="00BE4AE2">
            <w:pPr>
              <w:rPr>
                <w:rFonts w:asciiTheme="minorHAnsi" w:hAnsiTheme="minorHAnsi" w:cstheme="minorHAnsi"/>
                <w:bCs/>
                <w:sz w:val="18"/>
                <w:szCs w:val="18"/>
                <w:lang w:eastAsia="de-CH"/>
              </w:rPr>
            </w:pPr>
          </w:p>
          <w:p w14:paraId="75756FCA" w14:textId="3D21327D" w:rsidR="00FF2A8B" w:rsidRPr="00C0645B" w:rsidRDefault="00955EC3" w:rsidP="00C13B7F">
            <w:pPr>
              <w:rPr>
                <w:rFonts w:asciiTheme="minorHAnsi" w:hAnsiTheme="minorHAnsi" w:cstheme="minorHAnsi"/>
                <w:bCs/>
                <w:sz w:val="18"/>
                <w:szCs w:val="18"/>
                <w:lang w:eastAsia="de-CH"/>
              </w:rPr>
            </w:pPr>
            <w:r w:rsidRPr="0015057D">
              <w:rPr>
                <w:rFonts w:asciiTheme="minorHAnsi" w:hAnsiTheme="minorHAnsi" w:cstheme="minorHAnsi"/>
                <w:bCs/>
                <w:sz w:val="18"/>
                <w:szCs w:val="18"/>
                <w:lang w:eastAsia="de-CH"/>
              </w:rPr>
              <w:t xml:space="preserve">Zeitspanne: </w:t>
            </w:r>
            <w:r w:rsidR="00B75954" w:rsidRPr="0015057D">
              <w:rPr>
                <w:rFonts w:asciiTheme="minorHAnsi" w:hAnsiTheme="minorHAnsi" w:cstheme="minorHAnsi"/>
                <w:bCs/>
                <w:sz w:val="18"/>
                <w:szCs w:val="18"/>
                <w:lang w:eastAsia="de-CH"/>
              </w:rPr>
              <w:t xml:space="preserve">ca. </w:t>
            </w:r>
            <w:r w:rsidR="00C13B7F">
              <w:rPr>
                <w:rFonts w:asciiTheme="minorHAnsi" w:hAnsiTheme="minorHAnsi" w:cstheme="minorHAnsi"/>
                <w:bCs/>
                <w:sz w:val="18"/>
                <w:szCs w:val="18"/>
                <w:lang w:eastAsia="de-CH"/>
              </w:rPr>
              <w:t>Januar</w:t>
            </w:r>
            <w:r w:rsidRPr="0015057D">
              <w:rPr>
                <w:rFonts w:asciiTheme="minorHAnsi" w:hAnsiTheme="minorHAnsi" w:cstheme="minorHAnsi"/>
                <w:bCs/>
                <w:sz w:val="18"/>
                <w:szCs w:val="18"/>
                <w:lang w:eastAsia="de-CH"/>
              </w:rPr>
              <w:t xml:space="preserve"> 202</w:t>
            </w:r>
            <w:r w:rsidR="00C13B7F">
              <w:rPr>
                <w:rFonts w:asciiTheme="minorHAnsi" w:hAnsiTheme="minorHAnsi" w:cstheme="minorHAnsi"/>
                <w:bCs/>
                <w:sz w:val="18"/>
                <w:szCs w:val="18"/>
                <w:lang w:eastAsia="de-CH"/>
              </w:rPr>
              <w:t>3</w:t>
            </w:r>
            <w:r w:rsidRPr="0015057D">
              <w:rPr>
                <w:rFonts w:asciiTheme="minorHAnsi" w:hAnsiTheme="minorHAnsi" w:cstheme="minorHAnsi"/>
                <w:bCs/>
                <w:sz w:val="18"/>
                <w:szCs w:val="18"/>
                <w:lang w:eastAsia="de-CH"/>
              </w:rPr>
              <w:t xml:space="preserve"> – </w:t>
            </w:r>
            <w:r w:rsidR="00D428AE" w:rsidRPr="0015057D">
              <w:rPr>
                <w:rFonts w:asciiTheme="minorHAnsi" w:hAnsiTheme="minorHAnsi" w:cstheme="minorHAnsi"/>
                <w:bCs/>
                <w:sz w:val="18"/>
                <w:szCs w:val="18"/>
                <w:lang w:eastAsia="de-CH"/>
              </w:rPr>
              <w:t>Herbst</w:t>
            </w:r>
            <w:r w:rsidRPr="0015057D">
              <w:rPr>
                <w:rFonts w:asciiTheme="minorHAnsi" w:hAnsiTheme="minorHAnsi" w:cstheme="minorHAnsi"/>
                <w:bCs/>
                <w:sz w:val="18"/>
                <w:szCs w:val="18"/>
                <w:lang w:eastAsia="de-CH"/>
              </w:rPr>
              <w:t xml:space="preserve"> 2025</w:t>
            </w:r>
          </w:p>
        </w:tc>
      </w:tr>
      <w:tr w:rsidR="00955EC3" w:rsidRPr="00C0645B" w14:paraId="4AE3A0F7" w14:textId="77777777" w:rsidTr="00BE4AE2">
        <w:tc>
          <w:tcPr>
            <w:tcW w:w="2268" w:type="dxa"/>
          </w:tcPr>
          <w:p w14:paraId="2490D509" w14:textId="5EBF17A4" w:rsidR="00955EC3" w:rsidRPr="00C0645B" w:rsidRDefault="00955EC3" w:rsidP="00BE4AE2">
            <w:pPr>
              <w:tabs>
                <w:tab w:val="left" w:pos="1161"/>
              </w:tabs>
              <w:rPr>
                <w:rFonts w:asciiTheme="minorHAnsi" w:hAnsiTheme="minorHAnsi" w:cstheme="minorHAnsi"/>
                <w:bCs/>
                <w:sz w:val="18"/>
                <w:szCs w:val="18"/>
                <w:lang w:eastAsia="de-CH"/>
              </w:rPr>
            </w:pPr>
          </w:p>
          <w:p w14:paraId="63497DDA" w14:textId="77777777" w:rsidR="00955EC3" w:rsidRPr="00C0645B" w:rsidRDefault="00955EC3" w:rsidP="00BE4AE2">
            <w:pPr>
              <w:tabs>
                <w:tab w:val="left" w:pos="1161"/>
              </w:tabs>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Zielgruppen</w:t>
            </w:r>
          </w:p>
          <w:p w14:paraId="156E0E42" w14:textId="77777777" w:rsidR="00955EC3" w:rsidRPr="00C0645B" w:rsidRDefault="00955EC3" w:rsidP="00BE4AE2">
            <w:pPr>
              <w:tabs>
                <w:tab w:val="left" w:pos="1161"/>
              </w:tabs>
              <w:rPr>
                <w:rFonts w:asciiTheme="minorHAnsi" w:hAnsiTheme="minorHAnsi" w:cstheme="minorHAnsi"/>
                <w:bCs/>
                <w:sz w:val="18"/>
                <w:szCs w:val="18"/>
                <w:lang w:eastAsia="de-CH"/>
              </w:rPr>
            </w:pPr>
          </w:p>
        </w:tc>
        <w:tc>
          <w:tcPr>
            <w:tcW w:w="5964" w:type="dxa"/>
          </w:tcPr>
          <w:p w14:paraId="3A25A955" w14:textId="77777777" w:rsidR="00955EC3" w:rsidRPr="00C0645B" w:rsidRDefault="00955EC3" w:rsidP="00BE4AE2">
            <w:pPr>
              <w:tabs>
                <w:tab w:val="left" w:pos="1161"/>
              </w:tabs>
              <w:rPr>
                <w:rFonts w:asciiTheme="minorHAnsi" w:hAnsiTheme="minorHAnsi" w:cstheme="minorHAnsi"/>
                <w:bCs/>
                <w:sz w:val="18"/>
                <w:szCs w:val="18"/>
                <w:lang w:eastAsia="de-CH"/>
              </w:rPr>
            </w:pPr>
          </w:p>
          <w:p w14:paraId="51DDF3ED" w14:textId="319F80B0" w:rsidR="00955EC3" w:rsidRPr="00C0645B" w:rsidRDefault="00DC57FE" w:rsidP="00C13B7F">
            <w:pPr>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Gesucht wird ein</w:t>
            </w:r>
            <w:r w:rsidR="00C13B7F">
              <w:rPr>
                <w:rFonts w:asciiTheme="minorHAnsi" w:hAnsiTheme="minorHAnsi" w:cstheme="minorHAnsi"/>
                <w:bCs/>
                <w:sz w:val="18"/>
                <w:szCs w:val="18"/>
                <w:lang w:eastAsia="de-CH"/>
              </w:rPr>
              <w:t xml:space="preserve"> Planerteam, welches</w:t>
            </w:r>
            <w:r w:rsidR="00FB2A17" w:rsidRPr="00C0645B">
              <w:rPr>
                <w:rFonts w:asciiTheme="minorHAnsi" w:hAnsiTheme="minorHAnsi" w:cstheme="minorHAnsi"/>
                <w:bCs/>
                <w:sz w:val="18"/>
                <w:szCs w:val="18"/>
                <w:lang w:eastAsia="de-CH"/>
              </w:rPr>
              <w:t xml:space="preserve"> </w:t>
            </w:r>
            <w:r w:rsidR="00C13B7F">
              <w:rPr>
                <w:rFonts w:asciiTheme="minorHAnsi" w:hAnsiTheme="minorHAnsi" w:cstheme="minorHAnsi"/>
                <w:bCs/>
                <w:sz w:val="18"/>
                <w:szCs w:val="18"/>
                <w:lang w:eastAsia="de-CH"/>
              </w:rPr>
              <w:t>interdisziplinäre Fachkenntnisse mitbringt, namentlich in den Bereichen Raumplanung, Verkehrsplanung und Freiraumplanung. Dieses Planerteam führt</w:t>
            </w:r>
            <w:r w:rsidRPr="00C0645B">
              <w:rPr>
                <w:rFonts w:asciiTheme="minorHAnsi" w:hAnsiTheme="minorHAnsi" w:cstheme="minorHAnsi"/>
                <w:bCs/>
                <w:sz w:val="18"/>
                <w:szCs w:val="18"/>
                <w:lang w:eastAsia="de-CH"/>
              </w:rPr>
              <w:t xml:space="preserve"> für die Stadt Chur die </w:t>
            </w:r>
            <w:r w:rsidR="000B1BEE" w:rsidRPr="00C0645B">
              <w:rPr>
                <w:rFonts w:asciiTheme="minorHAnsi" w:hAnsiTheme="minorHAnsi" w:cstheme="minorHAnsi"/>
                <w:bCs/>
                <w:sz w:val="18"/>
                <w:szCs w:val="18"/>
                <w:lang w:eastAsia="de-CH"/>
              </w:rPr>
              <w:t>fachübergreifende</w:t>
            </w:r>
            <w:r w:rsidRPr="00C0645B">
              <w:rPr>
                <w:rFonts w:asciiTheme="minorHAnsi" w:hAnsiTheme="minorHAnsi" w:cstheme="minorHAnsi"/>
                <w:bCs/>
                <w:sz w:val="18"/>
                <w:szCs w:val="18"/>
                <w:lang w:eastAsia="de-CH"/>
              </w:rPr>
              <w:t>, inh</w:t>
            </w:r>
            <w:r w:rsidR="00287BFD">
              <w:rPr>
                <w:rFonts w:asciiTheme="minorHAnsi" w:hAnsiTheme="minorHAnsi" w:cstheme="minorHAnsi"/>
                <w:bCs/>
                <w:sz w:val="18"/>
                <w:szCs w:val="18"/>
                <w:lang w:eastAsia="de-CH"/>
              </w:rPr>
              <w:t>altliche Bearbeitung der R</w:t>
            </w:r>
            <w:r w:rsidRPr="00C0645B">
              <w:rPr>
                <w:rFonts w:asciiTheme="minorHAnsi" w:hAnsiTheme="minorHAnsi" w:cstheme="minorHAnsi"/>
                <w:bCs/>
                <w:sz w:val="18"/>
                <w:szCs w:val="18"/>
                <w:lang w:eastAsia="de-CH"/>
              </w:rPr>
              <w:t xml:space="preserve">evision der Grundordnung aus. </w:t>
            </w:r>
            <w:r w:rsidR="00597AD4" w:rsidRPr="00C0645B">
              <w:rPr>
                <w:rFonts w:asciiTheme="minorHAnsi" w:hAnsiTheme="minorHAnsi" w:cstheme="minorHAnsi"/>
                <w:bCs/>
                <w:sz w:val="18"/>
                <w:szCs w:val="18"/>
                <w:lang w:eastAsia="de-CH"/>
              </w:rPr>
              <w:t>Es ist aufzuzeigen, welche</w:t>
            </w:r>
            <w:r w:rsidR="00C13B7F">
              <w:rPr>
                <w:rFonts w:asciiTheme="minorHAnsi" w:hAnsiTheme="minorHAnsi" w:cstheme="minorHAnsi"/>
                <w:bCs/>
                <w:sz w:val="18"/>
                <w:szCs w:val="18"/>
                <w:lang w:eastAsia="de-CH"/>
              </w:rPr>
              <w:t xml:space="preserve"> Leistungen durch wen, allenfalls durch welches </w:t>
            </w:r>
            <w:r w:rsidR="00597AD4" w:rsidRPr="00C0645B">
              <w:rPr>
                <w:rFonts w:asciiTheme="minorHAnsi" w:hAnsiTheme="minorHAnsi" w:cstheme="minorHAnsi"/>
                <w:bCs/>
                <w:sz w:val="18"/>
                <w:szCs w:val="18"/>
                <w:lang w:eastAsia="de-CH"/>
              </w:rPr>
              <w:t>Planungsbüro erbr</w:t>
            </w:r>
            <w:r w:rsidR="00C13B7F">
              <w:rPr>
                <w:rFonts w:asciiTheme="minorHAnsi" w:hAnsiTheme="minorHAnsi" w:cstheme="minorHAnsi"/>
                <w:bCs/>
                <w:sz w:val="18"/>
                <w:szCs w:val="18"/>
                <w:lang w:eastAsia="de-CH"/>
              </w:rPr>
              <w:t>acht werden</w:t>
            </w:r>
            <w:r w:rsidR="00597AD4" w:rsidRPr="00C0645B">
              <w:rPr>
                <w:rFonts w:asciiTheme="minorHAnsi" w:hAnsiTheme="minorHAnsi" w:cstheme="minorHAnsi"/>
                <w:bCs/>
                <w:sz w:val="18"/>
                <w:szCs w:val="18"/>
                <w:lang w:eastAsia="de-CH"/>
              </w:rPr>
              <w:t xml:space="preserve"> und welche Kompetenzen </w:t>
            </w:r>
            <w:r w:rsidR="00CC458B" w:rsidRPr="00C0645B">
              <w:rPr>
                <w:rFonts w:asciiTheme="minorHAnsi" w:hAnsiTheme="minorHAnsi" w:cstheme="minorHAnsi"/>
                <w:bCs/>
                <w:sz w:val="18"/>
                <w:szCs w:val="18"/>
                <w:lang w:eastAsia="de-CH"/>
              </w:rPr>
              <w:t xml:space="preserve">und Ressourcen </w:t>
            </w:r>
            <w:r w:rsidR="00C13B7F">
              <w:rPr>
                <w:rFonts w:asciiTheme="minorHAnsi" w:hAnsiTheme="minorHAnsi" w:cstheme="minorHAnsi"/>
                <w:bCs/>
                <w:sz w:val="18"/>
                <w:szCs w:val="18"/>
                <w:lang w:eastAsia="de-CH"/>
              </w:rPr>
              <w:t>zur Verfügung stehen</w:t>
            </w:r>
            <w:r w:rsidR="00597AD4" w:rsidRPr="00C0645B">
              <w:rPr>
                <w:rFonts w:asciiTheme="minorHAnsi" w:hAnsiTheme="minorHAnsi" w:cstheme="minorHAnsi"/>
                <w:bCs/>
                <w:sz w:val="18"/>
                <w:szCs w:val="18"/>
                <w:lang w:eastAsia="de-CH"/>
              </w:rPr>
              <w:t xml:space="preserve">. </w:t>
            </w:r>
            <w:r w:rsidRPr="00C0645B">
              <w:rPr>
                <w:rFonts w:asciiTheme="minorHAnsi" w:hAnsiTheme="minorHAnsi" w:cstheme="minorHAnsi"/>
                <w:bCs/>
                <w:sz w:val="18"/>
                <w:szCs w:val="18"/>
                <w:lang w:eastAsia="de-CH"/>
              </w:rPr>
              <w:t xml:space="preserve">Die Planungsschritte sollen </w:t>
            </w:r>
            <w:r w:rsidR="007C10F1" w:rsidRPr="00C0645B">
              <w:rPr>
                <w:rFonts w:asciiTheme="minorHAnsi" w:hAnsiTheme="minorHAnsi" w:cstheme="minorHAnsi"/>
                <w:bCs/>
                <w:sz w:val="18"/>
                <w:szCs w:val="18"/>
                <w:lang w:eastAsia="de-CH"/>
              </w:rPr>
              <w:t>koordiniert, inhaltlich und prozessual aufeinander abgestimmt</w:t>
            </w:r>
            <w:r w:rsidRPr="00C0645B">
              <w:rPr>
                <w:rFonts w:asciiTheme="minorHAnsi" w:hAnsiTheme="minorHAnsi" w:cstheme="minorHAnsi"/>
                <w:bCs/>
                <w:sz w:val="18"/>
                <w:szCs w:val="18"/>
                <w:lang w:eastAsia="de-CH"/>
              </w:rPr>
              <w:t xml:space="preserve"> erfolgen. </w:t>
            </w:r>
            <w:r w:rsidR="00C13B7F">
              <w:rPr>
                <w:rFonts w:asciiTheme="minorHAnsi" w:hAnsiTheme="minorHAnsi" w:cstheme="minorHAnsi"/>
                <w:bCs/>
                <w:sz w:val="18"/>
                <w:szCs w:val="18"/>
                <w:lang w:eastAsia="de-CH"/>
              </w:rPr>
              <w:t>Es ist ein Planungsb</w:t>
            </w:r>
            <w:r w:rsidR="00597AD4" w:rsidRPr="00C0645B">
              <w:rPr>
                <w:rFonts w:asciiTheme="minorHAnsi" w:hAnsiTheme="minorHAnsi" w:cstheme="minorHAnsi"/>
                <w:bCs/>
                <w:sz w:val="18"/>
                <w:szCs w:val="18"/>
                <w:lang w:eastAsia="de-CH"/>
              </w:rPr>
              <w:t>üro als</w:t>
            </w:r>
            <w:r w:rsidR="00C13B7F">
              <w:rPr>
                <w:rFonts w:asciiTheme="minorHAnsi" w:hAnsiTheme="minorHAnsi" w:cstheme="minorHAnsi"/>
                <w:bCs/>
                <w:sz w:val="18"/>
                <w:szCs w:val="18"/>
                <w:lang w:eastAsia="de-CH"/>
              </w:rPr>
              <w:t xml:space="preserve"> Gesamtleitung zu benennen. Das Planerteam </w:t>
            </w:r>
            <w:r w:rsidRPr="00C0645B">
              <w:rPr>
                <w:rFonts w:asciiTheme="minorHAnsi" w:hAnsiTheme="minorHAnsi" w:cstheme="minorHAnsi"/>
                <w:bCs/>
                <w:sz w:val="18"/>
                <w:szCs w:val="18"/>
                <w:lang w:eastAsia="de-CH"/>
              </w:rPr>
              <w:t xml:space="preserve">muss über die fachlichen und personellen Ressourcen verfügen, um die formulierten Zielsetzungen, Aufgaben und Rahmenbedingungen erfüllen zu können. </w:t>
            </w:r>
          </w:p>
        </w:tc>
      </w:tr>
      <w:tr w:rsidR="00955EC3" w:rsidRPr="00C0645B" w14:paraId="1C43F82C" w14:textId="77777777" w:rsidTr="00BE4AE2">
        <w:tc>
          <w:tcPr>
            <w:tcW w:w="2268" w:type="dxa"/>
          </w:tcPr>
          <w:p w14:paraId="19A303B7" w14:textId="77777777" w:rsidR="00955EC3" w:rsidRPr="00C0645B" w:rsidRDefault="00955EC3" w:rsidP="00BE4AE2">
            <w:pPr>
              <w:tabs>
                <w:tab w:val="left" w:pos="1161"/>
              </w:tabs>
              <w:rPr>
                <w:rFonts w:asciiTheme="minorHAnsi" w:hAnsiTheme="minorHAnsi" w:cstheme="minorHAnsi"/>
                <w:bCs/>
                <w:sz w:val="18"/>
                <w:szCs w:val="18"/>
                <w:lang w:eastAsia="de-CH"/>
              </w:rPr>
            </w:pPr>
          </w:p>
          <w:p w14:paraId="1DD2511C" w14:textId="77777777" w:rsidR="00955EC3" w:rsidRPr="00C0645B" w:rsidRDefault="00955EC3" w:rsidP="00BE4AE2">
            <w:pPr>
              <w:tabs>
                <w:tab w:val="left" w:pos="1161"/>
              </w:tabs>
              <w:rPr>
                <w:rFonts w:asciiTheme="minorHAnsi" w:hAnsiTheme="minorHAnsi" w:cstheme="minorHAnsi"/>
                <w:bCs/>
                <w:sz w:val="18"/>
                <w:szCs w:val="18"/>
                <w:lang w:eastAsia="de-CH"/>
              </w:rPr>
            </w:pPr>
            <w:r w:rsidRPr="00C0645B">
              <w:rPr>
                <w:rFonts w:asciiTheme="minorHAnsi" w:hAnsiTheme="minorHAnsi" w:cstheme="minorHAnsi"/>
                <w:bCs/>
                <w:sz w:val="18"/>
                <w:szCs w:val="18"/>
                <w:lang w:eastAsia="de-CH"/>
              </w:rPr>
              <w:t>Anforderungen</w:t>
            </w:r>
          </w:p>
          <w:p w14:paraId="287E598B" w14:textId="77777777" w:rsidR="00955EC3" w:rsidRPr="00C0645B" w:rsidRDefault="00955EC3" w:rsidP="00BE4AE2">
            <w:pPr>
              <w:tabs>
                <w:tab w:val="left" w:pos="1161"/>
              </w:tabs>
              <w:rPr>
                <w:rFonts w:asciiTheme="minorHAnsi" w:hAnsiTheme="minorHAnsi" w:cstheme="minorHAnsi"/>
                <w:bCs/>
                <w:sz w:val="18"/>
                <w:szCs w:val="18"/>
                <w:lang w:eastAsia="de-CH"/>
              </w:rPr>
            </w:pPr>
          </w:p>
        </w:tc>
        <w:tc>
          <w:tcPr>
            <w:tcW w:w="5964" w:type="dxa"/>
          </w:tcPr>
          <w:p w14:paraId="123DF015" w14:textId="77777777" w:rsidR="00955EC3" w:rsidRPr="00C0645B" w:rsidRDefault="00955EC3" w:rsidP="00BE4AE2">
            <w:pPr>
              <w:tabs>
                <w:tab w:val="left" w:pos="1161"/>
              </w:tabs>
              <w:rPr>
                <w:rFonts w:asciiTheme="minorHAnsi" w:hAnsiTheme="minorHAnsi" w:cstheme="minorHAnsi"/>
                <w:bCs/>
                <w:sz w:val="18"/>
                <w:szCs w:val="18"/>
                <w:lang w:eastAsia="de-CH"/>
              </w:rPr>
            </w:pPr>
          </w:p>
          <w:p w14:paraId="67755B7F" w14:textId="24B3C00D" w:rsidR="002B5C7A" w:rsidRPr="00C0645B" w:rsidRDefault="00C13B7F" w:rsidP="00EA00B6">
            <w:pPr>
              <w:tabs>
                <w:tab w:val="left" w:pos="1161"/>
              </w:tabs>
              <w:rPr>
                <w:rFonts w:asciiTheme="minorHAnsi" w:hAnsiTheme="minorHAnsi" w:cstheme="minorHAnsi"/>
                <w:bCs/>
                <w:sz w:val="18"/>
                <w:szCs w:val="18"/>
                <w:lang w:eastAsia="de-CH"/>
              </w:rPr>
            </w:pPr>
            <w:r>
              <w:rPr>
                <w:rFonts w:asciiTheme="minorHAnsi" w:hAnsiTheme="minorHAnsi" w:cstheme="minorHAnsi"/>
                <w:bCs/>
                <w:sz w:val="18"/>
                <w:szCs w:val="18"/>
                <w:lang w:eastAsia="de-CH"/>
              </w:rPr>
              <w:t>Das Planerteam muss</w:t>
            </w:r>
            <w:r w:rsidR="00DC57FE" w:rsidRPr="00C0645B">
              <w:rPr>
                <w:rFonts w:asciiTheme="minorHAnsi" w:hAnsiTheme="minorHAnsi" w:cstheme="minorHAnsi"/>
                <w:bCs/>
                <w:sz w:val="18"/>
                <w:szCs w:val="18"/>
                <w:lang w:eastAsia="de-CH"/>
              </w:rPr>
              <w:t xml:space="preserve"> z</w:t>
            </w:r>
            <w:r w:rsidR="001C140F">
              <w:rPr>
                <w:rFonts w:asciiTheme="minorHAnsi" w:hAnsiTheme="minorHAnsi" w:cstheme="minorHAnsi"/>
                <w:bCs/>
                <w:sz w:val="18"/>
                <w:szCs w:val="18"/>
                <w:lang w:eastAsia="de-CH"/>
              </w:rPr>
              <w:t>wingenderm</w:t>
            </w:r>
            <w:r w:rsidR="00DC57FE" w:rsidRPr="00C0645B">
              <w:rPr>
                <w:rFonts w:asciiTheme="minorHAnsi" w:hAnsiTheme="minorHAnsi" w:cstheme="minorHAnsi"/>
                <w:bCs/>
                <w:sz w:val="18"/>
                <w:szCs w:val="18"/>
                <w:lang w:eastAsia="de-CH"/>
              </w:rPr>
              <w:t xml:space="preserve">assen </w:t>
            </w:r>
            <w:r>
              <w:rPr>
                <w:rFonts w:asciiTheme="minorHAnsi" w:hAnsiTheme="minorHAnsi" w:cstheme="minorHAnsi"/>
                <w:bCs/>
                <w:sz w:val="18"/>
                <w:szCs w:val="18"/>
                <w:lang w:eastAsia="de-CH"/>
              </w:rPr>
              <w:t xml:space="preserve">über </w:t>
            </w:r>
            <w:r w:rsidR="00DC57FE" w:rsidRPr="00C0645B">
              <w:rPr>
                <w:rFonts w:asciiTheme="minorHAnsi" w:hAnsiTheme="minorHAnsi" w:cstheme="minorHAnsi"/>
                <w:bCs/>
                <w:sz w:val="18"/>
                <w:szCs w:val="18"/>
                <w:lang w:eastAsia="de-CH"/>
              </w:rPr>
              <w:t>Fachkenntnisse</w:t>
            </w:r>
            <w:r>
              <w:rPr>
                <w:rFonts w:asciiTheme="minorHAnsi" w:hAnsiTheme="minorHAnsi" w:cstheme="minorHAnsi"/>
                <w:bCs/>
                <w:sz w:val="18"/>
                <w:szCs w:val="18"/>
                <w:lang w:eastAsia="de-CH"/>
              </w:rPr>
              <w:t>, Ressourcen</w:t>
            </w:r>
            <w:r w:rsidR="00DC57FE" w:rsidRPr="00C0645B">
              <w:rPr>
                <w:rFonts w:asciiTheme="minorHAnsi" w:hAnsiTheme="minorHAnsi" w:cstheme="minorHAnsi"/>
                <w:bCs/>
                <w:sz w:val="18"/>
                <w:szCs w:val="18"/>
                <w:lang w:eastAsia="de-CH"/>
              </w:rPr>
              <w:t xml:space="preserve"> und Referenzen in den Sachbereichen Raumplanung, </w:t>
            </w:r>
            <w:r w:rsidR="00EA00B6">
              <w:rPr>
                <w:rFonts w:asciiTheme="minorHAnsi" w:hAnsiTheme="minorHAnsi" w:cstheme="minorHAnsi"/>
                <w:bCs/>
                <w:sz w:val="18"/>
                <w:szCs w:val="18"/>
                <w:lang w:eastAsia="de-CH"/>
              </w:rPr>
              <w:t xml:space="preserve">Verkehrsplanung und </w:t>
            </w:r>
            <w:r w:rsidR="00DC57FE" w:rsidRPr="00C0645B">
              <w:rPr>
                <w:rFonts w:asciiTheme="minorHAnsi" w:hAnsiTheme="minorHAnsi" w:cstheme="minorHAnsi"/>
                <w:bCs/>
                <w:sz w:val="18"/>
                <w:szCs w:val="18"/>
                <w:lang w:eastAsia="de-CH"/>
              </w:rPr>
              <w:t>Landschaft</w:t>
            </w:r>
            <w:r w:rsidR="00CC458B" w:rsidRPr="00C0645B">
              <w:rPr>
                <w:rFonts w:asciiTheme="minorHAnsi" w:hAnsiTheme="minorHAnsi" w:cstheme="minorHAnsi"/>
                <w:bCs/>
                <w:sz w:val="18"/>
                <w:szCs w:val="18"/>
                <w:lang w:eastAsia="de-CH"/>
              </w:rPr>
              <w:t>splanung</w:t>
            </w:r>
            <w:r w:rsidR="001C140F">
              <w:rPr>
                <w:rFonts w:asciiTheme="minorHAnsi" w:hAnsiTheme="minorHAnsi" w:cstheme="minorHAnsi"/>
                <w:bCs/>
                <w:sz w:val="18"/>
                <w:szCs w:val="18"/>
                <w:lang w:eastAsia="de-CH"/>
              </w:rPr>
              <w:t xml:space="preserve"> </w:t>
            </w:r>
            <w:r w:rsidR="00DC57FE" w:rsidRPr="00C0645B">
              <w:rPr>
                <w:rFonts w:asciiTheme="minorHAnsi" w:hAnsiTheme="minorHAnsi" w:cstheme="minorHAnsi"/>
                <w:bCs/>
                <w:sz w:val="18"/>
                <w:szCs w:val="18"/>
                <w:lang w:eastAsia="de-CH"/>
              </w:rPr>
              <w:t>aufweisen.</w:t>
            </w:r>
            <w:r w:rsidR="00597AD4" w:rsidRPr="00C0645B">
              <w:rPr>
                <w:rFonts w:asciiTheme="minorHAnsi" w:hAnsiTheme="minorHAnsi" w:cstheme="minorHAnsi"/>
                <w:bCs/>
                <w:sz w:val="18"/>
                <w:szCs w:val="18"/>
                <w:lang w:eastAsia="de-CH"/>
              </w:rPr>
              <w:t xml:space="preserve"> Kompetenzen im Bereich Mitwirkung / </w:t>
            </w:r>
            <w:r w:rsidR="00EA00B6">
              <w:rPr>
                <w:rFonts w:asciiTheme="minorHAnsi" w:hAnsiTheme="minorHAnsi" w:cstheme="minorHAnsi"/>
                <w:bCs/>
                <w:sz w:val="18"/>
                <w:szCs w:val="18"/>
                <w:lang w:eastAsia="de-CH"/>
              </w:rPr>
              <w:t>Begleitung</w:t>
            </w:r>
            <w:r w:rsidR="00597AD4" w:rsidRPr="00C0645B">
              <w:rPr>
                <w:rFonts w:asciiTheme="minorHAnsi" w:hAnsiTheme="minorHAnsi" w:cstheme="minorHAnsi"/>
                <w:bCs/>
                <w:sz w:val="18"/>
                <w:szCs w:val="18"/>
                <w:lang w:eastAsia="de-CH"/>
              </w:rPr>
              <w:t xml:space="preserve"> </w:t>
            </w:r>
            <w:r w:rsidR="00CC458B" w:rsidRPr="00C0645B">
              <w:rPr>
                <w:rFonts w:asciiTheme="minorHAnsi" w:hAnsiTheme="minorHAnsi" w:cstheme="minorHAnsi"/>
                <w:bCs/>
                <w:sz w:val="18"/>
                <w:szCs w:val="18"/>
                <w:lang w:eastAsia="de-CH"/>
              </w:rPr>
              <w:t xml:space="preserve">/ Moderation </w:t>
            </w:r>
            <w:r w:rsidR="00597AD4" w:rsidRPr="00C0645B">
              <w:rPr>
                <w:rFonts w:asciiTheme="minorHAnsi" w:hAnsiTheme="minorHAnsi" w:cstheme="minorHAnsi"/>
                <w:bCs/>
                <w:sz w:val="18"/>
                <w:szCs w:val="18"/>
                <w:lang w:eastAsia="de-CH"/>
              </w:rPr>
              <w:t>sind erwünscht</w:t>
            </w:r>
            <w:r w:rsidR="00CC458B" w:rsidRPr="00C0645B">
              <w:rPr>
                <w:rFonts w:asciiTheme="minorHAnsi" w:hAnsiTheme="minorHAnsi" w:cstheme="minorHAnsi"/>
                <w:bCs/>
                <w:sz w:val="18"/>
                <w:szCs w:val="18"/>
                <w:lang w:eastAsia="de-CH"/>
              </w:rPr>
              <w:t>.</w:t>
            </w:r>
          </w:p>
        </w:tc>
      </w:tr>
    </w:tbl>
    <w:p w14:paraId="3DE17B89" w14:textId="4DCEEF16" w:rsidR="00FD52BA" w:rsidRPr="00C0645B" w:rsidRDefault="00FD52BA" w:rsidP="00F300A8">
      <w:pPr>
        <w:pStyle w:val="Standard1"/>
      </w:pPr>
    </w:p>
    <w:p w14:paraId="696C2F26" w14:textId="77777777" w:rsidR="00FD52BA" w:rsidRPr="00C0645B" w:rsidRDefault="00FD52BA">
      <w:pPr>
        <w:rPr>
          <w:b/>
          <w:sz w:val="28"/>
        </w:rPr>
      </w:pPr>
      <w:r w:rsidRPr="00C0645B">
        <w:br w:type="page"/>
      </w:r>
    </w:p>
    <w:p w14:paraId="32DFA822" w14:textId="2B5EA853" w:rsidR="00A24360" w:rsidRPr="00C0645B" w:rsidRDefault="00A24360" w:rsidP="00511D2A">
      <w:pPr>
        <w:pStyle w:val="berschrift1"/>
      </w:pPr>
      <w:bookmarkStart w:id="13" w:name="_Toc102369274"/>
      <w:r w:rsidRPr="00C0645B">
        <w:lastRenderedPageBreak/>
        <w:t>Projekt</w:t>
      </w:r>
      <w:bookmarkEnd w:id="13"/>
    </w:p>
    <w:p w14:paraId="6E69344C" w14:textId="67A11ECF" w:rsidR="00A5545D" w:rsidRPr="00C0645B" w:rsidRDefault="00A5545D" w:rsidP="007939A9">
      <w:pPr>
        <w:pStyle w:val="berschrift2"/>
        <w:numPr>
          <w:ilvl w:val="1"/>
          <w:numId w:val="7"/>
        </w:numPr>
        <w:rPr>
          <w:rFonts w:asciiTheme="minorHAnsi" w:hAnsiTheme="minorHAnsi" w:cstheme="minorHAnsi"/>
        </w:rPr>
      </w:pPr>
      <w:bookmarkStart w:id="14" w:name="_Toc102369275"/>
      <w:r w:rsidRPr="00C0645B">
        <w:rPr>
          <w:rFonts w:asciiTheme="minorHAnsi" w:hAnsiTheme="minorHAnsi" w:cstheme="minorHAnsi"/>
        </w:rPr>
        <w:t>Ausgangslage</w:t>
      </w:r>
      <w:bookmarkEnd w:id="14"/>
    </w:p>
    <w:p w14:paraId="64F01B4E" w14:textId="77777777" w:rsidR="006B0EF8" w:rsidRPr="005373C9" w:rsidRDefault="006B0EF8" w:rsidP="006B0EF8">
      <w:pPr>
        <w:pStyle w:val="berschrift3"/>
        <w:numPr>
          <w:ilvl w:val="0"/>
          <w:numId w:val="0"/>
        </w:numPr>
        <w:ind w:left="850"/>
        <w:rPr>
          <w:rFonts w:asciiTheme="minorHAnsi" w:hAnsiTheme="minorHAnsi" w:cstheme="minorHAnsi"/>
          <w:sz w:val="18"/>
          <w:szCs w:val="18"/>
        </w:rPr>
      </w:pPr>
    </w:p>
    <w:p w14:paraId="1B0AA53C" w14:textId="1AD47DF0" w:rsidR="00ED64B8" w:rsidRPr="00C0645B" w:rsidRDefault="00ED64B8" w:rsidP="00733DF0">
      <w:pPr>
        <w:pStyle w:val="Berichtstext"/>
        <w:spacing w:after="0" w:line="240" w:lineRule="auto"/>
        <w:rPr>
          <w:rFonts w:asciiTheme="minorHAnsi" w:hAnsiTheme="minorHAnsi" w:cstheme="minorHAnsi"/>
          <w:bCs/>
          <w:i/>
        </w:rPr>
      </w:pPr>
      <w:r w:rsidRPr="00C0645B">
        <w:rPr>
          <w:rFonts w:asciiTheme="minorHAnsi" w:hAnsiTheme="minorHAnsi" w:cstheme="minorHAnsi"/>
          <w:bCs/>
          <w:i/>
        </w:rPr>
        <w:t>Übergeordnetes Raumplanungsrecht (RPG, KRG)</w:t>
      </w:r>
    </w:p>
    <w:p w14:paraId="341D0E1F" w14:textId="5643E71E" w:rsidR="00C119DE" w:rsidRPr="00C0645B" w:rsidRDefault="00854C84" w:rsidP="00206D3D">
      <w:pPr>
        <w:pStyle w:val="Berichtstext"/>
        <w:spacing w:after="0" w:line="240" w:lineRule="auto"/>
        <w:rPr>
          <w:rFonts w:asciiTheme="minorHAnsi" w:hAnsiTheme="minorHAnsi" w:cstheme="minorHAnsi"/>
          <w:sz w:val="18"/>
          <w:szCs w:val="18"/>
          <w:lang w:eastAsia="de-DE"/>
        </w:rPr>
      </w:pPr>
      <w:r w:rsidRPr="00C0645B">
        <w:rPr>
          <w:rFonts w:asciiTheme="minorHAnsi" w:hAnsiTheme="minorHAnsi" w:cstheme="minorHAnsi"/>
          <w:sz w:val="18"/>
          <w:szCs w:val="18"/>
        </w:rPr>
        <w:t>Die übergeordnete Raumplanungsgesetzgebung von Bund (</w:t>
      </w:r>
      <w:r w:rsidR="006E4CDA">
        <w:rPr>
          <w:rFonts w:asciiTheme="minorHAnsi" w:hAnsiTheme="minorHAnsi" w:cstheme="minorHAnsi"/>
          <w:sz w:val="18"/>
          <w:szCs w:val="18"/>
        </w:rPr>
        <w:t xml:space="preserve">Bundesgesetz über die Raumplanung, </w:t>
      </w:r>
      <w:r w:rsidRPr="00C0645B">
        <w:rPr>
          <w:rFonts w:asciiTheme="minorHAnsi" w:hAnsiTheme="minorHAnsi" w:cstheme="minorHAnsi"/>
          <w:sz w:val="18"/>
          <w:szCs w:val="18"/>
        </w:rPr>
        <w:t>RPG) und Kanton (</w:t>
      </w:r>
      <w:r w:rsidR="006E4CDA">
        <w:rPr>
          <w:rFonts w:asciiTheme="minorHAnsi" w:hAnsiTheme="minorHAnsi" w:cstheme="minorHAnsi"/>
          <w:sz w:val="18"/>
          <w:szCs w:val="18"/>
        </w:rPr>
        <w:t>Raumplanungsgesetz für den Kanton Graubünden, KRG; Raumplanungsverordnung für den Kanton Graubünden,</w:t>
      </w:r>
      <w:r w:rsidRPr="00C0645B">
        <w:rPr>
          <w:rFonts w:asciiTheme="minorHAnsi" w:hAnsiTheme="minorHAnsi" w:cstheme="minorHAnsi"/>
          <w:sz w:val="18"/>
          <w:szCs w:val="18"/>
        </w:rPr>
        <w:t xml:space="preserve"> KRVO) verlangen eine Überprüfung und eine Revision der Grundordnung.</w:t>
      </w:r>
      <w:r w:rsidR="006B0EF8" w:rsidRPr="00C0645B">
        <w:rPr>
          <w:rFonts w:asciiTheme="minorHAnsi" w:hAnsiTheme="minorHAnsi" w:cstheme="minorHAnsi"/>
          <w:sz w:val="18"/>
          <w:szCs w:val="18"/>
        </w:rPr>
        <w:t xml:space="preserve"> </w:t>
      </w:r>
      <w:r w:rsidR="0099304B" w:rsidRPr="00C0645B">
        <w:rPr>
          <w:rFonts w:asciiTheme="minorHAnsi" w:hAnsiTheme="minorHAnsi" w:cstheme="minorHAnsi"/>
          <w:sz w:val="18"/>
          <w:szCs w:val="18"/>
        </w:rPr>
        <w:t>Ziel de</w:t>
      </w:r>
      <w:r w:rsidR="00ED64B8" w:rsidRPr="00C0645B">
        <w:rPr>
          <w:rFonts w:asciiTheme="minorHAnsi" w:hAnsiTheme="minorHAnsi" w:cstheme="minorHAnsi"/>
          <w:sz w:val="18"/>
          <w:szCs w:val="18"/>
        </w:rPr>
        <w:t>s, in einer ersten Etappe revidierten</w:t>
      </w:r>
      <w:r w:rsidR="0099304B" w:rsidRPr="00C0645B">
        <w:rPr>
          <w:rFonts w:asciiTheme="minorHAnsi" w:hAnsiTheme="minorHAnsi" w:cstheme="minorHAnsi"/>
          <w:sz w:val="18"/>
          <w:szCs w:val="18"/>
        </w:rPr>
        <w:t xml:space="preserve"> </w:t>
      </w:r>
      <w:r w:rsidR="00ED64B8" w:rsidRPr="00C0645B">
        <w:rPr>
          <w:rFonts w:asciiTheme="minorHAnsi" w:hAnsiTheme="minorHAnsi" w:cstheme="minorHAnsi"/>
          <w:sz w:val="18"/>
          <w:szCs w:val="18"/>
        </w:rPr>
        <w:t>und am 1.Mai 2014 in Kraft gesetzten Raumplanungsgesetzes</w:t>
      </w:r>
      <w:r w:rsidR="0099304B" w:rsidRPr="00C0645B">
        <w:rPr>
          <w:rFonts w:asciiTheme="minorHAnsi" w:hAnsiTheme="minorHAnsi" w:cstheme="minorHAnsi"/>
          <w:sz w:val="18"/>
          <w:szCs w:val="18"/>
        </w:rPr>
        <w:t xml:space="preserve"> war es, </w:t>
      </w:r>
      <w:r w:rsidR="006B0EF8" w:rsidRPr="00C0645B">
        <w:rPr>
          <w:rFonts w:asciiTheme="minorHAnsi" w:hAnsiTheme="minorHAnsi" w:cstheme="minorHAnsi"/>
          <w:sz w:val="18"/>
          <w:szCs w:val="18"/>
        </w:rPr>
        <w:t>Bodenverbrauch</w:t>
      </w:r>
      <w:r w:rsidR="0099304B" w:rsidRPr="00C0645B">
        <w:rPr>
          <w:rFonts w:asciiTheme="minorHAnsi" w:hAnsiTheme="minorHAnsi" w:cstheme="minorHAnsi"/>
          <w:sz w:val="18"/>
          <w:szCs w:val="18"/>
        </w:rPr>
        <w:t xml:space="preserve"> und Bodenspekulation zu verringern, zu grosse Bauzonen zu verkleinern sowie bestehende Baulandreserven besser zu nutzen. Diese Massnahmen garantieren eine kompaktere Siedlungsentwicklung und damit eine effizientere und kostengünstigere Gesamterschliessung mit Verkehrsträgern, Versor</w:t>
      </w:r>
      <w:r w:rsidR="006B0EF8" w:rsidRPr="00C0645B">
        <w:rPr>
          <w:rFonts w:asciiTheme="minorHAnsi" w:hAnsiTheme="minorHAnsi" w:cstheme="minorHAnsi"/>
          <w:sz w:val="18"/>
          <w:szCs w:val="18"/>
        </w:rPr>
        <w:t>g</w:t>
      </w:r>
      <w:r w:rsidR="0099304B" w:rsidRPr="00C0645B">
        <w:rPr>
          <w:rFonts w:asciiTheme="minorHAnsi" w:hAnsiTheme="minorHAnsi" w:cstheme="minorHAnsi"/>
          <w:sz w:val="18"/>
          <w:szCs w:val="18"/>
        </w:rPr>
        <w:t>ung</w:t>
      </w:r>
      <w:r w:rsidR="006B0EF8" w:rsidRPr="00C0645B">
        <w:rPr>
          <w:rFonts w:asciiTheme="minorHAnsi" w:hAnsiTheme="minorHAnsi" w:cstheme="minorHAnsi"/>
          <w:sz w:val="18"/>
          <w:szCs w:val="18"/>
        </w:rPr>
        <w:t>- und</w:t>
      </w:r>
      <w:r w:rsidR="0099304B" w:rsidRPr="00C0645B">
        <w:rPr>
          <w:rFonts w:asciiTheme="minorHAnsi" w:hAnsiTheme="minorHAnsi" w:cstheme="minorHAnsi"/>
          <w:sz w:val="18"/>
          <w:szCs w:val="18"/>
        </w:rPr>
        <w:t xml:space="preserve"> Entsorgungsanlagen. Gleichzeitig wird die Landschaft geschont und die Schweiz bleibt als Wohn</w:t>
      </w:r>
      <w:r w:rsidR="006B0EF8" w:rsidRPr="00C0645B">
        <w:rPr>
          <w:rFonts w:asciiTheme="minorHAnsi" w:hAnsiTheme="minorHAnsi" w:cstheme="minorHAnsi"/>
          <w:sz w:val="18"/>
          <w:szCs w:val="18"/>
        </w:rPr>
        <w:t>- und</w:t>
      </w:r>
      <w:r w:rsidR="0099304B" w:rsidRPr="00C0645B">
        <w:rPr>
          <w:rFonts w:asciiTheme="minorHAnsi" w:hAnsiTheme="minorHAnsi" w:cstheme="minorHAnsi"/>
          <w:sz w:val="18"/>
          <w:szCs w:val="18"/>
        </w:rPr>
        <w:t xml:space="preserve"> </w:t>
      </w:r>
      <w:r w:rsidR="0099304B" w:rsidRPr="00C0645B">
        <w:rPr>
          <w:rFonts w:asciiTheme="minorHAnsi" w:hAnsiTheme="minorHAnsi" w:cstheme="minorHAnsi"/>
          <w:sz w:val="18"/>
          <w:szCs w:val="18"/>
          <w:lang w:eastAsia="de-DE"/>
        </w:rPr>
        <w:t>Arbeitsort, Erholungs</w:t>
      </w:r>
      <w:r w:rsidR="006B0EF8" w:rsidRPr="00C0645B">
        <w:rPr>
          <w:rFonts w:asciiTheme="minorHAnsi" w:hAnsiTheme="minorHAnsi" w:cstheme="minorHAnsi"/>
          <w:sz w:val="18"/>
          <w:szCs w:val="18"/>
          <w:lang w:eastAsia="de-DE"/>
        </w:rPr>
        <w:t xml:space="preserve">- und </w:t>
      </w:r>
      <w:r w:rsidR="0099304B" w:rsidRPr="00C0645B">
        <w:rPr>
          <w:rFonts w:asciiTheme="minorHAnsi" w:hAnsiTheme="minorHAnsi" w:cstheme="minorHAnsi"/>
          <w:sz w:val="18"/>
          <w:szCs w:val="18"/>
          <w:lang w:eastAsia="de-DE"/>
        </w:rPr>
        <w:t>Lebensraum attraktiv.</w:t>
      </w:r>
    </w:p>
    <w:p w14:paraId="57C5C143" w14:textId="77777777" w:rsidR="00206D3D" w:rsidRPr="005373C9" w:rsidRDefault="00206D3D" w:rsidP="009100E9">
      <w:pPr>
        <w:pStyle w:val="Berichtstext"/>
        <w:spacing w:after="0" w:line="240" w:lineRule="auto"/>
        <w:rPr>
          <w:rFonts w:asciiTheme="minorHAnsi" w:hAnsiTheme="minorHAnsi" w:cstheme="minorHAnsi"/>
          <w:sz w:val="18"/>
          <w:szCs w:val="18"/>
          <w:lang w:eastAsia="de-DE"/>
        </w:rPr>
      </w:pPr>
    </w:p>
    <w:p w14:paraId="05A953AE" w14:textId="05F7228B" w:rsidR="005F6B42" w:rsidRPr="00C0645B" w:rsidRDefault="00E96295" w:rsidP="00206D3D">
      <w:pPr>
        <w:pStyle w:val="Berichtstext"/>
        <w:spacing w:after="0" w:line="240" w:lineRule="auto"/>
        <w:rPr>
          <w:rFonts w:asciiTheme="minorHAnsi" w:hAnsiTheme="minorHAnsi" w:cstheme="minorHAnsi"/>
          <w:sz w:val="18"/>
          <w:szCs w:val="18"/>
          <w:lang w:eastAsia="de-DE"/>
        </w:rPr>
      </w:pPr>
      <w:r w:rsidRPr="00C0645B">
        <w:rPr>
          <w:rFonts w:asciiTheme="minorHAnsi" w:hAnsiTheme="minorHAnsi" w:cstheme="minorHAnsi"/>
          <w:sz w:val="18"/>
          <w:szCs w:val="18"/>
          <w:lang w:eastAsia="de-DE"/>
        </w:rPr>
        <w:t>Die Kantone wurden aufgefordert, innert einer 5 Jahres Frist – bis 2019 – in ihren Kantonalen Richtplänen (KRIP) und in den kantonalen Gesetzgebungen die Grundsätze der haushälterischen Bodennutzung, der Verdichtung nach Innen und die Grundsätze der Abschöpfung von planerischen Mehrwerten zu regeln.</w:t>
      </w:r>
      <w:r w:rsidR="006B0EF8" w:rsidRPr="00C0645B">
        <w:rPr>
          <w:rFonts w:asciiTheme="minorHAnsi" w:hAnsiTheme="minorHAnsi" w:cstheme="minorHAnsi"/>
          <w:sz w:val="18"/>
          <w:szCs w:val="18"/>
          <w:lang w:eastAsia="de-DE"/>
        </w:rPr>
        <w:t xml:space="preserve"> </w:t>
      </w:r>
      <w:r w:rsidR="005F6B42" w:rsidRPr="00C0645B">
        <w:rPr>
          <w:rFonts w:asciiTheme="minorHAnsi" w:hAnsiTheme="minorHAnsi" w:cstheme="minorHAnsi"/>
          <w:sz w:val="18"/>
          <w:szCs w:val="18"/>
          <w:lang w:eastAsia="de-DE"/>
        </w:rPr>
        <w:t>Entsprechend dem föderalistischen System und den politischen Strukturen in Graubünden wurden im Kantonalen Richtplan (KRIP GR), im KRG und KRVO Verantwortlichkeiten und konkrete Aufträge an die Regionen und die Gemeinden formuliert. Die Regionen wurden im KRIP GR beauftragt, innert zwei Jahren ein Regionales Raumkonzept zu erarbeiten und im Nachgang innert weitere</w:t>
      </w:r>
      <w:r w:rsidR="0015057D">
        <w:rPr>
          <w:rFonts w:asciiTheme="minorHAnsi" w:hAnsiTheme="minorHAnsi" w:cstheme="minorHAnsi"/>
          <w:sz w:val="18"/>
          <w:szCs w:val="18"/>
          <w:lang w:eastAsia="de-DE"/>
        </w:rPr>
        <w:t>r</w:t>
      </w:r>
      <w:r w:rsidR="005F6B42" w:rsidRPr="00C0645B">
        <w:rPr>
          <w:rFonts w:asciiTheme="minorHAnsi" w:hAnsiTheme="minorHAnsi" w:cstheme="minorHAnsi"/>
          <w:sz w:val="18"/>
          <w:szCs w:val="18"/>
          <w:lang w:eastAsia="de-DE"/>
        </w:rPr>
        <w:t xml:space="preserve"> drei Jahren einen Regionalen Richtplan Siedlung zu erlassen. Die Gemeinden wurden sodann beauftragt, innert zwei Jahren die Grösse und die Reserve</w:t>
      </w:r>
      <w:r w:rsidR="001C6B69">
        <w:rPr>
          <w:rFonts w:asciiTheme="minorHAnsi" w:hAnsiTheme="minorHAnsi" w:cstheme="minorHAnsi"/>
          <w:sz w:val="18"/>
          <w:szCs w:val="18"/>
          <w:lang w:eastAsia="de-DE"/>
        </w:rPr>
        <w:t xml:space="preserve">n ihrer Bauzonen zu überprüfen. Der Kanton Graubünden hat eine gesamtkantonale Auslegeordnung für die Auslastung der Bauzonen geschaffen und technisch ermittelt, welche Gemeinden mutmasslich über zu grosse, richtig bemessene oder unterdimensionierte Bauzonen verfügen. Die Gemeinden wurden beauftragt, diese Annahmen zu überprüfen und eine Übersicht ihrer Bauzonenkapazität (BZK) zu erstellen. Ebenso haben sie </w:t>
      </w:r>
      <w:r w:rsidR="005F6B42" w:rsidRPr="00C0645B">
        <w:rPr>
          <w:rFonts w:asciiTheme="minorHAnsi" w:hAnsiTheme="minorHAnsi" w:cstheme="minorHAnsi"/>
          <w:sz w:val="18"/>
          <w:szCs w:val="18"/>
          <w:lang w:eastAsia="de-DE"/>
        </w:rPr>
        <w:t xml:space="preserve">ein kommunal räumliches Leitbild (KRL) zu erlassen und die Anpassung ihrer Ortsplanungen an die neue übergeordnete Gesetzgebung von Bund und Kanton abzuschliessen. Folglich haben Regionen und Gemeinden in Graubünden Zeit, ihre Aufgaben gemäss RPG 1, bzw. gemäss KRIP GR, bis ins Jahr 2023 zu erledigen. </w:t>
      </w:r>
    </w:p>
    <w:p w14:paraId="2B38DDAF" w14:textId="77777777" w:rsidR="00206D3D" w:rsidRPr="005373C9" w:rsidRDefault="00206D3D" w:rsidP="009100E9">
      <w:pPr>
        <w:pStyle w:val="Berichtstext"/>
        <w:spacing w:after="0" w:line="240" w:lineRule="auto"/>
        <w:rPr>
          <w:rFonts w:asciiTheme="minorHAnsi" w:hAnsiTheme="minorHAnsi" w:cstheme="minorHAnsi"/>
          <w:sz w:val="18"/>
          <w:szCs w:val="18"/>
          <w:lang w:eastAsia="de-DE"/>
        </w:rPr>
      </w:pPr>
    </w:p>
    <w:p w14:paraId="6EA5C091" w14:textId="275E6BAB" w:rsidR="009245C5" w:rsidRPr="00C0645B" w:rsidRDefault="005F6B42" w:rsidP="006B0EF8">
      <w:pPr>
        <w:pStyle w:val="Berichtstext"/>
        <w:spacing w:after="0" w:line="240" w:lineRule="auto"/>
        <w:rPr>
          <w:rFonts w:asciiTheme="minorHAnsi" w:hAnsiTheme="minorHAnsi" w:cstheme="minorHAnsi"/>
          <w:color w:val="70AD47" w:themeColor="accent6"/>
          <w:sz w:val="18"/>
          <w:szCs w:val="18"/>
        </w:rPr>
      </w:pPr>
      <w:r w:rsidRPr="00C0645B">
        <w:rPr>
          <w:rFonts w:asciiTheme="minorHAnsi" w:hAnsiTheme="minorHAnsi" w:cstheme="minorHAnsi"/>
          <w:sz w:val="18"/>
          <w:szCs w:val="18"/>
          <w:lang w:eastAsia="de-DE"/>
        </w:rPr>
        <w:t>Die Region Plessur, mit der Stadt Chur als Zentrumsort, hat in einem partizipativ ausgestalteten Prozess ihr Regionales Raumkonzept (RRK) abgeschlossen und ist derzeit mit der Erarbeitung des Regionalen Richtplans (RRIP) bereits weit fortgeschritten. Die Stadt Chur hat sodann ihr kommunal räumliches Leitbild (KRL) in Form des Stadtentwicklungskonzepts 2050 (STEK 2050)</w:t>
      </w:r>
      <w:r w:rsidR="00937260" w:rsidRPr="00C0645B">
        <w:rPr>
          <w:rFonts w:asciiTheme="minorHAnsi" w:hAnsiTheme="minorHAnsi" w:cstheme="minorHAnsi"/>
          <w:sz w:val="18"/>
          <w:szCs w:val="18"/>
          <w:lang w:eastAsia="de-DE"/>
        </w:rPr>
        <w:t xml:space="preserve"> erarbeitet und abgeschlossen</w:t>
      </w:r>
      <w:r w:rsidR="007232DB" w:rsidRPr="00C0645B">
        <w:rPr>
          <w:rFonts w:asciiTheme="minorHAnsi" w:hAnsiTheme="minorHAnsi" w:cstheme="minorHAnsi"/>
          <w:sz w:val="18"/>
          <w:szCs w:val="18"/>
          <w:lang w:eastAsia="de-DE"/>
        </w:rPr>
        <w:t>.</w:t>
      </w:r>
      <w:r w:rsidR="00937260" w:rsidRPr="00C0645B">
        <w:rPr>
          <w:rFonts w:asciiTheme="minorHAnsi" w:hAnsiTheme="minorHAnsi" w:cstheme="minorHAnsi"/>
          <w:sz w:val="18"/>
          <w:szCs w:val="18"/>
          <w:lang w:eastAsia="de-DE"/>
        </w:rPr>
        <w:t xml:space="preserve"> Es bildet die räumliche Entwicklungsstrategie im Sinne eines KRL ab. Es wurde vom Stadtrat Ende November 2021 verabschiedet. </w:t>
      </w:r>
      <w:r w:rsidRPr="00C0645B">
        <w:rPr>
          <w:rFonts w:asciiTheme="minorHAnsi" w:hAnsiTheme="minorHAnsi" w:cstheme="minorHAnsi"/>
          <w:sz w:val="18"/>
          <w:szCs w:val="18"/>
        </w:rPr>
        <w:t>Die ehemaligen Gemeinden Haldenstein und Maladers haben ihre Kommunalen Räumlichen Leitbilder (KRL) bereits vor dem Zusammenschluss mit der Stadt Chur erstellt, womit auch diese Ortschaften ihre Grundlagenarbeit gesetzeskonform erledigt haben.</w:t>
      </w:r>
    </w:p>
    <w:p w14:paraId="4B7A8B46" w14:textId="77777777" w:rsidR="006B0EF8" w:rsidRPr="005373C9" w:rsidRDefault="006B0EF8" w:rsidP="006B0EF8">
      <w:pPr>
        <w:pStyle w:val="berschrift3"/>
        <w:numPr>
          <w:ilvl w:val="0"/>
          <w:numId w:val="0"/>
        </w:numPr>
        <w:ind w:left="850"/>
        <w:rPr>
          <w:rFonts w:asciiTheme="minorHAnsi" w:hAnsiTheme="minorHAnsi" w:cstheme="minorHAnsi"/>
          <w:sz w:val="18"/>
          <w:szCs w:val="18"/>
        </w:rPr>
      </w:pPr>
    </w:p>
    <w:p w14:paraId="61642B12" w14:textId="6C6DCDBC" w:rsidR="00D5266C" w:rsidRPr="00C0645B" w:rsidRDefault="00D5266C" w:rsidP="00733DF0">
      <w:pPr>
        <w:pStyle w:val="Berichtstext"/>
        <w:spacing w:after="0" w:line="240" w:lineRule="auto"/>
        <w:rPr>
          <w:rFonts w:asciiTheme="minorHAnsi" w:hAnsiTheme="minorHAnsi" w:cstheme="minorHAnsi"/>
          <w:bCs/>
          <w:i/>
        </w:rPr>
      </w:pPr>
      <w:r w:rsidRPr="00C0645B">
        <w:rPr>
          <w:rFonts w:asciiTheme="minorHAnsi" w:hAnsiTheme="minorHAnsi" w:cstheme="minorHAnsi"/>
          <w:bCs/>
          <w:i/>
        </w:rPr>
        <w:t>Interkantonale Vereinbarung über die Harmonisierung der Baubegriffe (IVHB)</w:t>
      </w:r>
    </w:p>
    <w:p w14:paraId="55218FAB" w14:textId="3069BF1A" w:rsidR="000E29BB" w:rsidRPr="00C0645B" w:rsidRDefault="000E29BB" w:rsidP="009100E9">
      <w:pPr>
        <w:pStyle w:val="Berichtstext"/>
        <w:spacing w:after="0" w:line="240" w:lineRule="auto"/>
        <w:rPr>
          <w:rFonts w:asciiTheme="minorHAnsi" w:hAnsiTheme="minorHAnsi" w:cstheme="minorHAnsi"/>
          <w:sz w:val="18"/>
          <w:szCs w:val="18"/>
          <w:lang w:eastAsia="de-DE"/>
        </w:rPr>
      </w:pPr>
      <w:r w:rsidRPr="00C0645B">
        <w:rPr>
          <w:rFonts w:asciiTheme="minorHAnsi" w:hAnsiTheme="minorHAnsi" w:cstheme="minorHAnsi"/>
          <w:sz w:val="18"/>
          <w:szCs w:val="18"/>
          <w:lang w:eastAsia="de-DE"/>
        </w:rPr>
        <w:t xml:space="preserve">Im Jahre 2006 wurde das Konkordat zur Interkantonalen Vereinbarung über die Harmonisierung der Baubegriffe (IVHB) verabschiedet und im Jahr 2010 in Kraft gesetzt. Die IVHB zielt darauf ab, die Baubegriffe einheitlich über die ganze Schweiz zu definieren und über die Baugesetzgebungen der Kantone und der Gemeinde zur Anwendung zu bringen. </w:t>
      </w:r>
    </w:p>
    <w:p w14:paraId="39CCD53A" w14:textId="5412A636" w:rsidR="00EA0BB0" w:rsidRPr="00C0645B" w:rsidRDefault="000E29BB" w:rsidP="009100E9">
      <w:pPr>
        <w:pStyle w:val="Berichtstext"/>
        <w:spacing w:after="0" w:line="240" w:lineRule="auto"/>
        <w:rPr>
          <w:rFonts w:asciiTheme="minorHAnsi" w:hAnsiTheme="minorHAnsi" w:cstheme="minorHAnsi"/>
          <w:sz w:val="18"/>
          <w:szCs w:val="18"/>
          <w:lang w:eastAsia="de-DE"/>
        </w:rPr>
      </w:pPr>
      <w:r w:rsidRPr="00C0645B">
        <w:rPr>
          <w:rFonts w:asciiTheme="minorHAnsi" w:hAnsiTheme="minorHAnsi" w:cstheme="minorHAnsi"/>
          <w:sz w:val="18"/>
          <w:szCs w:val="18"/>
          <w:lang w:eastAsia="de-DE"/>
        </w:rPr>
        <w:t>Der Kanton Graubünden hat das Konkordat in Art. 36 KRVO konkret umgesetzt, indem er die Gemeinden verpflichtet, die Begrifflichkeiten der IVHB in ihren Baugesetzen anzuwenden. Sodann hat der Kanton in Art. 107 KRG die Frist für die Umsetzung innert 15 Jahren, konkret heisst das bis 2020 gesetzt. Auf Antrag von verschiedenen Gemeinden, so auch der Stadt Chur, wurde diese Frist erstreckt bis 2023, resp. bis zur Aktualisierung der Grundordnung an die Vorg</w:t>
      </w:r>
      <w:r w:rsidR="00154CFC" w:rsidRPr="00C0645B">
        <w:rPr>
          <w:rFonts w:asciiTheme="minorHAnsi" w:hAnsiTheme="minorHAnsi" w:cstheme="minorHAnsi"/>
          <w:sz w:val="18"/>
          <w:szCs w:val="18"/>
          <w:lang w:eastAsia="de-DE"/>
        </w:rPr>
        <w:t>aben des übergeordneten Rechts.</w:t>
      </w:r>
    </w:p>
    <w:p w14:paraId="7D47EEBB" w14:textId="77777777" w:rsidR="006B0EF8" w:rsidRPr="005373C9" w:rsidRDefault="006B0EF8" w:rsidP="006B0EF8">
      <w:pPr>
        <w:pStyle w:val="berschrift3"/>
        <w:numPr>
          <w:ilvl w:val="0"/>
          <w:numId w:val="0"/>
        </w:numPr>
        <w:ind w:left="850"/>
        <w:rPr>
          <w:rFonts w:asciiTheme="minorHAnsi" w:hAnsiTheme="minorHAnsi" w:cstheme="minorHAnsi"/>
          <w:sz w:val="18"/>
          <w:szCs w:val="18"/>
        </w:rPr>
      </w:pPr>
    </w:p>
    <w:p w14:paraId="38F880B2" w14:textId="5B26DF0D" w:rsidR="00FE67FD" w:rsidRPr="00C0645B" w:rsidRDefault="00A859B0" w:rsidP="00733DF0">
      <w:pPr>
        <w:pStyle w:val="Berichtstext"/>
        <w:spacing w:after="0" w:line="240" w:lineRule="auto"/>
        <w:rPr>
          <w:rFonts w:asciiTheme="minorHAnsi" w:hAnsiTheme="minorHAnsi" w:cstheme="minorHAnsi"/>
          <w:bCs/>
          <w:i/>
        </w:rPr>
      </w:pPr>
      <w:r w:rsidRPr="00C0645B">
        <w:rPr>
          <w:rFonts w:asciiTheme="minorHAnsi" w:hAnsiTheme="minorHAnsi" w:cstheme="minorHAnsi"/>
          <w:bCs/>
          <w:i/>
        </w:rPr>
        <w:t>Sachrelevante Aspekt</w:t>
      </w:r>
      <w:r w:rsidR="00CD3B86" w:rsidRPr="00C0645B">
        <w:rPr>
          <w:rFonts w:asciiTheme="minorHAnsi" w:hAnsiTheme="minorHAnsi" w:cstheme="minorHAnsi"/>
          <w:bCs/>
          <w:i/>
        </w:rPr>
        <w:t>e</w:t>
      </w:r>
    </w:p>
    <w:p w14:paraId="0ED7A455" w14:textId="718B39C6" w:rsidR="00A859B0" w:rsidRPr="00C0645B" w:rsidRDefault="00EA0BB0" w:rsidP="009100E9">
      <w:pPr>
        <w:pStyle w:val="Berichtstext"/>
        <w:spacing w:after="0" w:line="240" w:lineRule="auto"/>
        <w:rPr>
          <w:rFonts w:asciiTheme="minorHAnsi" w:hAnsiTheme="minorHAnsi" w:cstheme="minorHAnsi"/>
          <w:lang w:eastAsia="de-DE"/>
        </w:rPr>
      </w:pPr>
      <w:r w:rsidRPr="00C0645B">
        <w:rPr>
          <w:rFonts w:asciiTheme="minorHAnsi" w:hAnsiTheme="minorHAnsi" w:cstheme="minorHAnsi"/>
          <w:sz w:val="18"/>
          <w:szCs w:val="18"/>
          <w:lang w:eastAsia="de-DE"/>
        </w:rPr>
        <w:t xml:space="preserve">Verschiedene Erlasse des Spezialrechts, welche einen räumlichen Bezug aufweisen, </w:t>
      </w:r>
      <w:r w:rsidR="00C90601" w:rsidRPr="00C0645B">
        <w:rPr>
          <w:rFonts w:asciiTheme="minorHAnsi" w:hAnsiTheme="minorHAnsi" w:cstheme="minorHAnsi"/>
          <w:sz w:val="18"/>
          <w:szCs w:val="18"/>
          <w:lang w:eastAsia="de-DE"/>
        </w:rPr>
        <w:t xml:space="preserve">aber auch strategische Entscheide des Bundes wie die Klimastrategie 2050 oder die Strategie Biodiversität Schweiz, </w:t>
      </w:r>
      <w:r w:rsidRPr="00C0645B">
        <w:rPr>
          <w:rFonts w:asciiTheme="minorHAnsi" w:hAnsiTheme="minorHAnsi" w:cstheme="minorHAnsi"/>
          <w:sz w:val="18"/>
          <w:szCs w:val="18"/>
          <w:lang w:eastAsia="de-DE"/>
        </w:rPr>
        <w:t xml:space="preserve">verlangen eine </w:t>
      </w:r>
      <w:r w:rsidR="006B0EF8" w:rsidRPr="00C0645B">
        <w:rPr>
          <w:rFonts w:asciiTheme="minorHAnsi" w:hAnsiTheme="minorHAnsi" w:cstheme="minorHAnsi"/>
          <w:sz w:val="18"/>
          <w:szCs w:val="18"/>
          <w:lang w:eastAsia="de-DE"/>
        </w:rPr>
        <w:t>Aktualisierung der Grundordnung:</w:t>
      </w:r>
      <w:r w:rsidR="005373C9">
        <w:rPr>
          <w:rFonts w:asciiTheme="minorHAnsi" w:hAnsiTheme="minorHAnsi" w:cstheme="minorHAnsi"/>
          <w:sz w:val="18"/>
          <w:szCs w:val="18"/>
          <w:lang w:eastAsia="de-DE"/>
        </w:rPr>
        <w:t xml:space="preserve"> </w:t>
      </w:r>
      <w:r w:rsidR="00A859B0" w:rsidRPr="00C0645B">
        <w:rPr>
          <w:rFonts w:asciiTheme="minorHAnsi" w:hAnsiTheme="minorHAnsi" w:cstheme="minorHAnsi"/>
          <w:sz w:val="18"/>
          <w:szCs w:val="18"/>
          <w:lang w:eastAsia="de-DE"/>
        </w:rPr>
        <w:t xml:space="preserve">Das Eidgenössisches Natur und Heimatschutzgesetz (NHG) und dessen Folgeerlasse wie die Verordnung über den Natur- und Heimatschutz (VNHG), die Trockenwiesenverordnung (TwwV), die Flachmoorverordnung, </w:t>
      </w:r>
      <w:r w:rsidR="00FA20F9" w:rsidRPr="00C0645B">
        <w:rPr>
          <w:rFonts w:asciiTheme="minorHAnsi" w:hAnsiTheme="minorHAnsi" w:cstheme="minorHAnsi"/>
          <w:sz w:val="18"/>
          <w:szCs w:val="18"/>
          <w:lang w:eastAsia="de-DE"/>
        </w:rPr>
        <w:t xml:space="preserve">das revidierte Gewässerschutzgesetz (GSchG) und die revidierte Gewässerschutzverordnung (GSchV) </w:t>
      </w:r>
      <w:r w:rsidR="00A859B0" w:rsidRPr="00C0645B">
        <w:rPr>
          <w:rFonts w:asciiTheme="minorHAnsi" w:hAnsiTheme="minorHAnsi" w:cstheme="minorHAnsi"/>
          <w:sz w:val="18"/>
          <w:szCs w:val="18"/>
          <w:lang w:eastAsia="de-DE"/>
        </w:rPr>
        <w:t>u.a., sowie kantonale Erlasse wie das Kantonale Natur- und Heimatschutzgesetz (KNHG) und die Folgeerlasse führen</w:t>
      </w:r>
      <w:r w:rsidRPr="00C0645B">
        <w:rPr>
          <w:rFonts w:asciiTheme="minorHAnsi" w:hAnsiTheme="minorHAnsi" w:cstheme="minorHAnsi"/>
          <w:sz w:val="18"/>
          <w:szCs w:val="18"/>
          <w:lang w:eastAsia="de-DE"/>
        </w:rPr>
        <w:t xml:space="preserve"> </w:t>
      </w:r>
      <w:r w:rsidR="00A859B0" w:rsidRPr="00C0645B">
        <w:rPr>
          <w:rFonts w:asciiTheme="minorHAnsi" w:hAnsiTheme="minorHAnsi" w:cstheme="minorHAnsi"/>
          <w:sz w:val="18"/>
          <w:szCs w:val="18"/>
          <w:lang w:eastAsia="de-DE"/>
        </w:rPr>
        <w:t xml:space="preserve">dazu, dass Anpassungen an der Grundordnung nötig werden. </w:t>
      </w:r>
      <w:r w:rsidRPr="00C0645B">
        <w:rPr>
          <w:rFonts w:asciiTheme="minorHAnsi" w:hAnsiTheme="minorHAnsi" w:cstheme="minorHAnsi"/>
          <w:sz w:val="18"/>
          <w:szCs w:val="18"/>
          <w:lang w:eastAsia="de-DE"/>
        </w:rPr>
        <w:t>Es</w:t>
      </w:r>
      <w:r w:rsidR="00A859B0" w:rsidRPr="00C0645B">
        <w:rPr>
          <w:rFonts w:asciiTheme="minorHAnsi" w:hAnsiTheme="minorHAnsi" w:cstheme="minorHAnsi"/>
          <w:sz w:val="18"/>
          <w:szCs w:val="18"/>
          <w:lang w:eastAsia="de-DE"/>
        </w:rPr>
        <w:t xml:space="preserve"> ist davon auszugehen, dass die Eidgenössische Umweltschutzgesetzgebung (USG) und deren Folgeerlasse wie Lärmschutzverordnung (LSV), Luftreinhalteverordnung (LRV), Verordnung zum Schutz vor nichtionisierender Strahlung (NISV), u. a.</w:t>
      </w:r>
      <w:r w:rsidRPr="00C0645B">
        <w:rPr>
          <w:rFonts w:asciiTheme="minorHAnsi" w:hAnsiTheme="minorHAnsi" w:cstheme="minorHAnsi"/>
          <w:sz w:val="18"/>
          <w:szCs w:val="18"/>
          <w:lang w:eastAsia="de-DE"/>
        </w:rPr>
        <w:t>,</w:t>
      </w:r>
      <w:r w:rsidR="00A859B0" w:rsidRPr="00C0645B">
        <w:rPr>
          <w:rFonts w:asciiTheme="minorHAnsi" w:hAnsiTheme="minorHAnsi" w:cstheme="minorHAnsi"/>
          <w:sz w:val="18"/>
          <w:szCs w:val="18"/>
          <w:lang w:eastAsia="de-DE"/>
        </w:rPr>
        <w:t xml:space="preserve"> </w:t>
      </w:r>
      <w:r w:rsidRPr="00C0645B">
        <w:rPr>
          <w:rFonts w:asciiTheme="minorHAnsi" w:hAnsiTheme="minorHAnsi" w:cstheme="minorHAnsi"/>
          <w:sz w:val="18"/>
          <w:szCs w:val="18"/>
          <w:lang w:eastAsia="de-DE"/>
        </w:rPr>
        <w:t xml:space="preserve">eine </w:t>
      </w:r>
      <w:r w:rsidR="00A859B0" w:rsidRPr="00C0645B">
        <w:rPr>
          <w:rFonts w:asciiTheme="minorHAnsi" w:hAnsiTheme="minorHAnsi" w:cstheme="minorHAnsi"/>
          <w:sz w:val="18"/>
          <w:szCs w:val="18"/>
          <w:lang w:eastAsia="de-DE"/>
        </w:rPr>
        <w:t>Rele</w:t>
      </w:r>
      <w:r w:rsidR="00A859B0" w:rsidRPr="00C0645B">
        <w:rPr>
          <w:rFonts w:asciiTheme="minorHAnsi" w:hAnsiTheme="minorHAnsi" w:cstheme="minorHAnsi"/>
          <w:sz w:val="18"/>
          <w:szCs w:val="18"/>
          <w:lang w:eastAsia="de-DE"/>
        </w:rPr>
        <w:lastRenderedPageBreak/>
        <w:t>vanz für die Revision der Grundordnung haben.</w:t>
      </w:r>
      <w:r w:rsidR="006B0EF8" w:rsidRPr="00C0645B">
        <w:rPr>
          <w:rFonts w:asciiTheme="minorHAnsi" w:hAnsiTheme="minorHAnsi" w:cstheme="minorHAnsi"/>
          <w:sz w:val="18"/>
          <w:szCs w:val="18"/>
          <w:lang w:eastAsia="de-DE"/>
        </w:rPr>
        <w:t xml:space="preserve"> </w:t>
      </w:r>
      <w:r w:rsidRPr="00C0645B">
        <w:rPr>
          <w:rFonts w:asciiTheme="minorHAnsi" w:hAnsiTheme="minorHAnsi" w:cstheme="minorHAnsi"/>
          <w:sz w:val="18"/>
          <w:szCs w:val="18"/>
          <w:lang w:eastAsia="de-DE"/>
        </w:rPr>
        <w:t>Z</w:t>
      </w:r>
      <w:r w:rsidR="00A859B0" w:rsidRPr="00C0645B">
        <w:rPr>
          <w:rFonts w:asciiTheme="minorHAnsi" w:hAnsiTheme="minorHAnsi" w:cstheme="minorHAnsi"/>
          <w:sz w:val="18"/>
          <w:szCs w:val="18"/>
          <w:lang w:eastAsia="de-DE"/>
        </w:rPr>
        <w:t>u beachten sind die neuen kantonalen Grundlagen im Sachbereich der Naturgefahren, welche neue Gefahrenzonenabgrenzungen nach sich ziehen, die in der Revision der Grundordnung umgesetzt werden müssen</w:t>
      </w:r>
      <w:r w:rsidRPr="00C0645B">
        <w:rPr>
          <w:rFonts w:asciiTheme="minorHAnsi" w:hAnsiTheme="minorHAnsi" w:cstheme="minorHAnsi"/>
          <w:sz w:val="18"/>
          <w:szCs w:val="18"/>
          <w:lang w:eastAsia="de-DE"/>
        </w:rPr>
        <w:t>.</w:t>
      </w:r>
    </w:p>
    <w:p w14:paraId="7A44A261" w14:textId="77777777" w:rsidR="00EA0BB0" w:rsidRPr="005373C9" w:rsidRDefault="00EA0BB0" w:rsidP="001E5E3C">
      <w:pPr>
        <w:pStyle w:val="Berichtstext"/>
        <w:spacing w:after="0" w:line="240" w:lineRule="auto"/>
        <w:rPr>
          <w:rFonts w:asciiTheme="minorHAnsi" w:hAnsiTheme="minorHAnsi" w:cstheme="minorHAnsi"/>
          <w:b/>
          <w:sz w:val="18"/>
          <w:szCs w:val="18"/>
        </w:rPr>
      </w:pPr>
    </w:p>
    <w:p w14:paraId="0355CB46" w14:textId="70682099" w:rsidR="00102776" w:rsidRPr="00C0645B" w:rsidRDefault="00102776" w:rsidP="00733DF0">
      <w:pPr>
        <w:pStyle w:val="Berichtstext"/>
        <w:spacing w:after="0" w:line="240" w:lineRule="auto"/>
        <w:rPr>
          <w:rFonts w:asciiTheme="minorHAnsi" w:hAnsiTheme="minorHAnsi" w:cstheme="minorHAnsi"/>
          <w:bCs/>
          <w:i/>
        </w:rPr>
      </w:pPr>
      <w:r w:rsidRPr="00C0645B">
        <w:rPr>
          <w:rFonts w:asciiTheme="minorHAnsi" w:hAnsiTheme="minorHAnsi" w:cstheme="minorHAnsi"/>
          <w:bCs/>
          <w:i/>
        </w:rPr>
        <w:t>Aktuelle Ortsplanun</w:t>
      </w:r>
      <w:r w:rsidR="00C90020" w:rsidRPr="00C0645B">
        <w:rPr>
          <w:rFonts w:asciiTheme="minorHAnsi" w:hAnsiTheme="minorHAnsi" w:cstheme="minorHAnsi"/>
          <w:bCs/>
          <w:i/>
        </w:rPr>
        <w:t>g</w:t>
      </w:r>
      <w:r w:rsidR="000D7845" w:rsidRPr="00C0645B">
        <w:rPr>
          <w:rFonts w:asciiTheme="minorHAnsi" w:hAnsiTheme="minorHAnsi" w:cstheme="minorHAnsi"/>
          <w:bCs/>
          <w:i/>
        </w:rPr>
        <w:t xml:space="preserve"> / Grundordnung</w:t>
      </w:r>
    </w:p>
    <w:p w14:paraId="62AE12D4" w14:textId="75CB7F86" w:rsidR="00B7416D" w:rsidRPr="00C0645B" w:rsidRDefault="00503D8D" w:rsidP="00B25EE4">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lang w:eastAsia="de-DE"/>
        </w:rPr>
        <w:t xml:space="preserve">Die heute geltende Ortsplanung der Stadt Chur, welche sich derzeit noch aus den drei </w:t>
      </w:r>
      <w:r w:rsidR="006E4CDA">
        <w:rPr>
          <w:rFonts w:asciiTheme="minorHAnsi" w:hAnsiTheme="minorHAnsi" w:cstheme="minorHAnsi"/>
          <w:sz w:val="18"/>
          <w:szCs w:val="18"/>
          <w:lang w:eastAsia="de-DE"/>
        </w:rPr>
        <w:t xml:space="preserve">verschiedenen </w:t>
      </w:r>
      <w:r w:rsidRPr="00C0645B">
        <w:rPr>
          <w:rFonts w:asciiTheme="minorHAnsi" w:hAnsiTheme="minorHAnsi" w:cstheme="minorHAnsi"/>
          <w:sz w:val="18"/>
          <w:szCs w:val="18"/>
          <w:lang w:eastAsia="de-DE"/>
        </w:rPr>
        <w:t xml:space="preserve">Grundordnungen der zusammengeschlossenen Gemeinden </w:t>
      </w:r>
      <w:r w:rsidR="00464875" w:rsidRPr="00C0645B">
        <w:rPr>
          <w:rFonts w:asciiTheme="minorHAnsi" w:hAnsiTheme="minorHAnsi" w:cstheme="minorHAnsi"/>
          <w:sz w:val="18"/>
          <w:szCs w:val="18"/>
          <w:lang w:eastAsia="de-DE"/>
        </w:rPr>
        <w:t xml:space="preserve">(Chur, Haldenstein, Maladers) </w:t>
      </w:r>
      <w:r w:rsidRPr="00C0645B">
        <w:rPr>
          <w:rFonts w:asciiTheme="minorHAnsi" w:hAnsiTheme="minorHAnsi" w:cstheme="minorHAnsi"/>
          <w:sz w:val="18"/>
          <w:szCs w:val="18"/>
          <w:lang w:eastAsia="de-DE"/>
        </w:rPr>
        <w:t>zusammensetzt, weist unterschiedliche Zeitstände auf.</w:t>
      </w:r>
      <w:r w:rsidR="00784948" w:rsidRPr="00C0645B">
        <w:rPr>
          <w:rFonts w:asciiTheme="minorHAnsi" w:hAnsiTheme="minorHAnsi" w:cstheme="minorHAnsi"/>
          <w:sz w:val="18"/>
          <w:szCs w:val="18"/>
          <w:lang w:eastAsia="de-DE"/>
        </w:rPr>
        <w:t xml:space="preserve"> </w:t>
      </w:r>
      <w:r w:rsidR="00863A7A" w:rsidRPr="00C0645B">
        <w:rPr>
          <w:rFonts w:asciiTheme="minorHAnsi" w:hAnsiTheme="minorHAnsi" w:cstheme="minorHAnsi"/>
          <w:sz w:val="18"/>
          <w:szCs w:val="18"/>
          <w:lang w:eastAsia="de-DE"/>
        </w:rPr>
        <w:t>Die geltende Ortsplanung der Stadt Chur wurde a</w:t>
      </w:r>
      <w:r w:rsidR="00D428AE" w:rsidRPr="00C0645B">
        <w:rPr>
          <w:rFonts w:asciiTheme="minorHAnsi" w:hAnsiTheme="minorHAnsi" w:cstheme="minorHAnsi"/>
          <w:sz w:val="18"/>
          <w:szCs w:val="18"/>
          <w:lang w:eastAsia="de-DE"/>
        </w:rPr>
        <w:t>m 26.</w:t>
      </w:r>
      <w:r w:rsidR="00FF2A8B" w:rsidRPr="00C0645B">
        <w:rPr>
          <w:rFonts w:asciiTheme="minorHAnsi" w:hAnsiTheme="minorHAnsi" w:cstheme="minorHAnsi"/>
          <w:sz w:val="18"/>
          <w:szCs w:val="18"/>
          <w:lang w:eastAsia="de-DE"/>
        </w:rPr>
        <w:t>11.</w:t>
      </w:r>
      <w:r w:rsidR="00D428AE" w:rsidRPr="00C0645B">
        <w:rPr>
          <w:rFonts w:asciiTheme="minorHAnsi" w:hAnsiTheme="minorHAnsi" w:cstheme="minorHAnsi"/>
          <w:sz w:val="18"/>
          <w:szCs w:val="18"/>
          <w:lang w:eastAsia="de-DE"/>
        </w:rPr>
        <w:t xml:space="preserve">2006 beschlossen, </w:t>
      </w:r>
      <w:r w:rsidR="00863A7A" w:rsidRPr="00C0645B">
        <w:rPr>
          <w:rFonts w:asciiTheme="minorHAnsi" w:hAnsiTheme="minorHAnsi" w:cstheme="minorHAnsi"/>
          <w:sz w:val="18"/>
          <w:szCs w:val="18"/>
          <w:lang w:eastAsia="de-DE"/>
        </w:rPr>
        <w:t>mit Regierungsbeschluss Nr. 813 vom 3. Juli 2007 genehmigt</w:t>
      </w:r>
      <w:r w:rsidR="00D428AE" w:rsidRPr="00C0645B">
        <w:rPr>
          <w:rFonts w:asciiTheme="minorHAnsi" w:hAnsiTheme="minorHAnsi" w:cstheme="minorHAnsi"/>
          <w:sz w:val="18"/>
          <w:szCs w:val="18"/>
          <w:lang w:eastAsia="de-DE"/>
        </w:rPr>
        <w:t xml:space="preserve"> und</w:t>
      </w:r>
      <w:r w:rsidR="007D592A" w:rsidRPr="00C0645B">
        <w:rPr>
          <w:rFonts w:asciiTheme="minorHAnsi" w:hAnsiTheme="minorHAnsi" w:cstheme="minorHAnsi"/>
          <w:sz w:val="18"/>
          <w:szCs w:val="18"/>
          <w:lang w:eastAsia="de-DE"/>
        </w:rPr>
        <w:t xml:space="preserve"> durch den Stadtrat auf den 15.</w:t>
      </w:r>
      <w:r w:rsidR="00FF2A8B" w:rsidRPr="00C0645B">
        <w:rPr>
          <w:rFonts w:asciiTheme="minorHAnsi" w:hAnsiTheme="minorHAnsi" w:cstheme="minorHAnsi"/>
          <w:sz w:val="18"/>
          <w:szCs w:val="18"/>
          <w:lang w:eastAsia="de-DE"/>
        </w:rPr>
        <w:t>09.</w:t>
      </w:r>
      <w:r w:rsidR="007D592A" w:rsidRPr="00C0645B">
        <w:rPr>
          <w:rFonts w:asciiTheme="minorHAnsi" w:hAnsiTheme="minorHAnsi" w:cstheme="minorHAnsi"/>
          <w:sz w:val="18"/>
          <w:szCs w:val="18"/>
          <w:lang w:eastAsia="de-DE"/>
        </w:rPr>
        <w:t>2007 (SRB 598)</w:t>
      </w:r>
      <w:r w:rsidR="00D428AE" w:rsidRPr="00C0645B">
        <w:rPr>
          <w:rFonts w:asciiTheme="minorHAnsi" w:hAnsiTheme="minorHAnsi" w:cstheme="minorHAnsi"/>
          <w:sz w:val="18"/>
          <w:szCs w:val="18"/>
          <w:lang w:eastAsia="de-DE"/>
        </w:rPr>
        <w:t xml:space="preserve"> in Kraft gesetzt</w:t>
      </w:r>
      <w:r w:rsidR="007D592A" w:rsidRPr="00C0645B">
        <w:rPr>
          <w:rFonts w:asciiTheme="minorHAnsi" w:hAnsiTheme="minorHAnsi" w:cstheme="minorHAnsi"/>
          <w:sz w:val="18"/>
          <w:szCs w:val="18"/>
          <w:lang w:eastAsia="de-DE"/>
        </w:rPr>
        <w:t xml:space="preserve">. In den folgenden Jahren wurde die Grundordnung der Stadt Chur in einzelnen Sachbereichen teilrevidiert. </w:t>
      </w:r>
      <w:r w:rsidR="00863A7A" w:rsidRPr="00C0645B">
        <w:rPr>
          <w:rFonts w:asciiTheme="minorHAnsi" w:hAnsiTheme="minorHAnsi" w:cstheme="minorHAnsi"/>
          <w:sz w:val="18"/>
          <w:szCs w:val="18"/>
          <w:lang w:eastAsia="de-DE"/>
        </w:rPr>
        <w:t>Die Ortsplanungen der mit der Stadt Chur zusammengeschlossenen Ortschaften Haldenstein und Maladers</w:t>
      </w:r>
      <w:r w:rsidR="007D592A" w:rsidRPr="00C0645B">
        <w:rPr>
          <w:rFonts w:asciiTheme="minorHAnsi" w:hAnsiTheme="minorHAnsi" w:cstheme="minorHAnsi"/>
          <w:sz w:val="18"/>
          <w:szCs w:val="18"/>
          <w:lang w:eastAsia="de-DE"/>
        </w:rPr>
        <w:t xml:space="preserve"> datieren aus dem Jahre 201</w:t>
      </w:r>
      <w:r w:rsidRPr="00C0645B">
        <w:rPr>
          <w:rFonts w:asciiTheme="minorHAnsi" w:hAnsiTheme="minorHAnsi" w:cstheme="minorHAnsi"/>
          <w:sz w:val="18"/>
          <w:szCs w:val="18"/>
          <w:lang w:eastAsia="de-DE"/>
        </w:rPr>
        <w:t xml:space="preserve">1 </w:t>
      </w:r>
      <w:r w:rsidR="00863A7A" w:rsidRPr="00C0645B">
        <w:rPr>
          <w:rFonts w:asciiTheme="minorHAnsi" w:hAnsiTheme="minorHAnsi" w:cstheme="minorHAnsi"/>
          <w:sz w:val="18"/>
          <w:szCs w:val="18"/>
          <w:lang w:eastAsia="de-DE"/>
        </w:rPr>
        <w:t xml:space="preserve">bzw. 1998. </w:t>
      </w:r>
      <w:r w:rsidR="00784948" w:rsidRPr="00C0645B">
        <w:rPr>
          <w:rFonts w:asciiTheme="minorHAnsi" w:hAnsiTheme="minorHAnsi" w:cstheme="minorHAnsi"/>
          <w:sz w:val="18"/>
          <w:szCs w:val="18"/>
          <w:lang w:eastAsia="de-DE"/>
        </w:rPr>
        <w:t xml:space="preserve">In den Zusammenschlussverträgen zwischen der Stadt Chur und den Gemeinden Haldenstein (2020) und Maladers (2018) </w:t>
      </w:r>
      <w:r w:rsidR="00AF332A" w:rsidRPr="00C0645B">
        <w:rPr>
          <w:rFonts w:asciiTheme="minorHAnsi" w:hAnsiTheme="minorHAnsi" w:cstheme="minorHAnsi"/>
          <w:sz w:val="18"/>
          <w:szCs w:val="18"/>
          <w:lang w:eastAsia="de-DE"/>
        </w:rPr>
        <w:t>sind bezüglich der Zusammenführung der Baugesetze und der Nutzungsplä</w:t>
      </w:r>
      <w:r w:rsidR="00D428AE" w:rsidRPr="00C0645B">
        <w:rPr>
          <w:rFonts w:asciiTheme="minorHAnsi" w:hAnsiTheme="minorHAnsi" w:cstheme="minorHAnsi"/>
          <w:sz w:val="18"/>
          <w:szCs w:val="18"/>
          <w:lang w:eastAsia="de-DE"/>
        </w:rPr>
        <w:t xml:space="preserve">ne klare Bedingungen formuliert. </w:t>
      </w:r>
      <w:r w:rsidR="00AF332A" w:rsidRPr="00C0645B">
        <w:rPr>
          <w:rFonts w:asciiTheme="minorHAnsi" w:hAnsiTheme="minorHAnsi" w:cstheme="minorHAnsi"/>
          <w:sz w:val="18"/>
          <w:szCs w:val="18"/>
          <w:lang w:eastAsia="de-DE"/>
        </w:rPr>
        <w:t>Die Stadt Chur ist verpflichtet, die</w:t>
      </w:r>
      <w:r w:rsidR="00FF2A8B" w:rsidRPr="00C0645B">
        <w:rPr>
          <w:rFonts w:asciiTheme="minorHAnsi" w:hAnsiTheme="minorHAnsi" w:cstheme="minorHAnsi"/>
          <w:sz w:val="18"/>
          <w:szCs w:val="18"/>
          <w:lang w:eastAsia="de-DE"/>
        </w:rPr>
        <w:t>se</w:t>
      </w:r>
      <w:r w:rsidR="00AF332A" w:rsidRPr="00C0645B">
        <w:rPr>
          <w:rFonts w:asciiTheme="minorHAnsi" w:hAnsiTheme="minorHAnsi" w:cstheme="minorHAnsi"/>
          <w:sz w:val="18"/>
          <w:szCs w:val="18"/>
          <w:lang w:eastAsia="de-DE"/>
        </w:rPr>
        <w:t xml:space="preserve"> Zusammenführung </w:t>
      </w:r>
      <w:r w:rsidR="00D428AE" w:rsidRPr="00C0645B">
        <w:rPr>
          <w:rFonts w:asciiTheme="minorHAnsi" w:hAnsiTheme="minorHAnsi" w:cstheme="minorHAnsi"/>
          <w:sz w:val="18"/>
          <w:szCs w:val="18"/>
          <w:lang w:eastAsia="de-DE"/>
        </w:rPr>
        <w:t xml:space="preserve">auf Basis der heute noch geltenden Nutzungsplanung und der bereits erarbeiteten kommunalen räumlichen Leitbilder </w:t>
      </w:r>
      <w:r w:rsidR="00AF332A" w:rsidRPr="00C0645B">
        <w:rPr>
          <w:rFonts w:asciiTheme="minorHAnsi" w:hAnsiTheme="minorHAnsi" w:cstheme="minorHAnsi"/>
          <w:sz w:val="18"/>
          <w:szCs w:val="18"/>
          <w:lang w:eastAsia="de-DE"/>
        </w:rPr>
        <w:t xml:space="preserve">so schnell als möglich vorzunehmen. Der Zusammenschluss zwischen der Stadt Chur und den beiden ehemaligen Gemeinden Haldenstein und Maladers bedingen auch aus verwaltungstechnischen, rechtlichen und ökonomischen Gründen eine zeitnahe Harmonisierung und Zusammenführung der Baugesetze. Die Gleichbehandlung aller Ortschaften und aller Eigentümerinnen und Eigentümer im Rahmen der Baugesetzgebung sowie die Vereinfachung der Verwaltungstätigkeit der Stadt begründen diese Zusammenführung zusätzlich. </w:t>
      </w:r>
    </w:p>
    <w:p w14:paraId="03943C6B" w14:textId="412D6958" w:rsidR="00B25EE4" w:rsidRDefault="00B25EE4" w:rsidP="00B25EE4">
      <w:pPr>
        <w:pStyle w:val="Berichtstext"/>
        <w:spacing w:after="0" w:line="240" w:lineRule="auto"/>
        <w:rPr>
          <w:rFonts w:asciiTheme="minorHAnsi" w:hAnsiTheme="minorHAnsi" w:cstheme="minorHAnsi"/>
          <w:sz w:val="18"/>
          <w:szCs w:val="18"/>
        </w:rPr>
      </w:pPr>
    </w:p>
    <w:p w14:paraId="062F2572" w14:textId="77777777" w:rsidR="005373C9" w:rsidRPr="00C0645B" w:rsidRDefault="005373C9" w:rsidP="00B25EE4">
      <w:pPr>
        <w:pStyle w:val="Berichtstext"/>
        <w:spacing w:after="0" w:line="240" w:lineRule="auto"/>
        <w:rPr>
          <w:rFonts w:asciiTheme="minorHAnsi" w:hAnsiTheme="minorHAnsi" w:cstheme="minorHAnsi"/>
          <w:sz w:val="18"/>
          <w:szCs w:val="18"/>
        </w:rPr>
      </w:pPr>
    </w:p>
    <w:p w14:paraId="14262D29" w14:textId="4E3D3FC0" w:rsidR="00B30264" w:rsidRPr="00C0645B" w:rsidRDefault="00B30264" w:rsidP="0096337E">
      <w:pPr>
        <w:pStyle w:val="berschrift2"/>
        <w:rPr>
          <w:rFonts w:asciiTheme="minorHAnsi" w:hAnsiTheme="minorHAnsi" w:cstheme="minorHAnsi"/>
        </w:rPr>
      </w:pPr>
      <w:bookmarkStart w:id="15" w:name="_Toc102369276"/>
      <w:r w:rsidRPr="00C0645B">
        <w:t>Ziele</w:t>
      </w:r>
      <w:bookmarkEnd w:id="15"/>
    </w:p>
    <w:p w14:paraId="1DA679CF" w14:textId="4E877E13" w:rsidR="00B30264" w:rsidRDefault="00B30264" w:rsidP="001E5E3C">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Mit dem Paradigmenwechsel in der Raumplanung hin zu e</w:t>
      </w:r>
      <w:r w:rsidR="001C140F">
        <w:rPr>
          <w:rFonts w:asciiTheme="minorHAnsi" w:hAnsiTheme="minorHAnsi" w:cstheme="minorHAnsi"/>
          <w:sz w:val="18"/>
          <w:szCs w:val="18"/>
        </w:rPr>
        <w:t>iner Siedlungsentwicklung nach i</w:t>
      </w:r>
      <w:r w:rsidRPr="00C0645B">
        <w:rPr>
          <w:rFonts w:asciiTheme="minorHAnsi" w:hAnsiTheme="minorHAnsi" w:cstheme="minorHAnsi"/>
          <w:sz w:val="18"/>
          <w:szCs w:val="18"/>
        </w:rPr>
        <w:t xml:space="preserve">nnen ergeben sich für die räumliche Entwicklung der Stadt Chur neue Aufgaben und Herausforderungen. </w:t>
      </w:r>
      <w:r w:rsidR="00595A0A" w:rsidRPr="00C0645B">
        <w:rPr>
          <w:rFonts w:asciiTheme="minorHAnsi" w:hAnsiTheme="minorHAnsi" w:cstheme="minorHAnsi"/>
          <w:sz w:val="18"/>
          <w:szCs w:val="18"/>
        </w:rPr>
        <w:t>Um die rege Entwicklung vo</w:t>
      </w:r>
      <w:r w:rsidR="00BA2C55" w:rsidRPr="00C0645B">
        <w:rPr>
          <w:rFonts w:asciiTheme="minorHAnsi" w:hAnsiTheme="minorHAnsi" w:cstheme="minorHAnsi"/>
          <w:sz w:val="18"/>
          <w:szCs w:val="18"/>
        </w:rPr>
        <w:t xml:space="preserve">n Chur zielgerichtet und </w:t>
      </w:r>
      <w:r w:rsidR="00F4749A" w:rsidRPr="00C0645B">
        <w:rPr>
          <w:rFonts w:asciiTheme="minorHAnsi" w:hAnsiTheme="minorHAnsi" w:cstheme="minorHAnsi"/>
          <w:sz w:val="18"/>
          <w:szCs w:val="18"/>
        </w:rPr>
        <w:t>gestützt</w:t>
      </w:r>
      <w:r w:rsidR="00595A0A" w:rsidRPr="00C0645B">
        <w:rPr>
          <w:rFonts w:asciiTheme="minorHAnsi" w:hAnsiTheme="minorHAnsi" w:cstheme="minorHAnsi"/>
          <w:sz w:val="18"/>
          <w:szCs w:val="18"/>
        </w:rPr>
        <w:t xml:space="preserve"> auf bereits zahlreich bestehende Planungsgrundlagen zu steuern, orientiert sich der Planungsprozess an den folgenden Zielen: </w:t>
      </w:r>
    </w:p>
    <w:p w14:paraId="3EFC8255" w14:textId="3608FB4C" w:rsidR="00F4749A" w:rsidRDefault="00F4749A" w:rsidP="001E5E3C">
      <w:pPr>
        <w:pStyle w:val="Berichtstext"/>
        <w:spacing w:after="0" w:line="240" w:lineRule="auto"/>
        <w:rPr>
          <w:rFonts w:asciiTheme="minorHAnsi" w:hAnsiTheme="minorHAnsi" w:cstheme="minorHAnsi"/>
          <w:sz w:val="18"/>
          <w:szCs w:val="18"/>
        </w:rPr>
      </w:pPr>
    </w:p>
    <w:p w14:paraId="119D6E7A" w14:textId="3ADF3C6E" w:rsidR="00F4749A" w:rsidRDefault="00F4749A" w:rsidP="00F4749A">
      <w:pPr>
        <w:pStyle w:val="Berichtstext"/>
        <w:numPr>
          <w:ilvl w:val="0"/>
          <w:numId w:val="39"/>
        </w:numPr>
        <w:spacing w:after="0" w:line="240" w:lineRule="auto"/>
        <w:rPr>
          <w:rFonts w:asciiTheme="minorHAnsi" w:hAnsiTheme="minorHAnsi" w:cstheme="minorHAnsi"/>
          <w:sz w:val="18"/>
          <w:szCs w:val="18"/>
        </w:rPr>
      </w:pPr>
      <w:r>
        <w:rPr>
          <w:rFonts w:asciiTheme="minorHAnsi" w:hAnsiTheme="minorHAnsi" w:cstheme="minorHAnsi"/>
          <w:sz w:val="18"/>
          <w:szCs w:val="18"/>
        </w:rPr>
        <w:t>Konformität mit der übergeordneten Gesetzgebung von Bund und Kanton</w:t>
      </w:r>
      <w:r w:rsidR="00412331">
        <w:rPr>
          <w:rFonts w:asciiTheme="minorHAnsi" w:hAnsiTheme="minorHAnsi" w:cstheme="minorHAnsi"/>
          <w:sz w:val="18"/>
          <w:szCs w:val="18"/>
        </w:rPr>
        <w:t>.</w:t>
      </w:r>
    </w:p>
    <w:p w14:paraId="3940C6C4" w14:textId="0A69EB82" w:rsidR="00F4749A" w:rsidRDefault="00F4749A" w:rsidP="00F4749A">
      <w:pPr>
        <w:pStyle w:val="Berichtstext"/>
        <w:numPr>
          <w:ilvl w:val="0"/>
          <w:numId w:val="39"/>
        </w:numPr>
        <w:spacing w:after="0" w:line="240" w:lineRule="auto"/>
        <w:rPr>
          <w:rFonts w:asciiTheme="minorHAnsi" w:hAnsiTheme="minorHAnsi" w:cstheme="minorHAnsi"/>
          <w:sz w:val="18"/>
          <w:szCs w:val="18"/>
        </w:rPr>
      </w:pPr>
      <w:r>
        <w:rPr>
          <w:rFonts w:asciiTheme="minorHAnsi" w:hAnsiTheme="minorHAnsi" w:cstheme="minorHAnsi"/>
          <w:sz w:val="18"/>
          <w:szCs w:val="18"/>
        </w:rPr>
        <w:t>Berücksichtigung der Stossrichtung des Stadtentwicklungskonzeptes 2050 (STEK 2050) sowie der kommunalen räumlichen Leitbilder (KRL) der beiden Ortschaften Haldenstein und Maladers sowie der Inhalte der Zusammenschlussverträge. Damit soll eine langfristige und nachhaltige Stadtentwicklung initiiert werden.</w:t>
      </w:r>
    </w:p>
    <w:p w14:paraId="1C7C8A42" w14:textId="3D34ECF2" w:rsidR="001073D2" w:rsidRDefault="001073D2" w:rsidP="00F4749A">
      <w:pPr>
        <w:pStyle w:val="Berichtstext"/>
        <w:numPr>
          <w:ilvl w:val="0"/>
          <w:numId w:val="39"/>
        </w:numPr>
        <w:spacing w:after="0" w:line="240" w:lineRule="auto"/>
        <w:rPr>
          <w:rFonts w:asciiTheme="minorHAnsi" w:hAnsiTheme="minorHAnsi" w:cstheme="minorHAnsi"/>
          <w:sz w:val="18"/>
          <w:szCs w:val="18"/>
        </w:rPr>
      </w:pPr>
      <w:r>
        <w:rPr>
          <w:rFonts w:asciiTheme="minorHAnsi" w:hAnsiTheme="minorHAnsi" w:cstheme="minorHAnsi"/>
          <w:sz w:val="18"/>
          <w:szCs w:val="18"/>
        </w:rPr>
        <w:t>Einbezug der Ergebnisse des Masterplans Energie und Klima sowie der Mobilitätsstrategie der Stadt Chur.</w:t>
      </w:r>
    </w:p>
    <w:p w14:paraId="3272E512" w14:textId="45098A2A" w:rsidR="001073D2" w:rsidRPr="00C0645B" w:rsidRDefault="001073D2" w:rsidP="00F4749A">
      <w:pPr>
        <w:pStyle w:val="Berichtstext"/>
        <w:numPr>
          <w:ilvl w:val="0"/>
          <w:numId w:val="39"/>
        </w:numPr>
        <w:spacing w:after="0" w:line="240" w:lineRule="auto"/>
        <w:rPr>
          <w:rFonts w:asciiTheme="minorHAnsi" w:hAnsiTheme="minorHAnsi" w:cstheme="minorHAnsi"/>
          <w:sz w:val="18"/>
          <w:szCs w:val="18"/>
        </w:rPr>
      </w:pPr>
      <w:r>
        <w:rPr>
          <w:rFonts w:asciiTheme="minorHAnsi" w:hAnsiTheme="minorHAnsi" w:cstheme="minorHAnsi"/>
          <w:sz w:val="18"/>
          <w:szCs w:val="18"/>
        </w:rPr>
        <w:t>Nachhaltig ausgerichtete, robuste Grundordnung, auf welcher nachgelagerte Folgeplanungen und Bauprojekte aufbauen können.</w:t>
      </w:r>
    </w:p>
    <w:p w14:paraId="42B44C5B" w14:textId="1ECAFDC9" w:rsidR="00FB6BC0" w:rsidRDefault="00FB6BC0" w:rsidP="001E5E3C">
      <w:pPr>
        <w:pStyle w:val="Berichtstext"/>
        <w:spacing w:after="0" w:line="240" w:lineRule="auto"/>
        <w:rPr>
          <w:rFonts w:asciiTheme="minorHAnsi" w:hAnsiTheme="minorHAnsi" w:cstheme="minorHAnsi"/>
          <w:sz w:val="18"/>
          <w:szCs w:val="18"/>
        </w:rPr>
      </w:pPr>
    </w:p>
    <w:p w14:paraId="6C76CFA6" w14:textId="68CA92DD" w:rsidR="001073D2" w:rsidRDefault="001073D2" w:rsidP="001E5E3C">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Die Abstimmung von Siedlung, Verkehr, Landschaft und sozialräumlichen Aspekten, der Einbezug sowie die Mitwirkung relevanter Schlüsselakteure und der Bevölkerung von Chur sind wichtiger Teil des Prozesses.</w:t>
      </w:r>
    </w:p>
    <w:p w14:paraId="3E7116CE" w14:textId="77777777" w:rsidR="001073D2" w:rsidRPr="00FF3E0A" w:rsidRDefault="001073D2" w:rsidP="001E5E3C">
      <w:pPr>
        <w:pStyle w:val="Berichtstext"/>
        <w:spacing w:after="0" w:line="240" w:lineRule="auto"/>
        <w:rPr>
          <w:rFonts w:asciiTheme="minorHAnsi" w:hAnsiTheme="minorHAnsi" w:cstheme="minorHAnsi"/>
          <w:sz w:val="18"/>
          <w:szCs w:val="18"/>
        </w:rPr>
      </w:pPr>
    </w:p>
    <w:p w14:paraId="176A51A0" w14:textId="442277CF" w:rsidR="005466AA" w:rsidRPr="00C0645B" w:rsidRDefault="00A7184B">
      <w:pPr>
        <w:pStyle w:val="Berichtstext"/>
        <w:spacing w:after="0" w:line="240" w:lineRule="auto"/>
        <w:rPr>
          <w:rFonts w:asciiTheme="minorHAnsi" w:hAnsiTheme="minorHAnsi" w:cstheme="minorHAnsi"/>
          <w:i/>
        </w:rPr>
      </w:pPr>
      <w:r w:rsidRPr="00C0645B">
        <w:rPr>
          <w:rFonts w:asciiTheme="minorHAnsi" w:hAnsiTheme="minorHAnsi" w:cstheme="minorHAnsi"/>
          <w:i/>
        </w:rPr>
        <w:t xml:space="preserve">Folgende konkrete </w:t>
      </w:r>
      <w:r w:rsidR="005466AA" w:rsidRPr="00C0645B">
        <w:rPr>
          <w:rFonts w:asciiTheme="minorHAnsi" w:hAnsiTheme="minorHAnsi" w:cstheme="minorHAnsi"/>
          <w:i/>
        </w:rPr>
        <w:t>Ziel</w:t>
      </w:r>
      <w:r w:rsidRPr="00C0645B">
        <w:rPr>
          <w:rFonts w:asciiTheme="minorHAnsi" w:hAnsiTheme="minorHAnsi" w:cstheme="minorHAnsi"/>
          <w:i/>
        </w:rPr>
        <w:t>e verfolgt</w:t>
      </w:r>
      <w:r w:rsidR="005466AA" w:rsidRPr="00C0645B">
        <w:rPr>
          <w:rFonts w:asciiTheme="minorHAnsi" w:hAnsiTheme="minorHAnsi" w:cstheme="minorHAnsi"/>
          <w:i/>
        </w:rPr>
        <w:t xml:space="preserve"> d</w:t>
      </w:r>
      <w:r w:rsidRPr="00C0645B">
        <w:rPr>
          <w:rFonts w:asciiTheme="minorHAnsi" w:hAnsiTheme="minorHAnsi" w:cstheme="minorHAnsi"/>
          <w:i/>
        </w:rPr>
        <w:t xml:space="preserve">ie </w:t>
      </w:r>
      <w:r w:rsidR="00287BFD">
        <w:rPr>
          <w:rFonts w:asciiTheme="minorHAnsi" w:hAnsiTheme="minorHAnsi" w:cstheme="minorHAnsi"/>
          <w:i/>
        </w:rPr>
        <w:t>R</w:t>
      </w:r>
      <w:r w:rsidR="005466AA" w:rsidRPr="00C0645B">
        <w:rPr>
          <w:rFonts w:asciiTheme="minorHAnsi" w:hAnsiTheme="minorHAnsi" w:cstheme="minorHAnsi"/>
          <w:i/>
        </w:rPr>
        <w:t>evision der Grund</w:t>
      </w:r>
      <w:r w:rsidR="009520ED" w:rsidRPr="00C0645B">
        <w:rPr>
          <w:rFonts w:asciiTheme="minorHAnsi" w:hAnsiTheme="minorHAnsi" w:cstheme="minorHAnsi"/>
          <w:i/>
        </w:rPr>
        <w:t>ordnung</w:t>
      </w:r>
      <w:r w:rsidR="005466AA" w:rsidRPr="00C0645B">
        <w:rPr>
          <w:rFonts w:asciiTheme="minorHAnsi" w:hAnsiTheme="minorHAnsi" w:cstheme="minorHAnsi"/>
          <w:i/>
        </w:rPr>
        <w:t xml:space="preserve"> der Stadt</w:t>
      </w:r>
      <w:r w:rsidRPr="00C0645B">
        <w:rPr>
          <w:rFonts w:asciiTheme="minorHAnsi" w:hAnsiTheme="minorHAnsi" w:cstheme="minorHAnsi"/>
          <w:i/>
        </w:rPr>
        <w:t xml:space="preserve"> Chur:</w:t>
      </w:r>
      <w:r w:rsidR="005466AA" w:rsidRPr="00C0645B">
        <w:rPr>
          <w:rFonts w:asciiTheme="minorHAnsi" w:hAnsiTheme="minorHAnsi" w:cstheme="minorHAnsi"/>
          <w:i/>
        </w:rPr>
        <w:t xml:space="preserve"> </w:t>
      </w:r>
    </w:p>
    <w:p w14:paraId="663C3673" w14:textId="4E4518DE" w:rsidR="00D136CE" w:rsidRPr="00C0645B" w:rsidRDefault="001073D2" w:rsidP="007939A9">
      <w:pPr>
        <w:pStyle w:val="Berichtstext"/>
        <w:numPr>
          <w:ilvl w:val="0"/>
          <w:numId w:val="8"/>
        </w:numPr>
        <w:spacing w:after="0" w:line="240" w:lineRule="auto"/>
        <w:rPr>
          <w:rFonts w:asciiTheme="minorHAnsi" w:hAnsiTheme="minorHAnsi" w:cstheme="minorHAnsi"/>
          <w:sz w:val="18"/>
          <w:szCs w:val="18"/>
        </w:rPr>
      </w:pPr>
      <w:r>
        <w:rPr>
          <w:rFonts w:asciiTheme="minorHAnsi" w:hAnsiTheme="minorHAnsi" w:cstheme="minorHAnsi"/>
          <w:sz w:val="18"/>
          <w:szCs w:val="18"/>
        </w:rPr>
        <w:t>Zusammenführung der Baugesetze und Nutzungspläne der Stadt Chur und der Gemeinden Haldenstein und Maladers</w:t>
      </w:r>
    </w:p>
    <w:p w14:paraId="5DD50626" w14:textId="77777777" w:rsidR="00AF332A" w:rsidRPr="00C0645B" w:rsidRDefault="00AF332A" w:rsidP="007939A9">
      <w:pPr>
        <w:pStyle w:val="Berichtstext"/>
        <w:numPr>
          <w:ilvl w:val="0"/>
          <w:numId w:val="8"/>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Umsetzung der Interkantonalen Vereinbarung über die Harmonisierung der Baubegriffe (IVHB)</w:t>
      </w:r>
    </w:p>
    <w:p w14:paraId="15E333FA" w14:textId="36BAC487" w:rsidR="001073D2" w:rsidRPr="00C0645B" w:rsidRDefault="001073D2" w:rsidP="001073D2">
      <w:pPr>
        <w:pStyle w:val="Berichtstext"/>
        <w:numPr>
          <w:ilvl w:val="0"/>
          <w:numId w:val="8"/>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Berücksichtigung des Verkehrskonzepts Stadt Chur sowie der zeitlich parallellaufenden Aktualisierung der Mobilitätsstrategie und entsprechende Anpassungen im Generellen Erschliessungsplan </w:t>
      </w:r>
      <w:r w:rsidR="005A00C4">
        <w:rPr>
          <w:rFonts w:asciiTheme="minorHAnsi" w:hAnsiTheme="minorHAnsi" w:cstheme="minorHAnsi"/>
          <w:sz w:val="18"/>
          <w:szCs w:val="18"/>
        </w:rPr>
        <w:t>(GEP) und raumplanerische</w:t>
      </w:r>
      <w:r>
        <w:rPr>
          <w:rFonts w:asciiTheme="minorHAnsi" w:hAnsiTheme="minorHAnsi" w:cstheme="minorHAnsi"/>
          <w:sz w:val="18"/>
          <w:szCs w:val="18"/>
        </w:rPr>
        <w:t xml:space="preserve"> Einbindung</w:t>
      </w:r>
    </w:p>
    <w:p w14:paraId="7FF3E154" w14:textId="2EEDFF65" w:rsidR="001073D2" w:rsidRDefault="001073D2" w:rsidP="007939A9">
      <w:pPr>
        <w:pStyle w:val="Berichtstext"/>
        <w:numPr>
          <w:ilvl w:val="0"/>
          <w:numId w:val="8"/>
        </w:numPr>
        <w:spacing w:after="0" w:line="240" w:lineRule="auto"/>
        <w:rPr>
          <w:rFonts w:asciiTheme="minorHAnsi" w:hAnsiTheme="minorHAnsi" w:cstheme="minorHAnsi"/>
          <w:sz w:val="18"/>
          <w:szCs w:val="18"/>
        </w:rPr>
      </w:pPr>
      <w:r>
        <w:rPr>
          <w:rFonts w:asciiTheme="minorHAnsi" w:hAnsiTheme="minorHAnsi" w:cstheme="minorHAnsi"/>
          <w:sz w:val="18"/>
          <w:szCs w:val="18"/>
        </w:rPr>
        <w:t>Einbezug der Ergebnisse des Masterplans Energie und Klima mit den beschriebenen Handlungsfeldern und Massnahmen</w:t>
      </w:r>
    </w:p>
    <w:p w14:paraId="362C3C90" w14:textId="6A471D53" w:rsidR="001073D2" w:rsidRPr="00C0645B" w:rsidRDefault="001073D2" w:rsidP="001073D2">
      <w:pPr>
        <w:pStyle w:val="Berichtstext"/>
        <w:numPr>
          <w:ilvl w:val="0"/>
          <w:numId w:val="8"/>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Umsetzung des aktualisierten Stadt</w:t>
      </w:r>
      <w:r>
        <w:rPr>
          <w:rFonts w:asciiTheme="minorHAnsi" w:hAnsiTheme="minorHAnsi" w:cstheme="minorHAnsi"/>
          <w:sz w:val="18"/>
          <w:szCs w:val="18"/>
        </w:rPr>
        <w:t>inventars im Prozess der R</w:t>
      </w:r>
      <w:r w:rsidRPr="00C0645B">
        <w:rPr>
          <w:rFonts w:asciiTheme="minorHAnsi" w:hAnsiTheme="minorHAnsi" w:cstheme="minorHAnsi"/>
          <w:sz w:val="18"/>
          <w:szCs w:val="18"/>
        </w:rPr>
        <w:t>evision</w:t>
      </w:r>
    </w:p>
    <w:p w14:paraId="661524C6" w14:textId="77777777" w:rsidR="001073D2" w:rsidRPr="00C0645B" w:rsidRDefault="001073D2" w:rsidP="001073D2">
      <w:pPr>
        <w:pStyle w:val="Berichtstext"/>
        <w:numPr>
          <w:ilvl w:val="0"/>
          <w:numId w:val="8"/>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Integration und Abgleich der zeitlich parallellaufenden Teilrevisionen in den Prozess der </w:t>
      </w:r>
      <w:r>
        <w:rPr>
          <w:rFonts w:asciiTheme="minorHAnsi" w:hAnsiTheme="minorHAnsi" w:cstheme="minorHAnsi"/>
          <w:sz w:val="18"/>
          <w:szCs w:val="18"/>
        </w:rPr>
        <w:t>R</w:t>
      </w:r>
      <w:r w:rsidRPr="00C0645B">
        <w:rPr>
          <w:rFonts w:asciiTheme="minorHAnsi" w:hAnsiTheme="minorHAnsi" w:cstheme="minorHAnsi"/>
          <w:sz w:val="18"/>
          <w:szCs w:val="18"/>
        </w:rPr>
        <w:t>evision mittels koordiniertem Verfahren und unter Berücksichtigung offener Fragen</w:t>
      </w:r>
    </w:p>
    <w:p w14:paraId="46BFAE6B" w14:textId="77777777" w:rsidR="001073D2" w:rsidRPr="00C0645B" w:rsidRDefault="001073D2" w:rsidP="001073D2">
      <w:pPr>
        <w:pStyle w:val="Berichtstext"/>
        <w:numPr>
          <w:ilvl w:val="0"/>
          <w:numId w:val="8"/>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Gesamtprüfung und Bereinigung der </w:t>
      </w:r>
      <w:r>
        <w:rPr>
          <w:rFonts w:asciiTheme="minorHAnsi" w:hAnsiTheme="minorHAnsi" w:cstheme="minorHAnsi"/>
          <w:sz w:val="18"/>
          <w:szCs w:val="18"/>
        </w:rPr>
        <w:t xml:space="preserve">Gesamtüberbauungspläne (GÜP), Arealpläne sowie </w:t>
      </w:r>
      <w:r w:rsidRPr="00C0645B">
        <w:rPr>
          <w:rFonts w:asciiTheme="minorHAnsi" w:hAnsiTheme="minorHAnsi" w:cstheme="minorHAnsi"/>
          <w:sz w:val="18"/>
          <w:szCs w:val="18"/>
        </w:rPr>
        <w:t>Quartierpläne und Überführung in die entsprechenden Instrumente</w:t>
      </w:r>
    </w:p>
    <w:p w14:paraId="3D631202" w14:textId="77777777" w:rsidR="001073D2" w:rsidRPr="00C0645B" w:rsidRDefault="001073D2" w:rsidP="001073D2">
      <w:pPr>
        <w:pStyle w:val="Berichtstext"/>
        <w:numPr>
          <w:ilvl w:val="0"/>
          <w:numId w:val="8"/>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Gesamtprüfung und Bereinigung der Baulinien </w:t>
      </w:r>
      <w:r>
        <w:rPr>
          <w:rFonts w:asciiTheme="minorHAnsi" w:hAnsiTheme="minorHAnsi" w:cstheme="minorHAnsi"/>
          <w:sz w:val="18"/>
          <w:szCs w:val="18"/>
        </w:rPr>
        <w:t xml:space="preserve">und Gewässerschutzlinien </w:t>
      </w:r>
      <w:r w:rsidRPr="00C0645B">
        <w:rPr>
          <w:rFonts w:asciiTheme="minorHAnsi" w:hAnsiTheme="minorHAnsi" w:cstheme="minorHAnsi"/>
          <w:sz w:val="18"/>
          <w:szCs w:val="18"/>
        </w:rPr>
        <w:t>und Überführung in die entsprechenden Instrumente</w:t>
      </w:r>
    </w:p>
    <w:p w14:paraId="6E0F505A" w14:textId="336DDAC2" w:rsidR="001073D2" w:rsidRPr="00DD1F6E" w:rsidRDefault="001073D2" w:rsidP="001073D2">
      <w:pPr>
        <w:pStyle w:val="Berichtstext"/>
        <w:numPr>
          <w:ilvl w:val="0"/>
          <w:numId w:val="8"/>
        </w:numPr>
        <w:spacing w:after="0" w:line="240" w:lineRule="auto"/>
        <w:rPr>
          <w:rFonts w:asciiTheme="minorHAnsi" w:hAnsiTheme="minorHAnsi" w:cstheme="minorHAnsi"/>
          <w:sz w:val="18"/>
          <w:szCs w:val="18"/>
        </w:rPr>
      </w:pPr>
      <w:r w:rsidRPr="00DD1F6E">
        <w:rPr>
          <w:rFonts w:asciiTheme="minorHAnsi" w:hAnsiTheme="minorHAnsi" w:cstheme="minorHAnsi"/>
          <w:sz w:val="18"/>
          <w:szCs w:val="18"/>
        </w:rPr>
        <w:t>Integration</w:t>
      </w:r>
      <w:r w:rsidR="00DD1F6E" w:rsidRPr="00DD1F6E">
        <w:rPr>
          <w:rFonts w:asciiTheme="minorHAnsi" w:hAnsiTheme="minorHAnsi" w:cstheme="minorHAnsi"/>
          <w:sz w:val="18"/>
          <w:szCs w:val="18"/>
        </w:rPr>
        <w:t xml:space="preserve"> und</w:t>
      </w:r>
      <w:r w:rsidRPr="00DD1F6E">
        <w:rPr>
          <w:rFonts w:asciiTheme="minorHAnsi" w:hAnsiTheme="minorHAnsi" w:cstheme="minorHAnsi"/>
          <w:sz w:val="18"/>
          <w:szCs w:val="18"/>
        </w:rPr>
        <w:t xml:space="preserve"> Sicherung identitätsstiftender sowie ökologisch wertvoller Landschaftsräume </w:t>
      </w:r>
    </w:p>
    <w:p w14:paraId="256E9276" w14:textId="19F6681B" w:rsidR="001073D2" w:rsidRDefault="001073D2" w:rsidP="001073D2">
      <w:pPr>
        <w:pStyle w:val="Berichtstext"/>
        <w:spacing w:after="0" w:line="240" w:lineRule="auto"/>
        <w:rPr>
          <w:rFonts w:asciiTheme="minorHAnsi" w:hAnsiTheme="minorHAnsi" w:cstheme="minorHAnsi"/>
          <w:sz w:val="18"/>
          <w:szCs w:val="18"/>
        </w:rPr>
      </w:pPr>
    </w:p>
    <w:p w14:paraId="1D04863D" w14:textId="77777777" w:rsidR="001073D2" w:rsidRDefault="001073D2" w:rsidP="001073D2">
      <w:pPr>
        <w:pStyle w:val="Berichtstext"/>
        <w:spacing w:after="0" w:line="240" w:lineRule="auto"/>
        <w:rPr>
          <w:rFonts w:asciiTheme="minorHAnsi" w:hAnsiTheme="minorHAnsi" w:cstheme="minorHAnsi"/>
          <w:sz w:val="18"/>
          <w:szCs w:val="18"/>
        </w:rPr>
      </w:pPr>
    </w:p>
    <w:p w14:paraId="22AC7176" w14:textId="77777777" w:rsidR="00107D86" w:rsidRPr="00C0645B" w:rsidRDefault="00107D86" w:rsidP="00B25EE4">
      <w:pPr>
        <w:pStyle w:val="Berichtstext"/>
        <w:spacing w:after="0" w:line="240" w:lineRule="auto"/>
        <w:ind w:left="1211"/>
        <w:rPr>
          <w:rFonts w:asciiTheme="minorHAnsi" w:hAnsiTheme="minorHAnsi" w:cstheme="minorHAnsi"/>
          <w:sz w:val="18"/>
          <w:szCs w:val="18"/>
        </w:rPr>
      </w:pPr>
    </w:p>
    <w:p w14:paraId="0EB9C09A" w14:textId="7906DAB8" w:rsidR="00B25EE4" w:rsidRDefault="00B25EE4" w:rsidP="00B25EE4">
      <w:pPr>
        <w:pStyle w:val="Berichtstext"/>
        <w:spacing w:after="0" w:line="240" w:lineRule="auto"/>
        <w:ind w:left="1211"/>
        <w:rPr>
          <w:rFonts w:asciiTheme="minorHAnsi" w:hAnsiTheme="minorHAnsi" w:cstheme="minorHAnsi"/>
          <w:sz w:val="18"/>
          <w:szCs w:val="18"/>
        </w:rPr>
      </w:pPr>
    </w:p>
    <w:p w14:paraId="1701CC18" w14:textId="77777777" w:rsidR="00DD1F6E" w:rsidRPr="00C0645B" w:rsidRDefault="00DD1F6E" w:rsidP="00B25EE4">
      <w:pPr>
        <w:pStyle w:val="Berichtstext"/>
        <w:spacing w:after="0" w:line="240" w:lineRule="auto"/>
        <w:ind w:left="1211"/>
        <w:rPr>
          <w:rFonts w:asciiTheme="minorHAnsi" w:hAnsiTheme="minorHAnsi" w:cstheme="minorHAnsi"/>
          <w:sz w:val="18"/>
          <w:szCs w:val="18"/>
        </w:rPr>
      </w:pPr>
    </w:p>
    <w:p w14:paraId="60421C05" w14:textId="2D9F47AE" w:rsidR="0069108F" w:rsidRPr="00C0645B" w:rsidRDefault="00412331" w:rsidP="000738F9">
      <w:pPr>
        <w:pStyle w:val="berschrift2"/>
      </w:pPr>
      <w:r>
        <w:br w:type="column"/>
      </w:r>
      <w:bookmarkStart w:id="16" w:name="_Toc102369277"/>
      <w:r w:rsidR="00DA7A2B" w:rsidRPr="00C0645B">
        <w:lastRenderedPageBreak/>
        <w:t>Aufgabenstellung</w:t>
      </w:r>
      <w:bookmarkEnd w:id="16"/>
    </w:p>
    <w:p w14:paraId="7F1340D4" w14:textId="5E310263" w:rsidR="00535AC5" w:rsidRPr="00C0645B" w:rsidRDefault="00535AC5" w:rsidP="00535AC5">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Aufgabe ist die </w:t>
      </w:r>
      <w:r w:rsidR="005A00C4">
        <w:rPr>
          <w:rFonts w:asciiTheme="minorHAnsi" w:hAnsiTheme="minorHAnsi" w:cstheme="minorHAnsi"/>
          <w:sz w:val="18"/>
          <w:szCs w:val="18"/>
        </w:rPr>
        <w:t xml:space="preserve">Überprüfung, </w:t>
      </w:r>
      <w:r w:rsidRPr="00C0645B">
        <w:rPr>
          <w:rFonts w:asciiTheme="minorHAnsi" w:hAnsiTheme="minorHAnsi" w:cstheme="minorHAnsi"/>
          <w:sz w:val="18"/>
          <w:szCs w:val="18"/>
        </w:rPr>
        <w:t xml:space="preserve">Be-, Überarbeitung und Umsetzung sämtlicher raumplanerischen Instrumente (Baugesetz (BauG), Zonenpläne (ZP), Generelle Gestaltungspläne (GGP), Generelle Erschliessungspläne (GEP)) unter Berücksichtigung einer umfassenden Interessenabwägung </w:t>
      </w:r>
      <w:r w:rsidR="001C140F">
        <w:rPr>
          <w:rFonts w:asciiTheme="minorHAnsi" w:hAnsiTheme="minorHAnsi" w:cstheme="minorHAnsi"/>
          <w:sz w:val="18"/>
          <w:szCs w:val="18"/>
        </w:rPr>
        <w:t xml:space="preserve">nach Art. 3 RPV </w:t>
      </w:r>
      <w:r w:rsidRPr="00C0645B">
        <w:rPr>
          <w:rFonts w:asciiTheme="minorHAnsi" w:hAnsiTheme="minorHAnsi" w:cstheme="minorHAnsi"/>
          <w:sz w:val="18"/>
          <w:szCs w:val="18"/>
        </w:rPr>
        <w:t>zu allen Sachbereichen und offenen Fragen mittels koordiniertem Verfahren, inkl. Mitwirkung, öffentlicher Auflage, Beschlussfassung und Genehmigung. Weiterhin ist der Erarbeitungsprozess schlüssig in einem Planungs- und Mitwirkungsbericht (PMB) nach Art. 47 Raumplanungsverordnung des Bundes (RPV) darzustellen.</w:t>
      </w:r>
    </w:p>
    <w:p w14:paraId="53E81016" w14:textId="77777777" w:rsidR="00E401BD" w:rsidRPr="00FF3E0A" w:rsidRDefault="00E401BD" w:rsidP="00535AC5">
      <w:pPr>
        <w:pStyle w:val="Berichtstext"/>
        <w:spacing w:after="0" w:line="240" w:lineRule="auto"/>
        <w:rPr>
          <w:rFonts w:asciiTheme="minorHAnsi" w:hAnsiTheme="minorHAnsi" w:cstheme="minorHAnsi"/>
          <w:sz w:val="18"/>
          <w:szCs w:val="18"/>
        </w:rPr>
      </w:pPr>
    </w:p>
    <w:p w14:paraId="0778F75C" w14:textId="2C21A63F" w:rsidR="00F22009" w:rsidRPr="00C0645B" w:rsidRDefault="00732292" w:rsidP="00F22009">
      <w:pPr>
        <w:pStyle w:val="berschrift3"/>
      </w:pPr>
      <w:bookmarkStart w:id="17" w:name="_Toc102369278"/>
      <w:r w:rsidRPr="00C0645B">
        <w:t>Vorgehensweise</w:t>
      </w:r>
      <w:bookmarkEnd w:id="17"/>
    </w:p>
    <w:p w14:paraId="490040F3" w14:textId="28BF2F5B" w:rsidR="00D14F40" w:rsidRPr="00C0645B" w:rsidRDefault="00732292" w:rsidP="00D14F40">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Auf Grundlage der Botschaft des Stadtrates an den Gemeinderat hat letzterer ein zweiphasiges Vorgehen bei der Revision der Grundordnung beschlossen. </w:t>
      </w:r>
    </w:p>
    <w:p w14:paraId="50B9245E" w14:textId="77777777" w:rsidR="00DE4437" w:rsidRPr="00C0645B" w:rsidRDefault="00DE4437" w:rsidP="00D14F40">
      <w:pPr>
        <w:pStyle w:val="Berichtstext"/>
        <w:spacing w:after="0" w:line="240" w:lineRule="auto"/>
        <w:rPr>
          <w:rFonts w:asciiTheme="minorHAnsi" w:hAnsiTheme="minorHAnsi" w:cstheme="minorHAnsi"/>
          <w:sz w:val="18"/>
          <w:szCs w:val="18"/>
        </w:rPr>
      </w:pPr>
    </w:p>
    <w:p w14:paraId="6097761F" w14:textId="06D55231" w:rsidR="00732292" w:rsidRDefault="00732292" w:rsidP="00E23B40">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In </w:t>
      </w:r>
      <w:r w:rsidR="00DE4437" w:rsidRPr="00C0645B">
        <w:rPr>
          <w:rFonts w:asciiTheme="minorHAnsi" w:hAnsiTheme="minorHAnsi" w:cstheme="minorHAnsi"/>
          <w:sz w:val="18"/>
          <w:szCs w:val="18"/>
        </w:rPr>
        <w:t xml:space="preserve">der </w:t>
      </w:r>
      <w:r w:rsidR="003430AD" w:rsidRPr="00C0645B">
        <w:rPr>
          <w:rFonts w:asciiTheme="minorHAnsi" w:hAnsiTheme="minorHAnsi" w:cstheme="minorHAnsi"/>
          <w:sz w:val="18"/>
          <w:szCs w:val="18"/>
        </w:rPr>
        <w:t>ca. sechs bis acht</w:t>
      </w:r>
      <w:r w:rsidR="00DE4437" w:rsidRPr="00C0645B">
        <w:rPr>
          <w:rFonts w:asciiTheme="minorHAnsi" w:hAnsiTheme="minorHAnsi" w:cstheme="minorHAnsi"/>
          <w:sz w:val="18"/>
          <w:szCs w:val="18"/>
        </w:rPr>
        <w:t xml:space="preserve">monatigen </w:t>
      </w:r>
      <w:r w:rsidRPr="00C0645B">
        <w:rPr>
          <w:rFonts w:asciiTheme="minorHAnsi" w:hAnsiTheme="minorHAnsi" w:cstheme="minorHAnsi"/>
          <w:sz w:val="18"/>
          <w:szCs w:val="18"/>
        </w:rPr>
        <w:t xml:space="preserve">Phase 1 </w:t>
      </w:r>
      <w:r w:rsidR="00D14F40" w:rsidRPr="00C0645B">
        <w:rPr>
          <w:rFonts w:asciiTheme="minorHAnsi" w:hAnsiTheme="minorHAnsi" w:cstheme="minorHAnsi"/>
          <w:sz w:val="18"/>
          <w:szCs w:val="18"/>
        </w:rPr>
        <w:t>geht es neben dem Sichten, Sammeln, Ordnen und Analysieren der Grundlagen darum, dass grundsätzliche Kernfragen gestellt, sowie richtungsweisend diskutiert und beantwortet werden. Ziel der Phase 1 ist die Definition von Grundsätzen, welche breit abgestützt und vom Stadtrat konsolidiert durch den Gemeinderat verabschiedet werden sollen. Folgende Kernfragen sind aus Sicht von Stadt- und Gemeinderat in dieser ersten Phase zu behandeln:</w:t>
      </w:r>
    </w:p>
    <w:p w14:paraId="40BEC6D1" w14:textId="77777777" w:rsidR="00FF3E0A" w:rsidRPr="00C0645B" w:rsidRDefault="00FF3E0A" w:rsidP="00E23B40">
      <w:pPr>
        <w:pStyle w:val="Berichtstext"/>
        <w:spacing w:after="0" w:line="240" w:lineRule="auto"/>
        <w:rPr>
          <w:rFonts w:asciiTheme="minorHAnsi" w:hAnsiTheme="minorHAnsi" w:cstheme="minorHAnsi"/>
          <w:sz w:val="18"/>
          <w:szCs w:val="18"/>
        </w:rPr>
      </w:pPr>
    </w:p>
    <w:p w14:paraId="67B59E2B" w14:textId="7D054BFA"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Regelung für die Übergangszeit: </w:t>
      </w:r>
      <w:r w:rsidR="00811462">
        <w:rPr>
          <w:rFonts w:asciiTheme="minorHAnsi" w:hAnsiTheme="minorHAnsi" w:cstheme="minorHAnsi"/>
          <w:sz w:val="18"/>
          <w:szCs w:val="18"/>
        </w:rPr>
        <w:t>Wie wird</w:t>
      </w:r>
      <w:r w:rsidRPr="00C0645B">
        <w:rPr>
          <w:rFonts w:asciiTheme="minorHAnsi" w:hAnsiTheme="minorHAnsi" w:cstheme="minorHAnsi"/>
          <w:sz w:val="18"/>
          <w:szCs w:val="18"/>
        </w:rPr>
        <w:t xml:space="preserve"> mit Planungs- und Bauvorhaben in der Zeitspan</w:t>
      </w:r>
      <w:r w:rsidR="00811462">
        <w:rPr>
          <w:rFonts w:asciiTheme="minorHAnsi" w:hAnsiTheme="minorHAnsi" w:cstheme="minorHAnsi"/>
          <w:sz w:val="18"/>
          <w:szCs w:val="18"/>
        </w:rPr>
        <w:t>ne der Revision der Ortsplanung umgegangen?</w:t>
      </w:r>
      <w:r w:rsidRPr="00C0645B">
        <w:rPr>
          <w:rFonts w:asciiTheme="minorHAnsi" w:hAnsiTheme="minorHAnsi" w:cstheme="minorHAnsi"/>
          <w:sz w:val="18"/>
          <w:szCs w:val="18"/>
        </w:rPr>
        <w:t xml:space="preserve"> </w:t>
      </w:r>
    </w:p>
    <w:p w14:paraId="3D81B728" w14:textId="009F7DA6"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Verdichtung: </w:t>
      </w:r>
      <w:r w:rsidR="00811462">
        <w:rPr>
          <w:rFonts w:asciiTheme="minorHAnsi" w:hAnsiTheme="minorHAnsi" w:cstheme="minorHAnsi"/>
          <w:sz w:val="18"/>
          <w:szCs w:val="18"/>
        </w:rPr>
        <w:t xml:space="preserve">Welches </w:t>
      </w:r>
      <w:r w:rsidRPr="00C0645B">
        <w:rPr>
          <w:rFonts w:asciiTheme="minorHAnsi" w:hAnsiTheme="minorHAnsi" w:cstheme="minorHAnsi"/>
          <w:sz w:val="18"/>
          <w:szCs w:val="18"/>
        </w:rPr>
        <w:t>Dichtemodell</w:t>
      </w:r>
      <w:r w:rsidR="00811462">
        <w:rPr>
          <w:rFonts w:asciiTheme="minorHAnsi" w:hAnsiTheme="minorHAnsi" w:cstheme="minorHAnsi"/>
          <w:sz w:val="18"/>
          <w:szCs w:val="18"/>
        </w:rPr>
        <w:t xml:space="preserve"> gemäss Auswahl aus der IVHB soll angewendet werden?</w:t>
      </w:r>
    </w:p>
    <w:p w14:paraId="345C43B6" w14:textId="1B1BFA52"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Zonentypen: </w:t>
      </w:r>
      <w:r w:rsidR="00811462">
        <w:rPr>
          <w:rFonts w:asciiTheme="minorHAnsi" w:hAnsiTheme="minorHAnsi" w:cstheme="minorHAnsi"/>
          <w:sz w:val="18"/>
          <w:szCs w:val="18"/>
        </w:rPr>
        <w:t xml:space="preserve">Welche </w:t>
      </w:r>
      <w:r w:rsidRPr="00C0645B">
        <w:rPr>
          <w:rFonts w:asciiTheme="minorHAnsi" w:hAnsiTheme="minorHAnsi" w:cstheme="minorHAnsi"/>
          <w:sz w:val="18"/>
          <w:szCs w:val="18"/>
        </w:rPr>
        <w:t xml:space="preserve">Arten und </w:t>
      </w:r>
      <w:r w:rsidR="00811462">
        <w:rPr>
          <w:rFonts w:asciiTheme="minorHAnsi" w:hAnsiTheme="minorHAnsi" w:cstheme="minorHAnsi"/>
          <w:sz w:val="18"/>
          <w:szCs w:val="18"/>
        </w:rPr>
        <w:t xml:space="preserve">welche </w:t>
      </w:r>
      <w:r w:rsidRPr="00C0645B">
        <w:rPr>
          <w:rFonts w:asciiTheme="minorHAnsi" w:hAnsiTheme="minorHAnsi" w:cstheme="minorHAnsi"/>
          <w:sz w:val="18"/>
          <w:szCs w:val="18"/>
        </w:rPr>
        <w:t xml:space="preserve">Anzahl </w:t>
      </w:r>
      <w:r w:rsidR="00811462">
        <w:rPr>
          <w:rFonts w:asciiTheme="minorHAnsi" w:hAnsiTheme="minorHAnsi" w:cstheme="minorHAnsi"/>
          <w:sz w:val="18"/>
          <w:szCs w:val="18"/>
        </w:rPr>
        <w:t>Nutzungszonen sollen zukünftig angestrebt werden?</w:t>
      </w:r>
    </w:p>
    <w:p w14:paraId="529E7036" w14:textId="573145AA"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Umgang mit qualitativen Aspekten: </w:t>
      </w:r>
      <w:r w:rsidR="00811462">
        <w:rPr>
          <w:rFonts w:asciiTheme="minorHAnsi" w:hAnsiTheme="minorHAnsi" w:cstheme="minorHAnsi"/>
          <w:sz w:val="18"/>
          <w:szCs w:val="18"/>
        </w:rPr>
        <w:t>Wie soll die</w:t>
      </w:r>
      <w:r w:rsidRPr="00C0645B">
        <w:rPr>
          <w:rFonts w:asciiTheme="minorHAnsi" w:hAnsiTheme="minorHAnsi" w:cstheme="minorHAnsi"/>
          <w:sz w:val="18"/>
          <w:szCs w:val="18"/>
        </w:rPr>
        <w:t xml:space="preserve"> Systematik und </w:t>
      </w:r>
      <w:r w:rsidR="00811462">
        <w:rPr>
          <w:rFonts w:asciiTheme="minorHAnsi" w:hAnsiTheme="minorHAnsi" w:cstheme="minorHAnsi"/>
          <w:sz w:val="18"/>
          <w:szCs w:val="18"/>
        </w:rPr>
        <w:t>wie sollen die</w:t>
      </w:r>
      <w:r w:rsidRPr="00C0645B">
        <w:rPr>
          <w:rFonts w:asciiTheme="minorHAnsi" w:hAnsiTheme="minorHAnsi" w:cstheme="minorHAnsi"/>
          <w:sz w:val="18"/>
          <w:szCs w:val="18"/>
        </w:rPr>
        <w:t xml:space="preserve"> Grundsätze </w:t>
      </w:r>
      <w:r w:rsidR="00811462">
        <w:rPr>
          <w:rFonts w:asciiTheme="minorHAnsi" w:hAnsiTheme="minorHAnsi" w:cstheme="minorHAnsi"/>
          <w:sz w:val="18"/>
          <w:szCs w:val="18"/>
        </w:rPr>
        <w:t>zum</w:t>
      </w:r>
      <w:r w:rsidRPr="00C0645B">
        <w:rPr>
          <w:rFonts w:asciiTheme="minorHAnsi" w:hAnsiTheme="minorHAnsi" w:cstheme="minorHAnsi"/>
          <w:sz w:val="18"/>
          <w:szCs w:val="18"/>
        </w:rPr>
        <w:t xml:space="preserve"> Umgang mit der wertvollen Bausubstan</w:t>
      </w:r>
      <w:r w:rsidR="00811462">
        <w:rPr>
          <w:rFonts w:asciiTheme="minorHAnsi" w:hAnsiTheme="minorHAnsi" w:cstheme="minorHAnsi"/>
          <w:sz w:val="18"/>
          <w:szCs w:val="18"/>
        </w:rPr>
        <w:t>z und den wertvollen Freiräumen aufgebaut werden?</w:t>
      </w:r>
    </w:p>
    <w:p w14:paraId="2343B251" w14:textId="5CB9360E"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Empfehlende Gremien: </w:t>
      </w:r>
      <w:r w:rsidR="00811462">
        <w:rPr>
          <w:rFonts w:asciiTheme="minorHAnsi" w:hAnsiTheme="minorHAnsi" w:cstheme="minorHAnsi"/>
          <w:sz w:val="18"/>
          <w:szCs w:val="18"/>
        </w:rPr>
        <w:t>Sollen Gremien wie Baukommission oder Städtebaukommission resp. Fachleute unterschiedlicher Kompetenzen zur Qualitätssicherung in planerischen, gestalterischen oder baulichen Belangen bestellt und mandatiert werden?</w:t>
      </w:r>
    </w:p>
    <w:p w14:paraId="771C9A13" w14:textId="6A61326E"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Mehrwertausgleich: </w:t>
      </w:r>
      <w:r w:rsidR="00811462">
        <w:rPr>
          <w:rFonts w:asciiTheme="minorHAnsi" w:hAnsiTheme="minorHAnsi" w:cstheme="minorHAnsi"/>
          <w:sz w:val="18"/>
          <w:szCs w:val="18"/>
        </w:rPr>
        <w:t xml:space="preserve">Welche </w:t>
      </w:r>
      <w:r w:rsidRPr="00C0645B">
        <w:rPr>
          <w:rFonts w:asciiTheme="minorHAnsi" w:hAnsiTheme="minorHAnsi" w:cstheme="minorHAnsi"/>
          <w:sz w:val="18"/>
          <w:szCs w:val="18"/>
        </w:rPr>
        <w:t xml:space="preserve">Grundsätze des Mehrwertausgleichs </w:t>
      </w:r>
      <w:r w:rsidR="00811462">
        <w:rPr>
          <w:rFonts w:asciiTheme="minorHAnsi" w:hAnsiTheme="minorHAnsi" w:cstheme="minorHAnsi"/>
          <w:sz w:val="18"/>
          <w:szCs w:val="18"/>
        </w:rPr>
        <w:t xml:space="preserve">sollen </w:t>
      </w:r>
      <w:r w:rsidRPr="00C0645B">
        <w:rPr>
          <w:rFonts w:asciiTheme="minorHAnsi" w:hAnsiTheme="minorHAnsi" w:cstheme="minorHAnsi"/>
          <w:sz w:val="18"/>
          <w:szCs w:val="18"/>
        </w:rPr>
        <w:t>für Planungsmehrwerte bei Einzonung</w:t>
      </w:r>
      <w:r w:rsidR="00811462">
        <w:rPr>
          <w:rFonts w:asciiTheme="minorHAnsi" w:hAnsiTheme="minorHAnsi" w:cstheme="minorHAnsi"/>
          <w:sz w:val="18"/>
          <w:szCs w:val="18"/>
        </w:rPr>
        <w:t>en, Aufzonungen oder Umzonungen angewendet werden?</w:t>
      </w:r>
    </w:p>
    <w:p w14:paraId="1F4FC423" w14:textId="7E27C395" w:rsidR="00C75594" w:rsidRPr="00C0645B" w:rsidRDefault="00C75594" w:rsidP="007939A9">
      <w:pPr>
        <w:pStyle w:val="Berichtstext"/>
        <w:numPr>
          <w:ilvl w:val="0"/>
          <w:numId w:val="9"/>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Verfügbares Bauland: </w:t>
      </w:r>
      <w:r w:rsidR="00811462">
        <w:rPr>
          <w:rFonts w:asciiTheme="minorHAnsi" w:hAnsiTheme="minorHAnsi" w:cstheme="minorHAnsi"/>
          <w:sz w:val="18"/>
          <w:szCs w:val="18"/>
        </w:rPr>
        <w:t>Wie soll die gesetzlich geforderte</w:t>
      </w:r>
      <w:r w:rsidRPr="00C0645B">
        <w:rPr>
          <w:rFonts w:asciiTheme="minorHAnsi" w:hAnsiTheme="minorHAnsi" w:cstheme="minorHAnsi"/>
          <w:sz w:val="18"/>
          <w:szCs w:val="18"/>
        </w:rPr>
        <w:t xml:space="preserve"> Sicherstellung der Baulandverfügbarkeit ausgestaltet</w:t>
      </w:r>
      <w:r w:rsidR="00811462">
        <w:rPr>
          <w:rFonts w:asciiTheme="minorHAnsi" w:hAnsiTheme="minorHAnsi" w:cstheme="minorHAnsi"/>
          <w:sz w:val="18"/>
          <w:szCs w:val="18"/>
        </w:rPr>
        <w:t xml:space="preserve"> ausgestaltet werden?</w:t>
      </w:r>
    </w:p>
    <w:p w14:paraId="1DDA0C17" w14:textId="2C74550D" w:rsidR="002F11F6" w:rsidRPr="005373C9" w:rsidRDefault="002F11F6" w:rsidP="00C75594">
      <w:pPr>
        <w:pStyle w:val="Berichtstext"/>
        <w:spacing w:after="0" w:line="240" w:lineRule="auto"/>
        <w:rPr>
          <w:rFonts w:asciiTheme="minorHAnsi" w:hAnsiTheme="minorHAnsi" w:cstheme="minorHAnsi"/>
          <w:sz w:val="18"/>
          <w:szCs w:val="18"/>
        </w:rPr>
      </w:pPr>
    </w:p>
    <w:p w14:paraId="734E81C0" w14:textId="1F6309BE" w:rsidR="00E401BD" w:rsidRPr="00C0645B" w:rsidRDefault="00E401BD" w:rsidP="00535AC5">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Vor Start der Phase 2 erfolgt eine Analyse und Reflexion der ersten Arbeitsphase</w:t>
      </w:r>
      <w:r w:rsidR="00E83831" w:rsidRPr="00C0645B">
        <w:rPr>
          <w:rFonts w:asciiTheme="minorHAnsi" w:hAnsiTheme="minorHAnsi" w:cstheme="minorHAnsi"/>
          <w:sz w:val="18"/>
          <w:szCs w:val="18"/>
        </w:rPr>
        <w:t xml:space="preserve"> zwischen Auftraggeberi</w:t>
      </w:r>
      <w:r w:rsidR="007C10F1" w:rsidRPr="00C0645B">
        <w:rPr>
          <w:rFonts w:asciiTheme="minorHAnsi" w:hAnsiTheme="minorHAnsi" w:cstheme="minorHAnsi"/>
          <w:sz w:val="18"/>
          <w:szCs w:val="18"/>
        </w:rPr>
        <w:t xml:space="preserve">n und </w:t>
      </w:r>
      <w:r w:rsidR="00CB24D8">
        <w:rPr>
          <w:rFonts w:asciiTheme="minorHAnsi" w:hAnsiTheme="minorHAnsi" w:cstheme="minorHAnsi"/>
          <w:sz w:val="18"/>
          <w:szCs w:val="18"/>
        </w:rPr>
        <w:t>Planerteam</w:t>
      </w:r>
      <w:r w:rsidR="007C10F1" w:rsidRPr="00C0645B">
        <w:rPr>
          <w:rFonts w:asciiTheme="minorHAnsi" w:hAnsiTheme="minorHAnsi" w:cstheme="minorHAnsi"/>
          <w:sz w:val="18"/>
          <w:szCs w:val="18"/>
        </w:rPr>
        <w:t>, um gegebenenfalls Zeitplan, Arbeitsstrukturen und Ressourcen anzupassen.</w:t>
      </w:r>
      <w:r w:rsidR="00806503" w:rsidRPr="00C0645B">
        <w:rPr>
          <w:rFonts w:asciiTheme="minorHAnsi" w:hAnsiTheme="minorHAnsi" w:cstheme="minorHAnsi"/>
          <w:sz w:val="18"/>
          <w:szCs w:val="18"/>
        </w:rPr>
        <w:t xml:space="preserve"> Ebenfalls ist bei dieser Feinjustierung in Abstimmung mit den entsprechenden fachlichen und politischen Entscheidungsträgern zu entscheiden, </w:t>
      </w:r>
      <w:r w:rsidR="00CB0F21" w:rsidRPr="00C0645B">
        <w:rPr>
          <w:rFonts w:asciiTheme="minorHAnsi" w:hAnsiTheme="minorHAnsi" w:cstheme="minorHAnsi"/>
          <w:sz w:val="18"/>
          <w:szCs w:val="18"/>
        </w:rPr>
        <w:t xml:space="preserve">ob und </w:t>
      </w:r>
      <w:r w:rsidR="00806503" w:rsidRPr="00C0645B">
        <w:rPr>
          <w:rFonts w:asciiTheme="minorHAnsi" w:hAnsiTheme="minorHAnsi" w:cstheme="minorHAnsi"/>
          <w:sz w:val="18"/>
          <w:szCs w:val="18"/>
        </w:rPr>
        <w:t>in welcher Bearbeitungstiefe bestimmte Inhalte der Grundordnung (Quartierpläne, Bau</w:t>
      </w:r>
      <w:r w:rsidR="007612A5">
        <w:rPr>
          <w:rFonts w:asciiTheme="minorHAnsi" w:hAnsiTheme="minorHAnsi" w:cstheme="minorHAnsi"/>
          <w:sz w:val="18"/>
          <w:szCs w:val="18"/>
        </w:rPr>
        <w:t>linien) nachgelagert zur R</w:t>
      </w:r>
      <w:r w:rsidR="00806503" w:rsidRPr="00C0645B">
        <w:rPr>
          <w:rFonts w:asciiTheme="minorHAnsi" w:hAnsiTheme="minorHAnsi" w:cstheme="minorHAnsi"/>
          <w:sz w:val="18"/>
          <w:szCs w:val="18"/>
        </w:rPr>
        <w:t>evision präzisiert und öffentlich aufgelegt werden.</w:t>
      </w:r>
    </w:p>
    <w:p w14:paraId="29B62F38" w14:textId="77777777" w:rsidR="00E401BD" w:rsidRPr="00C0645B" w:rsidRDefault="00E401BD" w:rsidP="00535AC5">
      <w:pPr>
        <w:pStyle w:val="Berichtstext"/>
        <w:spacing w:after="0" w:line="240" w:lineRule="auto"/>
        <w:rPr>
          <w:rFonts w:asciiTheme="minorHAnsi" w:hAnsiTheme="minorHAnsi" w:cstheme="minorHAnsi"/>
          <w:sz w:val="18"/>
          <w:szCs w:val="18"/>
        </w:rPr>
      </w:pPr>
    </w:p>
    <w:p w14:paraId="56A3FA24" w14:textId="465D610D" w:rsidR="00535AC5" w:rsidRDefault="00F22009" w:rsidP="00535AC5">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In d</w:t>
      </w:r>
      <w:r w:rsidR="003430AD" w:rsidRPr="00C0645B">
        <w:rPr>
          <w:rFonts w:asciiTheme="minorHAnsi" w:hAnsiTheme="minorHAnsi" w:cstheme="minorHAnsi"/>
          <w:sz w:val="18"/>
          <w:szCs w:val="18"/>
        </w:rPr>
        <w:t>er ca. acht</w:t>
      </w:r>
      <w:r w:rsidR="005A00C4">
        <w:rPr>
          <w:rFonts w:asciiTheme="minorHAnsi" w:hAnsiTheme="minorHAnsi" w:cstheme="minorHAnsi"/>
          <w:sz w:val="18"/>
          <w:szCs w:val="18"/>
        </w:rPr>
        <w:t>- bis zehn</w:t>
      </w:r>
      <w:r w:rsidR="00DE4437" w:rsidRPr="00C0645B">
        <w:rPr>
          <w:rFonts w:asciiTheme="minorHAnsi" w:hAnsiTheme="minorHAnsi" w:cstheme="minorHAnsi"/>
          <w:sz w:val="18"/>
          <w:szCs w:val="18"/>
        </w:rPr>
        <w:t>monatigen</w:t>
      </w:r>
      <w:r w:rsidRPr="00C0645B">
        <w:rPr>
          <w:rFonts w:asciiTheme="minorHAnsi" w:hAnsiTheme="minorHAnsi" w:cstheme="minorHAnsi"/>
          <w:sz w:val="18"/>
          <w:szCs w:val="18"/>
        </w:rPr>
        <w:t xml:space="preserve"> Phase 2 </w:t>
      </w:r>
      <w:r w:rsidR="005A00C4">
        <w:rPr>
          <w:rFonts w:asciiTheme="minorHAnsi" w:hAnsiTheme="minorHAnsi" w:cstheme="minorHAnsi"/>
          <w:sz w:val="18"/>
          <w:szCs w:val="18"/>
        </w:rPr>
        <w:t>(Erarbeitung) werden</w:t>
      </w:r>
      <w:r w:rsidR="00535AC5" w:rsidRPr="00C0645B">
        <w:rPr>
          <w:rFonts w:asciiTheme="minorHAnsi" w:hAnsiTheme="minorHAnsi" w:cstheme="minorHAnsi"/>
          <w:sz w:val="18"/>
          <w:szCs w:val="18"/>
        </w:rPr>
        <w:t>, aufbauend auf Phase 1,</w:t>
      </w:r>
      <w:r w:rsidRPr="00C0645B">
        <w:rPr>
          <w:rFonts w:asciiTheme="minorHAnsi" w:hAnsiTheme="minorHAnsi" w:cstheme="minorHAnsi"/>
          <w:sz w:val="18"/>
          <w:szCs w:val="18"/>
        </w:rPr>
        <w:t xml:space="preserve"> die eigentlichen raumplanerischen Instrumente, nämlich Baugesetz (BauG), Zonenpläne (ZP), Generelle Gestaltungspläne (GGP) und Generelle Erschliessungspläne (GEP) bearbeitet. Zudem ist der Erarbeitungsprozess in einem Planungs- und Mitwirkungsbericht (PMB) nach Art. 47 Raumplanungsverordnung des Bundes (RPV) zu erstellen. Dieser beinhaltet die umfassende Interessenabwägung </w:t>
      </w:r>
      <w:r w:rsidR="001C6B69">
        <w:rPr>
          <w:rFonts w:asciiTheme="minorHAnsi" w:hAnsiTheme="minorHAnsi" w:cstheme="minorHAnsi"/>
          <w:sz w:val="18"/>
          <w:szCs w:val="18"/>
        </w:rPr>
        <w:t xml:space="preserve">nach Art. 3 RPV </w:t>
      </w:r>
      <w:r w:rsidRPr="00C0645B">
        <w:rPr>
          <w:rFonts w:asciiTheme="minorHAnsi" w:hAnsiTheme="minorHAnsi" w:cstheme="minorHAnsi"/>
          <w:sz w:val="18"/>
          <w:szCs w:val="18"/>
        </w:rPr>
        <w:t>zu den sämtlichen Sachbereichen. Der PMB ist Bestandteil der Genehmigung durch den Kanton Graubünden. Die Prozes</w:t>
      </w:r>
      <w:r w:rsidR="00535AC5" w:rsidRPr="00C0645B">
        <w:rPr>
          <w:rFonts w:asciiTheme="minorHAnsi" w:hAnsiTheme="minorHAnsi" w:cstheme="minorHAnsi"/>
          <w:sz w:val="18"/>
          <w:szCs w:val="18"/>
        </w:rPr>
        <w:t>s</w:t>
      </w:r>
      <w:r w:rsidRPr="00C0645B">
        <w:rPr>
          <w:rFonts w:asciiTheme="minorHAnsi" w:hAnsiTheme="minorHAnsi" w:cstheme="minorHAnsi"/>
          <w:sz w:val="18"/>
          <w:szCs w:val="18"/>
        </w:rPr>
        <w:t xml:space="preserve">schritte der Erarbeitung sind schlüssig darzulegen. </w:t>
      </w:r>
    </w:p>
    <w:p w14:paraId="076113D5" w14:textId="4C781925" w:rsidR="005A00C4" w:rsidRPr="00C0645B" w:rsidRDefault="005A00C4" w:rsidP="00535AC5">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Neben dem acht- bis zehnmonatigen Erarbeitungszeitraum umfasst die Phase 2</w:t>
      </w:r>
      <w:r w:rsidR="00584677">
        <w:rPr>
          <w:rFonts w:asciiTheme="minorHAnsi" w:hAnsiTheme="minorHAnsi" w:cstheme="minorHAnsi"/>
          <w:sz w:val="18"/>
          <w:szCs w:val="18"/>
        </w:rPr>
        <w:t xml:space="preserve"> somit auch das Vorprüfungsverfahren beim </w:t>
      </w:r>
      <w:r>
        <w:rPr>
          <w:rFonts w:asciiTheme="minorHAnsi" w:hAnsiTheme="minorHAnsi" w:cstheme="minorHAnsi"/>
          <w:sz w:val="18"/>
          <w:szCs w:val="18"/>
        </w:rPr>
        <w:t>Kanton, die Mitwirkung</w:t>
      </w:r>
      <w:r w:rsidR="00584677">
        <w:rPr>
          <w:rFonts w:asciiTheme="minorHAnsi" w:hAnsiTheme="minorHAnsi" w:cstheme="minorHAnsi"/>
          <w:sz w:val="18"/>
          <w:szCs w:val="18"/>
        </w:rPr>
        <w:t>s</w:t>
      </w:r>
      <w:r>
        <w:rPr>
          <w:rFonts w:asciiTheme="minorHAnsi" w:hAnsiTheme="minorHAnsi" w:cstheme="minorHAnsi"/>
          <w:sz w:val="18"/>
          <w:szCs w:val="18"/>
        </w:rPr>
        <w:t>auflage</w:t>
      </w:r>
      <w:r w:rsidR="00584677">
        <w:rPr>
          <w:rFonts w:asciiTheme="minorHAnsi" w:hAnsiTheme="minorHAnsi" w:cstheme="minorHAnsi"/>
          <w:sz w:val="18"/>
          <w:szCs w:val="18"/>
        </w:rPr>
        <w:t xml:space="preserve"> und Behandlung der Mitwirkungseingaben</w:t>
      </w:r>
      <w:r>
        <w:rPr>
          <w:rFonts w:asciiTheme="minorHAnsi" w:hAnsiTheme="minorHAnsi" w:cstheme="minorHAnsi"/>
          <w:sz w:val="18"/>
          <w:szCs w:val="18"/>
        </w:rPr>
        <w:t xml:space="preserve"> </w:t>
      </w:r>
      <w:r w:rsidR="00584677">
        <w:rPr>
          <w:rFonts w:asciiTheme="minorHAnsi" w:hAnsiTheme="minorHAnsi" w:cstheme="minorHAnsi"/>
          <w:sz w:val="18"/>
          <w:szCs w:val="18"/>
        </w:rPr>
        <w:t>(</w:t>
      </w:r>
      <w:r>
        <w:rPr>
          <w:rFonts w:asciiTheme="minorHAnsi" w:hAnsiTheme="minorHAnsi" w:cstheme="minorHAnsi"/>
          <w:sz w:val="18"/>
          <w:szCs w:val="18"/>
        </w:rPr>
        <w:t>Bevölkerung</w:t>
      </w:r>
      <w:r w:rsidR="00584677">
        <w:rPr>
          <w:rFonts w:asciiTheme="minorHAnsi" w:hAnsiTheme="minorHAnsi" w:cstheme="minorHAnsi"/>
          <w:sz w:val="18"/>
          <w:szCs w:val="18"/>
        </w:rPr>
        <w:t>)</w:t>
      </w:r>
      <w:r>
        <w:rPr>
          <w:rFonts w:asciiTheme="minorHAnsi" w:hAnsiTheme="minorHAnsi" w:cstheme="minorHAnsi"/>
          <w:sz w:val="18"/>
          <w:szCs w:val="18"/>
        </w:rPr>
        <w:t xml:space="preserve"> und die Durchführung und Begleitung des politischen Prozesses (Vorberatungskommission, Gemeinderat,</w:t>
      </w:r>
      <w:r w:rsidR="00584677">
        <w:rPr>
          <w:rFonts w:asciiTheme="minorHAnsi" w:hAnsiTheme="minorHAnsi" w:cstheme="minorHAnsi"/>
          <w:sz w:val="18"/>
          <w:szCs w:val="18"/>
        </w:rPr>
        <w:t xml:space="preserve"> Volksabstimmung). Hier ist noch einmal mit einem Zeitraum von weiteren ca. zwei Jahren zu rechnen.</w:t>
      </w:r>
    </w:p>
    <w:p w14:paraId="0FAE403D" w14:textId="77777777" w:rsidR="0089136C" w:rsidRPr="00FF3E0A" w:rsidRDefault="0089136C" w:rsidP="00F22009">
      <w:pPr>
        <w:pStyle w:val="Berichtstext"/>
        <w:spacing w:after="0" w:line="240" w:lineRule="auto"/>
        <w:ind w:left="0"/>
        <w:rPr>
          <w:rFonts w:asciiTheme="minorHAnsi" w:hAnsiTheme="minorHAnsi" w:cstheme="minorHAnsi"/>
          <w:sz w:val="18"/>
          <w:szCs w:val="18"/>
        </w:rPr>
      </w:pPr>
    </w:p>
    <w:p w14:paraId="7B7D6AA2" w14:textId="53E79B95" w:rsidR="00DE4437" w:rsidRPr="00C0645B" w:rsidRDefault="00AF6256" w:rsidP="007939A9">
      <w:pPr>
        <w:pStyle w:val="berschrift3"/>
        <w:numPr>
          <w:ilvl w:val="2"/>
          <w:numId w:val="10"/>
        </w:numPr>
      </w:pPr>
      <w:bookmarkStart w:id="18" w:name="_Toc102369279"/>
      <w:r w:rsidRPr="00C0645B">
        <w:t>Vorgaben</w:t>
      </w:r>
      <w:r w:rsidR="00DF2681" w:rsidRPr="00C0645B">
        <w:t xml:space="preserve"> und Abgrenzungen</w:t>
      </w:r>
      <w:bookmarkEnd w:id="18"/>
    </w:p>
    <w:p w14:paraId="728E47AE" w14:textId="77777777" w:rsidR="00FF3E0A" w:rsidRPr="00FF3E0A" w:rsidRDefault="00FF3E0A" w:rsidP="00985B99">
      <w:pPr>
        <w:pStyle w:val="Berichtstext"/>
        <w:spacing w:after="0" w:line="240" w:lineRule="auto"/>
        <w:rPr>
          <w:rFonts w:asciiTheme="minorHAnsi" w:hAnsiTheme="minorHAnsi" w:cstheme="minorHAnsi"/>
          <w:bCs/>
          <w:i/>
          <w:sz w:val="18"/>
          <w:szCs w:val="18"/>
        </w:rPr>
      </w:pPr>
    </w:p>
    <w:p w14:paraId="23FE9EC0" w14:textId="0693E394" w:rsidR="00E90BD2" w:rsidRPr="00C0645B" w:rsidRDefault="00E90BD2"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Stadtentwicklungskonzept</w:t>
      </w:r>
    </w:p>
    <w:p w14:paraId="351A5234" w14:textId="1C6C2969" w:rsidR="00E90BD2" w:rsidRPr="00C0645B" w:rsidRDefault="00E90BD2" w:rsidP="00E90BD2">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Das Stadtentwicklungskonzept 2050 (STEK 2050) definiert die räumlichen Stossrichtungen der Stadtentwicklung der nächsten 25 – 30 Jahre. Das STEK 2050 ist eine wichtige Leitlinie für die Entscheide des Stadtrates zur künftigen räumlichen Entwicklung. </w:t>
      </w:r>
      <w:r w:rsidR="00733DF0" w:rsidRPr="00C0645B">
        <w:rPr>
          <w:rFonts w:asciiTheme="minorHAnsi" w:hAnsiTheme="minorHAnsi" w:cstheme="minorHAnsi"/>
          <w:sz w:val="18"/>
          <w:szCs w:val="18"/>
        </w:rPr>
        <w:t>Es</w:t>
      </w:r>
      <w:r w:rsidRPr="00C0645B">
        <w:rPr>
          <w:rFonts w:asciiTheme="minorHAnsi" w:hAnsiTheme="minorHAnsi" w:cstheme="minorHAnsi"/>
          <w:sz w:val="18"/>
          <w:szCs w:val="18"/>
        </w:rPr>
        <w:t xml:space="preserve"> bildet neben den übergeordneten, gesetzlichen Anforderungen und den heute geltenden Ortsplanungen den zentralen, richtungsweisenden Orientierungsrahmen für die anstehende Revision der Grundordnung.</w:t>
      </w:r>
      <w:r w:rsidR="00733DF0" w:rsidRPr="00C0645B">
        <w:rPr>
          <w:rFonts w:asciiTheme="minorHAnsi" w:hAnsiTheme="minorHAnsi" w:cstheme="minorHAnsi"/>
          <w:sz w:val="18"/>
          <w:szCs w:val="18"/>
        </w:rPr>
        <w:t xml:space="preserve"> </w:t>
      </w:r>
      <w:r w:rsidRPr="00C0645B">
        <w:rPr>
          <w:rFonts w:asciiTheme="minorHAnsi" w:hAnsiTheme="minorHAnsi" w:cstheme="minorHAnsi"/>
          <w:sz w:val="18"/>
          <w:szCs w:val="18"/>
        </w:rPr>
        <w:t>Für die Stadt Chur wurde in den Jahren 2020/2021 das "Stadtentwicklungskonzept 2050" (STEK 2050</w:t>
      </w:r>
      <w:r w:rsidR="00B75954" w:rsidRPr="00C0645B">
        <w:rPr>
          <w:rFonts w:asciiTheme="minorHAnsi" w:hAnsiTheme="minorHAnsi" w:cstheme="minorHAnsi"/>
          <w:sz w:val="18"/>
          <w:szCs w:val="18"/>
        </w:rPr>
        <w:t xml:space="preserve">) </w:t>
      </w:r>
      <w:r w:rsidRPr="00C0645B">
        <w:rPr>
          <w:rFonts w:asciiTheme="minorHAnsi" w:hAnsiTheme="minorHAnsi" w:cstheme="minorHAnsi"/>
          <w:sz w:val="18"/>
          <w:szCs w:val="18"/>
        </w:rPr>
        <w:t xml:space="preserve">erarbeitet und vom Stadtrat Ende November 2021 verabschiedet. </w:t>
      </w:r>
    </w:p>
    <w:p w14:paraId="3349DCD9" w14:textId="44DDCFDE" w:rsidR="00E90BD2" w:rsidRDefault="00E90BD2" w:rsidP="00E90BD2">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Grundlage für das STEK 2050 bildet nebst den übergeordneten Vorgaben auch das bisherige Stadtentwicklungskonzept aus dem Jahr 2003. Die darin enthaltenen Grundsätze, wie die Sensibilisierung für stadtbildprägende Gegebenheiten, die vorausschauende Sicherung von Flächen und die Konzentration auf zwei Zentren sollen weiterverfolgt werden. Was die Funktionstrennung von Arbeits- und Wohngebieten in der Stadt anbelangt, so wird </w:t>
      </w:r>
      <w:r w:rsidRPr="00C0645B">
        <w:rPr>
          <w:rFonts w:asciiTheme="minorHAnsi" w:hAnsiTheme="minorHAnsi" w:cstheme="minorHAnsi"/>
          <w:sz w:val="18"/>
          <w:szCs w:val="18"/>
        </w:rPr>
        <w:lastRenderedPageBreak/>
        <w:t>die bisherige Strategie weitergeführt. Künftig sollen jedoch in den zwei Zentren, im Stadtzentrum mit Altstadt und in Chur West sowie in den Quartierorten vermehrt Mischnutzungen gefördert werden.</w:t>
      </w:r>
      <w:r w:rsidR="00733DF0" w:rsidRPr="00C0645B">
        <w:rPr>
          <w:rFonts w:asciiTheme="minorHAnsi" w:hAnsiTheme="minorHAnsi" w:cstheme="minorHAnsi"/>
          <w:sz w:val="18"/>
          <w:szCs w:val="18"/>
        </w:rPr>
        <w:t xml:space="preserve"> </w:t>
      </w:r>
      <w:r w:rsidRPr="00C0645B">
        <w:rPr>
          <w:rFonts w:asciiTheme="minorHAnsi" w:hAnsiTheme="minorHAnsi" w:cstheme="minorHAnsi"/>
          <w:sz w:val="18"/>
          <w:szCs w:val="18"/>
        </w:rPr>
        <w:t>Aufgrund der Zusammenschlüsse von Chur mit Maladers (2020) und Haldenstein (2021) w</w:t>
      </w:r>
      <w:r w:rsidR="00733DF0" w:rsidRPr="00C0645B">
        <w:rPr>
          <w:rFonts w:asciiTheme="minorHAnsi" w:hAnsiTheme="minorHAnsi" w:cstheme="minorHAnsi"/>
          <w:sz w:val="18"/>
          <w:szCs w:val="18"/>
        </w:rPr>
        <w:t>u</w:t>
      </w:r>
      <w:r w:rsidRPr="00C0645B">
        <w:rPr>
          <w:rFonts w:asciiTheme="minorHAnsi" w:hAnsiTheme="minorHAnsi" w:cstheme="minorHAnsi"/>
          <w:sz w:val="18"/>
          <w:szCs w:val="18"/>
        </w:rPr>
        <w:t>rden die bereits vorliegenden kommunalen räumlichen Leitbilder von Maladers und Haldenstein in das STEK 2050 miteinbezogen. Die Revision der Grundordnung erfolgt somit abgestützt auf die räumlichen Strategien der drei ehemaligen Gemeinden.</w:t>
      </w:r>
    </w:p>
    <w:p w14:paraId="0C7C40C8" w14:textId="1D6CB476" w:rsidR="00DD1F6E" w:rsidRDefault="00DD1F6E" w:rsidP="00E90BD2">
      <w:pPr>
        <w:pStyle w:val="Berichtstext"/>
        <w:spacing w:after="0" w:line="240" w:lineRule="auto"/>
        <w:rPr>
          <w:rFonts w:asciiTheme="minorHAnsi" w:hAnsiTheme="minorHAnsi" w:cstheme="minorHAnsi"/>
          <w:sz w:val="18"/>
          <w:szCs w:val="18"/>
        </w:rPr>
      </w:pPr>
    </w:p>
    <w:p w14:paraId="253682B1" w14:textId="77777777" w:rsidR="00DD1F6E" w:rsidRDefault="00DD1F6E" w:rsidP="00DD1F6E">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 xml:space="preserve">Im Stadtentwicklungskonzept 2050 finden sich auch Stossrichtungen und Handlungsansätze bezüglich Freiräume und Landschaft. Darauf aufbauend soll sich die künftige Siedlungsentwicklung nach den aktuellsten Erkenntnissen bezüglich Biodiversität, ökologischer Vernetzung und damit einhergehenden positiven Effekten auf das Mikroklima richten. </w:t>
      </w:r>
      <w:r w:rsidRPr="00C0645B">
        <w:rPr>
          <w:rFonts w:asciiTheme="minorHAnsi" w:hAnsiTheme="minorHAnsi" w:cstheme="minorHAnsi"/>
          <w:sz w:val="18"/>
          <w:szCs w:val="18"/>
        </w:rPr>
        <w:t>Es ist auf eine angemessene Siedlungsdurchlüftung</w:t>
      </w:r>
      <w:r w:rsidRPr="00E10F73">
        <w:rPr>
          <w:rFonts w:asciiTheme="minorHAnsi" w:hAnsiTheme="minorHAnsi" w:cstheme="minorHAnsi"/>
          <w:sz w:val="18"/>
          <w:szCs w:val="18"/>
        </w:rPr>
        <w:t xml:space="preserve"> </w:t>
      </w:r>
      <w:r w:rsidRPr="00C0645B">
        <w:rPr>
          <w:rFonts w:asciiTheme="minorHAnsi" w:hAnsiTheme="minorHAnsi" w:cstheme="minorHAnsi"/>
          <w:sz w:val="18"/>
          <w:szCs w:val="18"/>
        </w:rPr>
        <w:t xml:space="preserve">zu achten, </w:t>
      </w:r>
      <w:r>
        <w:rPr>
          <w:rFonts w:asciiTheme="minorHAnsi" w:hAnsiTheme="minorHAnsi" w:cstheme="minorHAnsi"/>
          <w:sz w:val="18"/>
          <w:szCs w:val="18"/>
        </w:rPr>
        <w:t xml:space="preserve">sowie mittels Vorgaben und Anreizen </w:t>
      </w:r>
      <w:r w:rsidRPr="00C0645B">
        <w:rPr>
          <w:rFonts w:asciiTheme="minorHAnsi" w:hAnsiTheme="minorHAnsi" w:cstheme="minorHAnsi"/>
          <w:sz w:val="18"/>
          <w:szCs w:val="18"/>
        </w:rPr>
        <w:t>eine ausreichende Durchgrünung und eine Reduzierung der Versiegelung</w:t>
      </w:r>
      <w:r>
        <w:rPr>
          <w:rFonts w:asciiTheme="minorHAnsi" w:hAnsiTheme="minorHAnsi" w:cstheme="minorHAnsi"/>
          <w:sz w:val="18"/>
          <w:szCs w:val="18"/>
        </w:rPr>
        <w:t xml:space="preserve"> zu fördern</w:t>
      </w:r>
      <w:r w:rsidRPr="00C0645B">
        <w:rPr>
          <w:rFonts w:asciiTheme="minorHAnsi" w:hAnsiTheme="minorHAnsi" w:cstheme="minorHAnsi"/>
          <w:sz w:val="18"/>
          <w:szCs w:val="18"/>
        </w:rPr>
        <w:t>.</w:t>
      </w:r>
      <w:r>
        <w:rPr>
          <w:rFonts w:asciiTheme="minorHAnsi" w:hAnsiTheme="minorHAnsi" w:cstheme="minorHAnsi"/>
          <w:sz w:val="18"/>
          <w:szCs w:val="18"/>
        </w:rPr>
        <w:t xml:space="preserve"> Dabei sind nicht nur quantitative, sondern auch qualitative Massstäbe zu definieren. </w:t>
      </w:r>
    </w:p>
    <w:p w14:paraId="6E53DCE5" w14:textId="374097E5" w:rsidR="00DD1F6E" w:rsidRDefault="00DD1F6E" w:rsidP="00DD1F6E">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Siedlungsinterne Freiräume sind auch hinsichtlich genügender Verfügbarkeit und der Zugänglichkeit von nutzungsoffenen sowie nutzungsgebundenen Freiräumen zu steuern.</w:t>
      </w:r>
      <w:r w:rsidRPr="005142CD">
        <w:rPr>
          <w:rFonts w:asciiTheme="minorHAnsi" w:hAnsiTheme="minorHAnsi" w:cstheme="minorHAnsi"/>
          <w:sz w:val="18"/>
          <w:szCs w:val="18"/>
        </w:rPr>
        <w:t xml:space="preserve"> </w:t>
      </w:r>
      <w:r>
        <w:rPr>
          <w:rFonts w:asciiTheme="minorHAnsi" w:hAnsiTheme="minorHAnsi" w:cstheme="minorHAnsi"/>
          <w:sz w:val="18"/>
          <w:szCs w:val="18"/>
        </w:rPr>
        <w:t>Ein Schwerpunkt liegt auf der Verfügbarkeit von öffentlichem Freiraum. Vorhandene Qualitäten und Erlebnisräume wie Gewässer und Aussichtspunkte werden gesichert, gefördert und erlebbar gemacht. Neue Freiräume müssen in Zusammenhang mit der künftigen Siedlungsentwicklung nach innen gesichert werden. Vernetzungskorridore sowie Heckenelemente im GGP sind zu prüfen und ggf. anzupassen. Das Ziel ist darüber hinaus auch vorhandene Trittsteine zur ökologischen Vernetzung im Siedlungsgebiet zu erhalten und neue zu fördern. Die Siedlungsränder sind besonders sorgfältig zu gestalten. Das STEK 2050 bildet auch die Grundlage zur Überprüfung und allfälligen Anpassung der Zonen ausserhalb des Siedlungsgebietes.</w:t>
      </w:r>
    </w:p>
    <w:p w14:paraId="4C383AED" w14:textId="225EBBE7" w:rsidR="00584677" w:rsidRDefault="00584677" w:rsidP="00E90BD2">
      <w:pPr>
        <w:pStyle w:val="Berichtstext"/>
        <w:spacing w:after="0" w:line="240" w:lineRule="auto"/>
        <w:rPr>
          <w:rFonts w:asciiTheme="minorHAnsi" w:hAnsiTheme="minorHAnsi" w:cstheme="minorHAnsi"/>
          <w:sz w:val="18"/>
          <w:szCs w:val="18"/>
        </w:rPr>
      </w:pPr>
    </w:p>
    <w:p w14:paraId="22FE7B0B" w14:textId="77777777" w:rsidR="00902590" w:rsidRPr="00C0645B" w:rsidRDefault="00902590" w:rsidP="00902590">
      <w:pPr>
        <w:pStyle w:val="Berichtstext"/>
        <w:spacing w:after="0" w:line="240" w:lineRule="auto"/>
        <w:rPr>
          <w:rFonts w:asciiTheme="minorHAnsi" w:hAnsiTheme="minorHAnsi" w:cstheme="minorHAnsi"/>
          <w:bCs/>
          <w:i/>
        </w:rPr>
      </w:pPr>
      <w:r w:rsidRPr="00C0645B">
        <w:rPr>
          <w:rFonts w:asciiTheme="minorHAnsi" w:hAnsiTheme="minorHAnsi" w:cstheme="minorHAnsi"/>
          <w:bCs/>
          <w:i/>
        </w:rPr>
        <w:t>Baugesetz (BauG)</w:t>
      </w:r>
    </w:p>
    <w:p w14:paraId="17C323E6" w14:textId="29846B6D" w:rsidR="00902590" w:rsidRPr="00C0645B" w:rsidRDefault="00902590" w:rsidP="00902590">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Bei der Zusammenführung der Baugesetze der drei ehemaligen Gemeinden Stadt Chur, Ortschaft Haldenstein und Ortschaft Maladers zu einem einzigen neuen Baugesetz wird im Zuge der Anwendung der IVHB-Bestimmungen auch eine Harmonisierung der Zonenvorschriften</w:t>
      </w:r>
      <w:r w:rsidR="00F83670" w:rsidRPr="00C0645B">
        <w:rPr>
          <w:rFonts w:asciiTheme="minorHAnsi" w:hAnsiTheme="minorHAnsi" w:cstheme="minorHAnsi"/>
          <w:sz w:val="18"/>
          <w:szCs w:val="18"/>
        </w:rPr>
        <w:t>, der Zonenpläne</w:t>
      </w:r>
      <w:r w:rsidRPr="00C0645B">
        <w:rPr>
          <w:rFonts w:asciiTheme="minorHAnsi" w:hAnsiTheme="minorHAnsi" w:cstheme="minorHAnsi"/>
          <w:sz w:val="18"/>
          <w:szCs w:val="18"/>
        </w:rPr>
        <w:t xml:space="preserve"> und der Art sowie des Masses der Nutzung in den Bauzonen zu bearbeiten sein. Zudem sind weitergehende Vereinheitlichungen der Baugesetzgebung </w:t>
      </w:r>
      <w:r w:rsidR="00F83670" w:rsidRPr="00C0645B">
        <w:rPr>
          <w:rFonts w:asciiTheme="minorHAnsi" w:hAnsiTheme="minorHAnsi" w:cstheme="minorHAnsi"/>
          <w:sz w:val="18"/>
          <w:szCs w:val="18"/>
        </w:rPr>
        <w:t xml:space="preserve">unter Berücksichtigung der ortsspezifischen und baukulturellen Qualitäten </w:t>
      </w:r>
      <w:r w:rsidRPr="00C0645B">
        <w:rPr>
          <w:rFonts w:asciiTheme="minorHAnsi" w:hAnsiTheme="minorHAnsi" w:cstheme="minorHAnsi"/>
          <w:sz w:val="18"/>
          <w:szCs w:val="18"/>
        </w:rPr>
        <w:t>anzustreben. Als Grundlage für diese Zusammenführung ist das Musterbaugesetz für Bündner Gemeinden Ausgabe 2020 hilfreich und deshalb als Grundlage beizuziehen.</w:t>
      </w:r>
    </w:p>
    <w:p w14:paraId="7195AF25" w14:textId="77777777" w:rsidR="00DD1F6E" w:rsidRDefault="00DD1F6E" w:rsidP="00584677">
      <w:pPr>
        <w:pStyle w:val="Berichtstext"/>
        <w:spacing w:after="0" w:line="240" w:lineRule="auto"/>
        <w:rPr>
          <w:rFonts w:asciiTheme="minorHAnsi" w:hAnsiTheme="minorHAnsi" w:cstheme="minorHAnsi"/>
          <w:sz w:val="18"/>
          <w:szCs w:val="18"/>
        </w:rPr>
      </w:pPr>
    </w:p>
    <w:p w14:paraId="3DDD8486" w14:textId="2EE781FB" w:rsidR="00E90BD2" w:rsidRPr="00C0645B" w:rsidRDefault="00E90BD2"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Mobilitätsstrategie</w:t>
      </w:r>
    </w:p>
    <w:p w14:paraId="336326FF" w14:textId="6DA88D30" w:rsidR="00AA5407" w:rsidRPr="00C0645B" w:rsidRDefault="00AA5407" w:rsidP="00AA5407">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Das Gesamtverkehrskonzept 2030 (Grundlagenbericht) und die daraus vom Stadtrat abgeleiteten Ziele und Handlungsschwerpunkte der Mobilitätsstrategie 2030 wurden 2019 vom Gemeinderat zur Kenntnis genommen. Zwischenzeitlich wurden einige strategisch wichtige Verkehrsprojekte vorangetrieben, die eine Aktualisierung der Mobilitätsstrategie bis Ende 2023 und daraus folgend auch Anpassungen im Generellen Erschliessungsplan (GEP) oder weiteren Instrumenten der Grundordnung erfordern. Ein koordiniertes Vorgehen zwischen den verschiedenen Erschliessungsmassnahmen gemäss Mobilitätsstrategie </w:t>
      </w:r>
      <w:r w:rsidR="005B4DAB">
        <w:rPr>
          <w:rFonts w:asciiTheme="minorHAnsi" w:hAnsiTheme="minorHAnsi" w:cstheme="minorHAnsi"/>
          <w:sz w:val="18"/>
          <w:szCs w:val="18"/>
        </w:rPr>
        <w:t xml:space="preserve">sowie Berücksichtigung des Agglomerationsprogramms Chur, 4.Generation (AP4G) </w:t>
      </w:r>
      <w:r w:rsidRPr="00C0645B">
        <w:rPr>
          <w:rFonts w:asciiTheme="minorHAnsi" w:hAnsiTheme="minorHAnsi" w:cstheme="minorHAnsi"/>
          <w:sz w:val="18"/>
          <w:szCs w:val="18"/>
        </w:rPr>
        <w:t xml:space="preserve">und der </w:t>
      </w:r>
      <w:r w:rsidR="005B4DAB">
        <w:rPr>
          <w:rFonts w:asciiTheme="minorHAnsi" w:hAnsiTheme="minorHAnsi" w:cstheme="minorHAnsi"/>
          <w:sz w:val="18"/>
          <w:szCs w:val="18"/>
        </w:rPr>
        <w:t>Überarbeitung / Anpassung</w:t>
      </w:r>
      <w:r w:rsidRPr="00C0645B">
        <w:rPr>
          <w:rFonts w:asciiTheme="minorHAnsi" w:hAnsiTheme="minorHAnsi" w:cstheme="minorHAnsi"/>
          <w:sz w:val="18"/>
          <w:szCs w:val="18"/>
        </w:rPr>
        <w:t xml:space="preserve"> des GEP im Rahmen der Revision der Grundordnung ist von grösster Bedeutung. </w:t>
      </w:r>
    </w:p>
    <w:p w14:paraId="141CE610" w14:textId="07D390C1" w:rsidR="00BE4AE2" w:rsidRPr="00FF3E0A" w:rsidRDefault="00BE4AE2" w:rsidP="00A21EC3">
      <w:pPr>
        <w:pStyle w:val="Berichtstext"/>
        <w:spacing w:after="0" w:line="240" w:lineRule="auto"/>
        <w:ind w:left="0"/>
        <w:rPr>
          <w:rFonts w:asciiTheme="minorHAnsi" w:hAnsiTheme="minorHAnsi" w:cstheme="minorHAnsi"/>
          <w:sz w:val="18"/>
          <w:szCs w:val="18"/>
        </w:rPr>
      </w:pPr>
    </w:p>
    <w:p w14:paraId="5A0CC1E6" w14:textId="6F637DA9" w:rsidR="00762C68" w:rsidRPr="00C0645B" w:rsidRDefault="00762C68"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 xml:space="preserve">Masterplan Energie und Klima </w:t>
      </w:r>
    </w:p>
    <w:p w14:paraId="46E83F1E" w14:textId="331C63D7" w:rsidR="007C10F1" w:rsidRPr="00C0645B" w:rsidRDefault="007C10F1" w:rsidP="006B3357">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Mit dem Masterplan Energie und Klima werden offene Fragen bei der Umsetzung des Energierichtplans, der Abgleich des Energierichtplans mit dem Masterplan Energie Chur der IBC und Massnahmen zum Klimaschutz sowie zur Anpassung an den Klimawandel bearbeitet. Der Masterplan Energie und Klima zeigt auf, wo die Stadt direkte Handlungskompetenzen hat, wo sie Rahmenbedingungen setzen oder Impulse, auch als Vorbild, geben kann, um das Ziel Netto Null </w:t>
      </w:r>
      <w:r w:rsidR="006B3357">
        <w:rPr>
          <w:rFonts w:asciiTheme="minorHAnsi" w:hAnsiTheme="minorHAnsi" w:cstheme="minorHAnsi"/>
          <w:sz w:val="18"/>
          <w:szCs w:val="18"/>
        </w:rPr>
        <w:t xml:space="preserve">zu erreichen und die Stadt </w:t>
      </w:r>
      <w:r w:rsidRPr="00C0645B">
        <w:rPr>
          <w:rFonts w:asciiTheme="minorHAnsi" w:hAnsiTheme="minorHAnsi" w:cstheme="minorHAnsi"/>
          <w:sz w:val="18"/>
          <w:szCs w:val="18"/>
        </w:rPr>
        <w:t xml:space="preserve">bis ins Jahr 2050 </w:t>
      </w:r>
      <w:r w:rsidR="006B3357">
        <w:rPr>
          <w:rFonts w:asciiTheme="minorHAnsi" w:hAnsiTheme="minorHAnsi" w:cstheme="minorHAnsi"/>
          <w:sz w:val="18"/>
          <w:szCs w:val="18"/>
        </w:rPr>
        <w:t>mit CO</w:t>
      </w:r>
      <w:r w:rsidR="006B3357" w:rsidRPr="006B3357">
        <w:rPr>
          <w:rFonts w:asciiTheme="minorHAnsi" w:hAnsiTheme="minorHAnsi" w:cstheme="minorHAnsi"/>
          <w:sz w:val="18"/>
          <w:szCs w:val="18"/>
          <w:vertAlign w:val="subscript"/>
        </w:rPr>
        <w:t>2</w:t>
      </w:r>
      <w:r w:rsidR="006B3357">
        <w:rPr>
          <w:rFonts w:asciiTheme="minorHAnsi" w:hAnsiTheme="minorHAnsi" w:cstheme="minorHAnsi"/>
          <w:sz w:val="18"/>
          <w:szCs w:val="18"/>
        </w:rPr>
        <w:t xml:space="preserve">-freier Energie </w:t>
      </w:r>
      <w:r w:rsidRPr="00C0645B">
        <w:rPr>
          <w:rFonts w:asciiTheme="minorHAnsi" w:hAnsiTheme="minorHAnsi" w:cstheme="minorHAnsi"/>
          <w:sz w:val="18"/>
          <w:szCs w:val="18"/>
        </w:rPr>
        <w:t xml:space="preserve">zu </w:t>
      </w:r>
      <w:r w:rsidR="006B3357">
        <w:rPr>
          <w:rFonts w:asciiTheme="minorHAnsi" w:hAnsiTheme="minorHAnsi" w:cstheme="minorHAnsi"/>
          <w:sz w:val="18"/>
          <w:szCs w:val="18"/>
        </w:rPr>
        <w:t>versorgen</w:t>
      </w:r>
      <w:r w:rsidRPr="00C0645B">
        <w:rPr>
          <w:rFonts w:asciiTheme="minorHAnsi" w:hAnsiTheme="minorHAnsi" w:cstheme="minorHAnsi"/>
          <w:sz w:val="18"/>
          <w:szCs w:val="18"/>
        </w:rPr>
        <w:t xml:space="preserve">. Die Botschaft zum Masterplan Energie und Klima der Stadt Chur wird dem Gemeinderat im Herbst 2022 vorgelegt. Damit wird sichergestellt, dass die Schlussfolgerungen und Grundsätze Eingang finden in die Erarbeitung der Grundordnung und damit die energie- und klimarelevanten Festlegungen in der Grundordnung getroffen werden können. </w:t>
      </w:r>
    </w:p>
    <w:p w14:paraId="6F4DEFB0" w14:textId="77777777" w:rsidR="00B25EE4" w:rsidRPr="00FF3E0A" w:rsidRDefault="00B25EE4" w:rsidP="00985B99">
      <w:pPr>
        <w:pStyle w:val="Berichtstext"/>
        <w:spacing w:after="0" w:line="240" w:lineRule="auto"/>
        <w:rPr>
          <w:rFonts w:asciiTheme="minorHAnsi" w:hAnsiTheme="minorHAnsi" w:cstheme="minorHAnsi"/>
          <w:bCs/>
          <w:i/>
          <w:sz w:val="18"/>
          <w:szCs w:val="18"/>
        </w:rPr>
      </w:pPr>
    </w:p>
    <w:p w14:paraId="26E33B1C" w14:textId="2E6168FC" w:rsidR="00567968" w:rsidRPr="00C0645B" w:rsidRDefault="00FF3E0A" w:rsidP="00985B99">
      <w:pPr>
        <w:pStyle w:val="Berichtstext"/>
        <w:spacing w:after="0" w:line="240" w:lineRule="auto"/>
        <w:rPr>
          <w:rFonts w:asciiTheme="minorHAnsi" w:hAnsiTheme="minorHAnsi" w:cstheme="minorHAnsi"/>
          <w:bCs/>
          <w:i/>
        </w:rPr>
      </w:pPr>
      <w:r>
        <w:rPr>
          <w:rFonts w:asciiTheme="minorHAnsi" w:hAnsiTheme="minorHAnsi" w:cstheme="minorHAnsi"/>
          <w:bCs/>
          <w:i/>
        </w:rPr>
        <w:t>I</w:t>
      </w:r>
      <w:r w:rsidR="008903E6" w:rsidRPr="00C0645B">
        <w:rPr>
          <w:rFonts w:asciiTheme="minorHAnsi" w:hAnsiTheme="minorHAnsi" w:cstheme="minorHAnsi"/>
          <w:bCs/>
          <w:i/>
        </w:rPr>
        <w:t>nventar</w:t>
      </w:r>
      <w:r>
        <w:rPr>
          <w:rFonts w:asciiTheme="minorHAnsi" w:hAnsiTheme="minorHAnsi" w:cstheme="minorHAnsi"/>
          <w:bCs/>
          <w:i/>
        </w:rPr>
        <w:t>e</w:t>
      </w:r>
    </w:p>
    <w:p w14:paraId="578BFC5B" w14:textId="77777777" w:rsidR="00FF3E0A" w:rsidRDefault="005F2F27" w:rsidP="005F2F27">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Inventare bilden gemäss BauG Art.7 Abs. 4 die Grundlage für den Erlass von Schutzzonen, von Schutz- und Erhaltungsbereichen und Gestaltungsvorschriften sowie für die Aufnahme wertvoller Bauten, Baugruppen, Natur-, Landschaft- und Kulturobjekte in den Generellen Gestaltungsplan (GGP).</w:t>
      </w:r>
      <w:r w:rsidR="00742205" w:rsidRPr="00C0645B">
        <w:rPr>
          <w:rFonts w:asciiTheme="minorHAnsi" w:hAnsiTheme="minorHAnsi" w:cstheme="minorHAnsi"/>
          <w:sz w:val="18"/>
          <w:szCs w:val="18"/>
        </w:rPr>
        <w:t xml:space="preserve"> </w:t>
      </w:r>
    </w:p>
    <w:p w14:paraId="77EF72FC" w14:textId="6905953C" w:rsidR="00742205" w:rsidRDefault="00742205" w:rsidP="005F2F27">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Überarbeitung des 1989 entstandenen Stadtinventars findet im Sommer 2022 ihren Abschluss</w:t>
      </w:r>
      <w:r w:rsidR="00DD1F6E">
        <w:rPr>
          <w:rFonts w:asciiTheme="minorHAnsi" w:hAnsiTheme="minorHAnsi" w:cstheme="minorHAnsi"/>
          <w:sz w:val="18"/>
          <w:szCs w:val="18"/>
        </w:rPr>
        <w:t xml:space="preserve">. </w:t>
      </w:r>
      <w:r w:rsidRPr="00C0645B">
        <w:rPr>
          <w:rFonts w:asciiTheme="minorHAnsi" w:hAnsiTheme="minorHAnsi" w:cstheme="minorHAnsi"/>
          <w:sz w:val="18"/>
          <w:szCs w:val="18"/>
        </w:rPr>
        <w:t xml:space="preserve">Die rechtliche Umsetzung und Überführung </w:t>
      </w:r>
      <w:r w:rsidR="00FF3E0A">
        <w:rPr>
          <w:rFonts w:asciiTheme="minorHAnsi" w:hAnsiTheme="minorHAnsi" w:cstheme="minorHAnsi"/>
          <w:sz w:val="18"/>
          <w:szCs w:val="18"/>
        </w:rPr>
        <w:t xml:space="preserve">der Inventare </w:t>
      </w:r>
      <w:r w:rsidRPr="00C0645B">
        <w:rPr>
          <w:rFonts w:asciiTheme="minorHAnsi" w:hAnsiTheme="minorHAnsi" w:cstheme="minorHAnsi"/>
          <w:sz w:val="18"/>
          <w:szCs w:val="18"/>
        </w:rPr>
        <w:t>in grundeigentümerverbindliche Planungsinstrumente h</w:t>
      </w:r>
      <w:r w:rsidR="007612A5">
        <w:rPr>
          <w:rFonts w:asciiTheme="minorHAnsi" w:hAnsiTheme="minorHAnsi" w:cstheme="minorHAnsi"/>
          <w:sz w:val="18"/>
          <w:szCs w:val="18"/>
        </w:rPr>
        <w:t>at im Rahmen der R</w:t>
      </w:r>
      <w:r w:rsidR="00FF3E0A">
        <w:rPr>
          <w:rFonts w:asciiTheme="minorHAnsi" w:hAnsiTheme="minorHAnsi" w:cstheme="minorHAnsi"/>
          <w:sz w:val="18"/>
          <w:szCs w:val="18"/>
        </w:rPr>
        <w:t xml:space="preserve">evision, Phase 2, </w:t>
      </w:r>
      <w:r w:rsidRPr="00C0645B">
        <w:rPr>
          <w:rFonts w:asciiTheme="minorHAnsi" w:hAnsiTheme="minorHAnsi" w:cstheme="minorHAnsi"/>
          <w:sz w:val="18"/>
          <w:szCs w:val="18"/>
        </w:rPr>
        <w:t>zu erfolgen.</w:t>
      </w:r>
      <w:r w:rsidR="00567968" w:rsidRPr="00C0645B">
        <w:rPr>
          <w:rFonts w:asciiTheme="minorHAnsi" w:hAnsiTheme="minorHAnsi" w:cstheme="minorHAnsi"/>
          <w:sz w:val="18"/>
          <w:szCs w:val="18"/>
        </w:rPr>
        <w:t xml:space="preserve"> </w:t>
      </w:r>
    </w:p>
    <w:p w14:paraId="3AA45E3F" w14:textId="768013EA" w:rsidR="00742205" w:rsidRDefault="00742205" w:rsidP="005F2F27">
      <w:pPr>
        <w:pStyle w:val="Berichtstext"/>
        <w:spacing w:after="0" w:line="240" w:lineRule="auto"/>
        <w:rPr>
          <w:rFonts w:asciiTheme="minorHAnsi" w:hAnsiTheme="minorHAnsi" w:cstheme="minorHAnsi"/>
          <w:sz w:val="18"/>
          <w:szCs w:val="18"/>
        </w:rPr>
      </w:pPr>
    </w:p>
    <w:p w14:paraId="411F4682" w14:textId="702A53E9" w:rsidR="0088560A" w:rsidRPr="00C0645B" w:rsidRDefault="008903E6"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T</w:t>
      </w:r>
      <w:r w:rsidR="0088560A" w:rsidRPr="00C0645B">
        <w:rPr>
          <w:rFonts w:asciiTheme="minorHAnsi" w:hAnsiTheme="minorHAnsi" w:cstheme="minorHAnsi"/>
          <w:bCs/>
          <w:i/>
        </w:rPr>
        <w:t>eilrevisionen parallel zu</w:t>
      </w:r>
      <w:r w:rsidR="00451A65" w:rsidRPr="00C0645B">
        <w:rPr>
          <w:rFonts w:asciiTheme="minorHAnsi" w:hAnsiTheme="minorHAnsi" w:cstheme="minorHAnsi"/>
          <w:bCs/>
          <w:i/>
        </w:rPr>
        <w:t>r</w:t>
      </w:r>
      <w:r w:rsidR="00A50979">
        <w:rPr>
          <w:rFonts w:asciiTheme="minorHAnsi" w:hAnsiTheme="minorHAnsi" w:cstheme="minorHAnsi"/>
          <w:bCs/>
          <w:i/>
        </w:rPr>
        <w:t xml:space="preserve"> Revision der Grundordnung</w:t>
      </w:r>
    </w:p>
    <w:p w14:paraId="1C1F30C7" w14:textId="6EB2635D" w:rsidR="006823A4" w:rsidRPr="00C0645B" w:rsidRDefault="0088560A" w:rsidP="0088560A">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Während der </w:t>
      </w:r>
      <w:r w:rsidR="00A50979">
        <w:rPr>
          <w:rFonts w:asciiTheme="minorHAnsi" w:hAnsiTheme="minorHAnsi" w:cstheme="minorHAnsi"/>
          <w:sz w:val="18"/>
          <w:szCs w:val="18"/>
        </w:rPr>
        <w:t xml:space="preserve">Revision der Grundordnung </w:t>
      </w:r>
      <w:r w:rsidRPr="00C0645B">
        <w:rPr>
          <w:rFonts w:asciiTheme="minorHAnsi" w:hAnsiTheme="minorHAnsi" w:cstheme="minorHAnsi"/>
          <w:sz w:val="18"/>
          <w:szCs w:val="18"/>
        </w:rPr>
        <w:t xml:space="preserve">werden verschiedene Projektvorhaben aufgrund der Dringlichkeit, des Bearbeitungsstands, der Abgrenzbarkeit von weiteren Inhalten der OPR Chur, separat behandelt werden. Die nutzungsplanerische Einbindung dieser Teilrevisionen mittels Beschluss und Genehmigung erfolgt vorgezogen </w:t>
      </w:r>
      <w:r w:rsidRPr="00C0645B">
        <w:rPr>
          <w:rFonts w:asciiTheme="minorHAnsi" w:hAnsiTheme="minorHAnsi" w:cstheme="minorHAnsi"/>
          <w:sz w:val="18"/>
          <w:szCs w:val="18"/>
        </w:rPr>
        <w:lastRenderedPageBreak/>
        <w:t xml:space="preserve">zur OPR Chur. </w:t>
      </w:r>
      <w:r w:rsidR="006823A4" w:rsidRPr="00C0645B">
        <w:rPr>
          <w:rFonts w:asciiTheme="minorHAnsi" w:hAnsiTheme="minorHAnsi" w:cstheme="minorHAnsi"/>
          <w:sz w:val="18"/>
          <w:szCs w:val="18"/>
        </w:rPr>
        <w:t xml:space="preserve">Es hat eine Integration und ein Abgleich der zeitlich parallellaufenden Teilrevisionen in den Prozess der </w:t>
      </w:r>
      <w:r w:rsidR="007612A5">
        <w:rPr>
          <w:rFonts w:asciiTheme="minorHAnsi" w:hAnsiTheme="minorHAnsi" w:cstheme="minorHAnsi"/>
          <w:sz w:val="18"/>
          <w:szCs w:val="18"/>
        </w:rPr>
        <w:t>R</w:t>
      </w:r>
      <w:r w:rsidR="006823A4" w:rsidRPr="00C0645B">
        <w:rPr>
          <w:rFonts w:asciiTheme="minorHAnsi" w:hAnsiTheme="minorHAnsi" w:cstheme="minorHAnsi"/>
          <w:sz w:val="18"/>
          <w:szCs w:val="18"/>
        </w:rPr>
        <w:t xml:space="preserve">evision mittels koordiniertem Verfahren und unter Berücksichtigung offener Fragen zu erfolgen. </w:t>
      </w:r>
      <w:r w:rsidRPr="00C0645B">
        <w:rPr>
          <w:rFonts w:asciiTheme="minorHAnsi" w:hAnsiTheme="minorHAnsi" w:cstheme="minorHAnsi"/>
          <w:sz w:val="18"/>
          <w:szCs w:val="18"/>
        </w:rPr>
        <w:t xml:space="preserve">Folgende 4 Teilrevisionen werden vorgängig zur OPR Chur durchgeführt: </w:t>
      </w:r>
    </w:p>
    <w:p w14:paraId="0A291228" w14:textId="03E1F1C4" w:rsidR="006823A4" w:rsidRPr="00C0645B" w:rsidRDefault="0088560A" w:rsidP="007939A9">
      <w:pPr>
        <w:pStyle w:val="Berichtstext"/>
        <w:numPr>
          <w:ilvl w:val="0"/>
          <w:numId w:val="11"/>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Genereller</w:t>
      </w:r>
      <w:r w:rsidR="00CB0F21" w:rsidRPr="00C0645B">
        <w:rPr>
          <w:rFonts w:asciiTheme="minorHAnsi" w:hAnsiTheme="minorHAnsi" w:cstheme="minorHAnsi"/>
          <w:sz w:val="18"/>
          <w:szCs w:val="18"/>
        </w:rPr>
        <w:t xml:space="preserve"> Erschliessungsplan Bramb</w:t>
      </w:r>
      <w:r w:rsidR="006E4CDA">
        <w:rPr>
          <w:rFonts w:asciiTheme="minorHAnsi" w:hAnsiTheme="minorHAnsi" w:cstheme="minorHAnsi"/>
          <w:sz w:val="18"/>
          <w:szCs w:val="18"/>
        </w:rPr>
        <w:t>r</w:t>
      </w:r>
      <w:r w:rsidR="00CB0F21" w:rsidRPr="00C0645B">
        <w:rPr>
          <w:rFonts w:asciiTheme="minorHAnsi" w:hAnsiTheme="minorHAnsi" w:cstheme="minorHAnsi"/>
          <w:sz w:val="18"/>
          <w:szCs w:val="18"/>
        </w:rPr>
        <w:t>üesch (Vorprüfung beim Kanton läuft)</w:t>
      </w:r>
    </w:p>
    <w:p w14:paraId="32DBEF6E" w14:textId="5C2E19F7" w:rsidR="006823A4" w:rsidRPr="00C0645B" w:rsidRDefault="00AA5407" w:rsidP="007939A9">
      <w:pPr>
        <w:pStyle w:val="Berichtstext"/>
        <w:numPr>
          <w:ilvl w:val="0"/>
          <w:numId w:val="11"/>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Windenergie Oldis II (Vorprüfung Kanton ab Sommer 2022) </w:t>
      </w:r>
    </w:p>
    <w:p w14:paraId="28988FDF" w14:textId="33621D58" w:rsidR="006823A4" w:rsidRPr="00C0645B" w:rsidRDefault="00A50979" w:rsidP="007939A9">
      <w:pPr>
        <w:pStyle w:val="Berichtstext"/>
        <w:numPr>
          <w:ilvl w:val="0"/>
          <w:numId w:val="11"/>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voraussichtlich: </w:t>
      </w:r>
      <w:r w:rsidR="0088560A" w:rsidRPr="00C0645B">
        <w:rPr>
          <w:rFonts w:asciiTheme="minorHAnsi" w:hAnsiTheme="minorHAnsi" w:cstheme="minorHAnsi"/>
          <w:sz w:val="18"/>
          <w:szCs w:val="18"/>
        </w:rPr>
        <w:t>Generelle</w:t>
      </w:r>
      <w:r w:rsidR="00AA5407" w:rsidRPr="00C0645B">
        <w:rPr>
          <w:rFonts w:asciiTheme="minorHAnsi" w:hAnsiTheme="minorHAnsi" w:cstheme="minorHAnsi"/>
          <w:sz w:val="18"/>
          <w:szCs w:val="18"/>
        </w:rPr>
        <w:t>r Gestaltungsplan Unterem Boga (Auflage Mitwirkung ca. Sommer 2022)</w:t>
      </w:r>
    </w:p>
    <w:p w14:paraId="3CA7DAD8" w14:textId="0B8B4CCD" w:rsidR="007C10F1" w:rsidRPr="00C0645B" w:rsidRDefault="00A50979" w:rsidP="007939A9">
      <w:pPr>
        <w:pStyle w:val="Berichtstext"/>
        <w:numPr>
          <w:ilvl w:val="0"/>
          <w:numId w:val="11"/>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voraussichtlich: </w:t>
      </w:r>
      <w:r w:rsidR="0088560A" w:rsidRPr="00C0645B">
        <w:rPr>
          <w:rFonts w:asciiTheme="minorHAnsi" w:hAnsiTheme="minorHAnsi" w:cstheme="minorHAnsi"/>
          <w:sz w:val="18"/>
          <w:szCs w:val="18"/>
        </w:rPr>
        <w:t>Arealplangebiet Rückenbr</w:t>
      </w:r>
      <w:r w:rsidR="00CB0F21" w:rsidRPr="00C0645B">
        <w:rPr>
          <w:rFonts w:asciiTheme="minorHAnsi" w:hAnsiTheme="minorHAnsi" w:cstheme="minorHAnsi"/>
          <w:sz w:val="18"/>
          <w:szCs w:val="18"/>
        </w:rPr>
        <w:t xml:space="preserve">echer </w:t>
      </w:r>
    </w:p>
    <w:p w14:paraId="7E2B9C27" w14:textId="1392B241" w:rsidR="0088560A" w:rsidRPr="00C0645B" w:rsidRDefault="0088560A" w:rsidP="007C10F1">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Für diese Teilrevisionen gilt folgende Leistungsumschreibung: Das </w:t>
      </w:r>
      <w:r w:rsidR="00CB24D8">
        <w:rPr>
          <w:rFonts w:asciiTheme="minorHAnsi" w:hAnsiTheme="minorHAnsi" w:cstheme="minorHAnsi"/>
          <w:sz w:val="18"/>
          <w:szCs w:val="18"/>
        </w:rPr>
        <w:t>Planerteam</w:t>
      </w:r>
      <w:r w:rsidRPr="00C0645B">
        <w:rPr>
          <w:rFonts w:asciiTheme="minorHAnsi" w:hAnsiTheme="minorHAnsi" w:cstheme="minorHAnsi"/>
          <w:sz w:val="18"/>
          <w:szCs w:val="18"/>
        </w:rPr>
        <w:t xml:space="preserve"> muss die inhaltliche Integration der vorgezogenen Teilrevisionen in die Grundstrategie der künftigen räumlichen Entwicklung in</w:t>
      </w:r>
      <w:r w:rsidR="00B56C8D">
        <w:rPr>
          <w:rFonts w:asciiTheme="minorHAnsi" w:hAnsiTheme="minorHAnsi" w:cstheme="minorHAnsi"/>
          <w:sz w:val="18"/>
          <w:szCs w:val="18"/>
        </w:rPr>
        <w:t xml:space="preserve"> die Grundnutzung</w:t>
      </w:r>
      <w:r w:rsidR="006F48FF">
        <w:rPr>
          <w:rFonts w:asciiTheme="minorHAnsi" w:hAnsiTheme="minorHAnsi" w:cstheme="minorHAnsi"/>
          <w:sz w:val="18"/>
          <w:szCs w:val="18"/>
        </w:rPr>
        <w:t xml:space="preserve"> der Revision Grundordnung</w:t>
      </w:r>
      <w:r w:rsidR="00B56C8D">
        <w:rPr>
          <w:rFonts w:asciiTheme="minorHAnsi" w:hAnsiTheme="minorHAnsi" w:cstheme="minorHAnsi"/>
          <w:sz w:val="18"/>
          <w:szCs w:val="18"/>
        </w:rPr>
        <w:t xml:space="preserve"> Chur </w:t>
      </w:r>
      <w:r w:rsidRPr="00C0645B">
        <w:rPr>
          <w:rFonts w:asciiTheme="minorHAnsi" w:hAnsiTheme="minorHAnsi" w:cstheme="minorHAnsi"/>
          <w:sz w:val="18"/>
          <w:szCs w:val="18"/>
        </w:rPr>
        <w:t>sicherstellen.</w:t>
      </w:r>
    </w:p>
    <w:p w14:paraId="31CE9F36" w14:textId="77777777" w:rsidR="0088560A" w:rsidRPr="00A16916" w:rsidRDefault="0088560A" w:rsidP="00423F23">
      <w:pPr>
        <w:pStyle w:val="Berichtstext"/>
        <w:spacing w:after="0" w:line="240" w:lineRule="auto"/>
        <w:rPr>
          <w:rFonts w:asciiTheme="minorHAnsi" w:hAnsiTheme="minorHAnsi" w:cstheme="minorHAnsi"/>
          <w:sz w:val="18"/>
          <w:szCs w:val="18"/>
        </w:rPr>
      </w:pPr>
    </w:p>
    <w:p w14:paraId="6BBF8F2B" w14:textId="1A511D58" w:rsidR="0088560A" w:rsidRPr="00C0645B" w:rsidRDefault="0088560A"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Quartierpläne</w:t>
      </w:r>
      <w:r w:rsidR="00A50979">
        <w:rPr>
          <w:rFonts w:asciiTheme="minorHAnsi" w:hAnsiTheme="minorHAnsi" w:cstheme="minorHAnsi"/>
          <w:bCs/>
          <w:i/>
        </w:rPr>
        <w:t xml:space="preserve">, </w:t>
      </w:r>
      <w:r w:rsidR="009C7BF7">
        <w:rPr>
          <w:rFonts w:asciiTheme="minorHAnsi" w:hAnsiTheme="minorHAnsi" w:cstheme="minorHAnsi"/>
          <w:bCs/>
          <w:i/>
        </w:rPr>
        <w:t>Arealpläne</w:t>
      </w:r>
    </w:p>
    <w:p w14:paraId="0F9A96DC" w14:textId="0D5D0A3A" w:rsidR="00DF2681" w:rsidRPr="00C0645B" w:rsidRDefault="00DF2681" w:rsidP="00DF2681">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Gestützt auf das Kantonale Raumplanungsgesetz Graubünden (Art. 8 KRG) sowie auf Vorgaben des ÖREB-Katasters hat das ARE Graubünden Weisungen zur erstmaligen Digitalisierung der rechtskräftigen Arealpläne, Quartierpläne, Bau-/Niveaulinien, Rechtsvorschriften und weiterer Dokumente herausgegeben. Die Stadt Chur hat die Absicht allfällige Aufhebu</w:t>
      </w:r>
      <w:r w:rsidR="007612A5">
        <w:rPr>
          <w:rFonts w:asciiTheme="minorHAnsi" w:hAnsiTheme="minorHAnsi" w:cstheme="minorHAnsi"/>
          <w:sz w:val="18"/>
          <w:szCs w:val="18"/>
        </w:rPr>
        <w:t>ngen mit der anstehenden R</w:t>
      </w:r>
      <w:r w:rsidRPr="00C0645B">
        <w:rPr>
          <w:rFonts w:asciiTheme="minorHAnsi" w:hAnsiTheme="minorHAnsi" w:cstheme="minorHAnsi"/>
          <w:sz w:val="18"/>
          <w:szCs w:val="18"/>
        </w:rPr>
        <w:t xml:space="preserve">evision zur Umsetzung des revidierten Raumplanungsgesetztes (RPG1) </w:t>
      </w:r>
      <w:r w:rsidR="00A92A97">
        <w:rPr>
          <w:rFonts w:asciiTheme="minorHAnsi" w:hAnsiTheme="minorHAnsi" w:cstheme="minorHAnsi"/>
          <w:sz w:val="18"/>
          <w:szCs w:val="18"/>
        </w:rPr>
        <w:t xml:space="preserve">zu </w:t>
      </w:r>
      <w:r w:rsidRPr="00C0645B">
        <w:rPr>
          <w:rFonts w:asciiTheme="minorHAnsi" w:hAnsiTheme="minorHAnsi" w:cstheme="minorHAnsi"/>
          <w:sz w:val="18"/>
          <w:szCs w:val="18"/>
        </w:rPr>
        <w:t xml:space="preserve">kombinieren. Eine entsprechende Bereinigung dient der Übersichtlichkeit und </w:t>
      </w:r>
      <w:r w:rsidR="006F4E51" w:rsidRPr="00C0645B">
        <w:rPr>
          <w:rFonts w:asciiTheme="minorHAnsi" w:hAnsiTheme="minorHAnsi" w:cstheme="minorHAnsi"/>
          <w:sz w:val="18"/>
          <w:szCs w:val="18"/>
        </w:rPr>
        <w:t xml:space="preserve">ist </w:t>
      </w:r>
      <w:r w:rsidRPr="00C0645B">
        <w:rPr>
          <w:rFonts w:asciiTheme="minorHAnsi" w:hAnsiTheme="minorHAnsi" w:cstheme="minorHAnsi"/>
          <w:sz w:val="18"/>
          <w:szCs w:val="18"/>
        </w:rPr>
        <w:t>gleichzeitig Entschlackung.</w:t>
      </w:r>
    </w:p>
    <w:p w14:paraId="781CEF0D" w14:textId="3AE10848" w:rsidR="00DF2681" w:rsidRPr="00A16916" w:rsidRDefault="00DF2681" w:rsidP="00DF2681">
      <w:pPr>
        <w:pStyle w:val="Berichtstext"/>
        <w:spacing w:after="0" w:line="240" w:lineRule="auto"/>
        <w:rPr>
          <w:rFonts w:asciiTheme="minorHAnsi" w:hAnsiTheme="minorHAnsi" w:cstheme="minorHAnsi"/>
          <w:sz w:val="18"/>
          <w:szCs w:val="18"/>
        </w:rPr>
      </w:pPr>
    </w:p>
    <w:p w14:paraId="4F41D5D5" w14:textId="7FC8E866" w:rsidR="00940402" w:rsidRPr="00C0645B" w:rsidRDefault="0088560A" w:rsidP="00985B99">
      <w:pPr>
        <w:pStyle w:val="Berichtstext"/>
        <w:spacing w:after="0" w:line="240" w:lineRule="auto"/>
        <w:rPr>
          <w:rFonts w:asciiTheme="minorHAnsi" w:hAnsiTheme="minorHAnsi" w:cstheme="minorHAnsi"/>
          <w:bCs/>
          <w:i/>
        </w:rPr>
      </w:pPr>
      <w:r w:rsidRPr="00C0645B">
        <w:rPr>
          <w:rFonts w:asciiTheme="minorHAnsi" w:hAnsiTheme="minorHAnsi" w:cstheme="minorHAnsi"/>
          <w:bCs/>
          <w:i/>
        </w:rPr>
        <w:t>Baulinien</w:t>
      </w:r>
    </w:p>
    <w:p w14:paraId="5FB24AA0" w14:textId="32A6EE6A" w:rsidR="00112D75" w:rsidRPr="00C0645B" w:rsidRDefault="00112D75" w:rsidP="00112D75">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Baulinien dienen der Freihaltung und Sicherung von Räumen und Flächen im öffentlichen Interesse</w:t>
      </w:r>
      <w:r w:rsidR="00BE4D16">
        <w:rPr>
          <w:rFonts w:asciiTheme="minorHAnsi" w:hAnsiTheme="minorHAnsi" w:cstheme="minorHAnsi"/>
          <w:sz w:val="18"/>
          <w:szCs w:val="18"/>
        </w:rPr>
        <w:t xml:space="preserve"> (Verkehrswege)</w:t>
      </w:r>
      <w:r w:rsidRPr="00C0645B">
        <w:rPr>
          <w:rFonts w:asciiTheme="minorHAnsi" w:hAnsiTheme="minorHAnsi" w:cstheme="minorHAnsi"/>
          <w:sz w:val="18"/>
          <w:szCs w:val="18"/>
        </w:rPr>
        <w:t>. Sie unterteilen die Stadt in privat verfügbare Baufelder und öffentliche Räume und bestimmen die Grenze, bis zu der gebaut werden darf. Für verschiedene Bedürfnisse können unterschiedliche Baulinien festgelegt werden. Die Stadt Chur hat di</w:t>
      </w:r>
      <w:r w:rsidR="007612A5">
        <w:rPr>
          <w:rFonts w:asciiTheme="minorHAnsi" w:hAnsiTheme="minorHAnsi" w:cstheme="minorHAnsi"/>
          <w:sz w:val="18"/>
          <w:szCs w:val="18"/>
        </w:rPr>
        <w:t>e Absicht, im Rahmen der R</w:t>
      </w:r>
      <w:r w:rsidRPr="00C0645B">
        <w:rPr>
          <w:rFonts w:asciiTheme="minorHAnsi" w:hAnsiTheme="minorHAnsi" w:cstheme="minorHAnsi"/>
          <w:sz w:val="18"/>
          <w:szCs w:val="18"/>
        </w:rPr>
        <w:t xml:space="preserve">evision den Prozess der zweck- und sachgemässen Bereinigung der bestehenden Baulinien zu </w:t>
      </w:r>
      <w:r w:rsidR="00A50979">
        <w:rPr>
          <w:rFonts w:asciiTheme="minorHAnsi" w:hAnsiTheme="minorHAnsi" w:cstheme="minorHAnsi"/>
          <w:sz w:val="18"/>
          <w:szCs w:val="18"/>
        </w:rPr>
        <w:t>prüfen und allenfalls aufzunehmen</w:t>
      </w:r>
      <w:r w:rsidRPr="00C0645B">
        <w:rPr>
          <w:rFonts w:asciiTheme="minorHAnsi" w:hAnsiTheme="minorHAnsi" w:cstheme="minorHAnsi"/>
          <w:sz w:val="18"/>
          <w:szCs w:val="18"/>
        </w:rPr>
        <w:t>. Aufgrund der Komplexität kann dieses Vorhaben eventuell nicht vol</w:t>
      </w:r>
      <w:r w:rsidR="007612A5">
        <w:rPr>
          <w:rFonts w:asciiTheme="minorHAnsi" w:hAnsiTheme="minorHAnsi" w:cstheme="minorHAnsi"/>
          <w:sz w:val="18"/>
          <w:szCs w:val="18"/>
        </w:rPr>
        <w:t>lumfänglich im Rahmen der R</w:t>
      </w:r>
      <w:r w:rsidRPr="00C0645B">
        <w:rPr>
          <w:rFonts w:asciiTheme="minorHAnsi" w:hAnsiTheme="minorHAnsi" w:cstheme="minorHAnsi"/>
          <w:sz w:val="18"/>
          <w:szCs w:val="18"/>
        </w:rPr>
        <w:t>evision durchgeführt werden. Die Aufgabe besteht darin, eine Strategie für den Umgang mit bestehenden (und neuen) Baulinien auszuarbeiten. Dafür ist der Baulinienbestand zu sichten und hinsichtlich rechtlicher, begrifflicher und inhaltlich-räumlicher</w:t>
      </w:r>
      <w:r w:rsidRPr="00C0645B">
        <w:rPr>
          <w:rFonts w:asciiTheme="minorHAnsi" w:hAnsiTheme="minorHAnsi" w:cstheme="minorHAnsi"/>
          <w:strike/>
          <w:sz w:val="18"/>
          <w:szCs w:val="18"/>
        </w:rPr>
        <w:t xml:space="preserve"> </w:t>
      </w:r>
      <w:r w:rsidRPr="00C0645B">
        <w:rPr>
          <w:rFonts w:asciiTheme="minorHAnsi" w:hAnsiTheme="minorHAnsi" w:cstheme="minorHAnsi"/>
          <w:sz w:val="18"/>
          <w:szCs w:val="18"/>
        </w:rPr>
        <w:t>Aspekte zu prüfen. Nach Phase 1 bzw. vor Phase 2 ist mit den entsprechenden fachlichen und politischen Entscheidungsträgern zu entscheiden, ob und in welcher Bearbeitungstiefe die Ba</w:t>
      </w:r>
      <w:r w:rsidR="007612A5">
        <w:rPr>
          <w:rFonts w:asciiTheme="minorHAnsi" w:hAnsiTheme="minorHAnsi" w:cstheme="minorHAnsi"/>
          <w:sz w:val="18"/>
          <w:szCs w:val="18"/>
        </w:rPr>
        <w:t>ulinien nachgelagert zur R</w:t>
      </w:r>
      <w:r w:rsidRPr="00C0645B">
        <w:rPr>
          <w:rFonts w:asciiTheme="minorHAnsi" w:hAnsiTheme="minorHAnsi" w:cstheme="minorHAnsi"/>
          <w:sz w:val="18"/>
          <w:szCs w:val="18"/>
        </w:rPr>
        <w:t>evision präzisiert und öffentlich aufgelegt werden.</w:t>
      </w:r>
    </w:p>
    <w:p w14:paraId="18F33057" w14:textId="6C27B198" w:rsidR="004F75BF" w:rsidRPr="00A16916" w:rsidRDefault="004F75BF" w:rsidP="00940402">
      <w:pPr>
        <w:pStyle w:val="Berichtstext"/>
        <w:spacing w:after="0" w:line="240" w:lineRule="auto"/>
        <w:rPr>
          <w:rFonts w:asciiTheme="minorHAnsi" w:hAnsiTheme="minorHAnsi" w:cstheme="minorHAnsi"/>
          <w:sz w:val="18"/>
          <w:szCs w:val="18"/>
        </w:rPr>
      </w:pPr>
    </w:p>
    <w:p w14:paraId="5C7EFFD7" w14:textId="2D97750D" w:rsidR="00D019AE" w:rsidRPr="00C0645B" w:rsidRDefault="004A7F20" w:rsidP="00E32B66">
      <w:pPr>
        <w:pStyle w:val="Berichtstext"/>
        <w:spacing w:after="0" w:line="240" w:lineRule="auto"/>
        <w:rPr>
          <w:rFonts w:asciiTheme="minorHAnsi" w:hAnsiTheme="minorHAnsi" w:cstheme="minorHAnsi"/>
          <w:bCs/>
          <w:i/>
        </w:rPr>
      </w:pPr>
      <w:r w:rsidRPr="00C0645B">
        <w:rPr>
          <w:rFonts w:asciiTheme="minorHAnsi" w:hAnsiTheme="minorHAnsi" w:cstheme="minorHAnsi"/>
          <w:bCs/>
          <w:i/>
        </w:rPr>
        <w:t xml:space="preserve">Zonenplan </w:t>
      </w:r>
      <w:r w:rsidR="003D1AD5" w:rsidRPr="00C0645B">
        <w:rPr>
          <w:rFonts w:asciiTheme="minorHAnsi" w:hAnsiTheme="minorHAnsi" w:cstheme="minorHAnsi"/>
          <w:bCs/>
          <w:i/>
        </w:rPr>
        <w:t>(ZP)</w:t>
      </w:r>
    </w:p>
    <w:p w14:paraId="3C1C823A" w14:textId="5D7B8D76" w:rsidR="007165B6" w:rsidRPr="00C0645B" w:rsidRDefault="006F4E51" w:rsidP="007165B6">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Im Zonenplan</w:t>
      </w:r>
      <w:r w:rsidR="007165B6" w:rsidRPr="00C0645B">
        <w:rPr>
          <w:rFonts w:asciiTheme="minorHAnsi" w:hAnsiTheme="minorHAnsi" w:cstheme="minorHAnsi"/>
          <w:sz w:val="18"/>
          <w:szCs w:val="18"/>
        </w:rPr>
        <w:t xml:space="preserve"> (ZP) werden sämtliche Grundnutzungszonen wie Bauzonen, Landwirtschaftszonen, öffentlichen Zonen, Freihalte- und Zonen für Grünflächen sowie die überlagerten Nutzungszonen abgebildet. Im Weiteren werden in den Zonenplänen die Schutzzonen wie Gefahrenzonen, Natur- und Landschaftsschutzzonen, u.a. bezeichnet. Weitere Festlegungen in den Zonenplänen bilden in der Regel die statischen Waldgrenzen, Perimeter für Folgeplanungen, Aufstufungen für lärmbelastete Teilgebiete u.a. </w:t>
      </w:r>
    </w:p>
    <w:p w14:paraId="56BC56BA" w14:textId="3AE081D2" w:rsidR="007165B6" w:rsidRPr="00C0645B" w:rsidRDefault="007165B6" w:rsidP="00131DD6">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Im Zuge der Umsetzung von RPG1 werden </w:t>
      </w:r>
      <w:r w:rsidR="00806503" w:rsidRPr="00C0645B">
        <w:rPr>
          <w:rFonts w:asciiTheme="minorHAnsi" w:hAnsiTheme="minorHAnsi" w:cstheme="minorHAnsi"/>
          <w:sz w:val="18"/>
          <w:szCs w:val="18"/>
        </w:rPr>
        <w:t xml:space="preserve">im Zonenplan </w:t>
      </w:r>
      <w:r w:rsidRPr="00C0645B">
        <w:rPr>
          <w:rFonts w:asciiTheme="minorHAnsi" w:hAnsiTheme="minorHAnsi" w:cstheme="minorHAnsi"/>
          <w:sz w:val="18"/>
          <w:szCs w:val="18"/>
        </w:rPr>
        <w:t>neustens auch die für die Sicherung der Baulandverfügbarkeit vorgesehenen Grundstücke bezeichnet</w:t>
      </w:r>
      <w:r w:rsidR="00587496" w:rsidRPr="00C0645B">
        <w:rPr>
          <w:rFonts w:asciiTheme="minorHAnsi" w:hAnsiTheme="minorHAnsi" w:cstheme="minorHAnsi"/>
          <w:sz w:val="18"/>
          <w:szCs w:val="18"/>
        </w:rPr>
        <w:t xml:space="preserve">. </w:t>
      </w:r>
      <w:r w:rsidR="00DD1F6E">
        <w:rPr>
          <w:rFonts w:asciiTheme="minorHAnsi" w:hAnsiTheme="minorHAnsi" w:cstheme="minorHAnsi"/>
          <w:sz w:val="18"/>
          <w:szCs w:val="18"/>
        </w:rPr>
        <w:t xml:space="preserve">Die Nutzungspläne sind in einem geeigneten Massstab abzubilden. </w:t>
      </w:r>
      <w:r w:rsidR="006F4E51" w:rsidRPr="00C0645B">
        <w:rPr>
          <w:rFonts w:asciiTheme="minorHAnsi" w:hAnsiTheme="minorHAnsi" w:cstheme="minorHAnsi"/>
          <w:sz w:val="18"/>
          <w:szCs w:val="18"/>
        </w:rPr>
        <w:t>Die Darstellung und Integr</w:t>
      </w:r>
      <w:r w:rsidR="009C7BF7">
        <w:rPr>
          <w:rFonts w:asciiTheme="minorHAnsi" w:hAnsiTheme="minorHAnsi" w:cstheme="minorHAnsi"/>
          <w:sz w:val="18"/>
          <w:szCs w:val="18"/>
        </w:rPr>
        <w:t xml:space="preserve">ation ins GIS Chur, ins kantonale GIS sowie ÖREB </w:t>
      </w:r>
      <w:r w:rsidR="006F4E51" w:rsidRPr="00C0645B">
        <w:rPr>
          <w:rFonts w:asciiTheme="minorHAnsi" w:hAnsiTheme="minorHAnsi" w:cstheme="minorHAnsi"/>
          <w:sz w:val="18"/>
          <w:szCs w:val="18"/>
        </w:rPr>
        <w:t xml:space="preserve">ist </w:t>
      </w:r>
      <w:r w:rsidR="00BA500D">
        <w:rPr>
          <w:rFonts w:asciiTheme="minorHAnsi" w:hAnsiTheme="minorHAnsi" w:cstheme="minorHAnsi"/>
          <w:sz w:val="18"/>
          <w:szCs w:val="18"/>
        </w:rPr>
        <w:t>in</w:t>
      </w:r>
      <w:r w:rsidR="00DD1F6E">
        <w:rPr>
          <w:rFonts w:asciiTheme="minorHAnsi" w:hAnsiTheme="minorHAnsi" w:cstheme="minorHAnsi"/>
          <w:sz w:val="18"/>
          <w:szCs w:val="18"/>
        </w:rPr>
        <w:t xml:space="preserve"> Zusammenarbeit mit der Stadtverwaltung </w:t>
      </w:r>
      <w:r w:rsidR="006F4E51" w:rsidRPr="00C0645B">
        <w:rPr>
          <w:rFonts w:asciiTheme="minorHAnsi" w:hAnsiTheme="minorHAnsi" w:cstheme="minorHAnsi"/>
          <w:sz w:val="18"/>
          <w:szCs w:val="18"/>
        </w:rPr>
        <w:t>sicherzustellen.</w:t>
      </w:r>
    </w:p>
    <w:p w14:paraId="08718532" w14:textId="77777777" w:rsidR="00E32B66" w:rsidRPr="00A16916" w:rsidRDefault="00E32B66" w:rsidP="00E32B66">
      <w:pPr>
        <w:pStyle w:val="Berichtstext"/>
        <w:spacing w:after="0" w:line="240" w:lineRule="auto"/>
        <w:rPr>
          <w:rFonts w:asciiTheme="minorHAnsi" w:hAnsiTheme="minorHAnsi" w:cstheme="minorHAnsi"/>
          <w:bCs/>
          <w:i/>
          <w:sz w:val="18"/>
          <w:szCs w:val="18"/>
        </w:rPr>
      </w:pPr>
    </w:p>
    <w:p w14:paraId="2FC5E19E" w14:textId="0CC1F8C6" w:rsidR="000C6190" w:rsidRPr="00C0645B" w:rsidRDefault="00D019AE" w:rsidP="00E32B66">
      <w:pPr>
        <w:pStyle w:val="Berichtstext"/>
        <w:spacing w:after="0" w:line="240" w:lineRule="auto"/>
        <w:rPr>
          <w:rFonts w:asciiTheme="minorHAnsi" w:hAnsiTheme="minorHAnsi" w:cstheme="minorHAnsi"/>
          <w:bCs/>
          <w:i/>
        </w:rPr>
      </w:pPr>
      <w:r w:rsidRPr="00C0645B">
        <w:rPr>
          <w:rFonts w:asciiTheme="minorHAnsi" w:hAnsiTheme="minorHAnsi" w:cstheme="minorHAnsi"/>
          <w:bCs/>
          <w:i/>
        </w:rPr>
        <w:t>Generelle Gestaltungspläne</w:t>
      </w:r>
      <w:r w:rsidR="003D1AD5" w:rsidRPr="00C0645B">
        <w:rPr>
          <w:rFonts w:asciiTheme="minorHAnsi" w:hAnsiTheme="minorHAnsi" w:cstheme="minorHAnsi"/>
          <w:bCs/>
          <w:i/>
        </w:rPr>
        <w:t xml:space="preserve"> (GGP)</w:t>
      </w:r>
    </w:p>
    <w:p w14:paraId="7B7503E0" w14:textId="77777777" w:rsidR="007165B6" w:rsidRPr="00C0645B" w:rsidRDefault="007165B6" w:rsidP="00E92D97">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Generellen Gestaltungspläne (GGP) ordnen in den Grundzügen die Gestaltung (Erhaltung, Erneuerung, Weiterentwicklung) der Siedlungen und der Landschaft. Die erstellten Siedlungsanalysen, Gebäudeinventare, Studien und weiteren Grundlagen werden in den GGP abgebildet und mittels Bestimmungen im Baugesetz umschrieben. Es ist davon auszugehen, dass auch eine grössere Anzahl Planausschnitte für die GGP nötig werden, um die Sachinhalte entsprechend den Darstellungsrichtlinien des Kantons korrekt abzubilden.</w:t>
      </w:r>
    </w:p>
    <w:p w14:paraId="140FEEDC" w14:textId="77777777" w:rsidR="00E32B66" w:rsidRPr="00A16916" w:rsidRDefault="00E32B66" w:rsidP="00E32B66">
      <w:pPr>
        <w:pStyle w:val="Berichtstext"/>
        <w:spacing w:after="0" w:line="240" w:lineRule="auto"/>
        <w:rPr>
          <w:rFonts w:asciiTheme="minorHAnsi" w:hAnsiTheme="minorHAnsi" w:cstheme="minorHAnsi"/>
          <w:bCs/>
          <w:i/>
          <w:sz w:val="18"/>
          <w:szCs w:val="18"/>
        </w:rPr>
      </w:pPr>
    </w:p>
    <w:p w14:paraId="7AB4BE8D" w14:textId="5C5716BB" w:rsidR="00D019AE" w:rsidRPr="00C0645B" w:rsidRDefault="00D019AE" w:rsidP="00E32B66">
      <w:pPr>
        <w:pStyle w:val="Berichtstext"/>
        <w:spacing w:after="0" w:line="240" w:lineRule="auto"/>
        <w:rPr>
          <w:rFonts w:asciiTheme="minorHAnsi" w:hAnsiTheme="minorHAnsi" w:cstheme="minorHAnsi"/>
          <w:bCs/>
          <w:i/>
        </w:rPr>
      </w:pPr>
      <w:r w:rsidRPr="00C0645B">
        <w:rPr>
          <w:rFonts w:asciiTheme="minorHAnsi" w:hAnsiTheme="minorHAnsi" w:cstheme="minorHAnsi"/>
          <w:bCs/>
          <w:i/>
        </w:rPr>
        <w:t>Generelle Erschliessungspläne</w:t>
      </w:r>
      <w:r w:rsidR="003D1AD5" w:rsidRPr="00C0645B">
        <w:rPr>
          <w:rFonts w:asciiTheme="minorHAnsi" w:hAnsiTheme="minorHAnsi" w:cstheme="minorHAnsi"/>
          <w:bCs/>
          <w:i/>
        </w:rPr>
        <w:t xml:space="preserve"> (GEP)</w:t>
      </w:r>
    </w:p>
    <w:p w14:paraId="261C2E0C" w14:textId="1E4EC6F5" w:rsidR="007165B6" w:rsidRPr="00C0645B" w:rsidRDefault="007165B6" w:rsidP="00131DD6">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Generellen Erschliessungspläne (GEP) werden in der Regel in einen Plansatz Verkehr und in einen Plansatz Ver- und Entsorgung unterteilt. </w:t>
      </w:r>
      <w:r w:rsidR="00A16916">
        <w:rPr>
          <w:rFonts w:asciiTheme="minorHAnsi" w:hAnsiTheme="minorHAnsi" w:cstheme="minorHAnsi"/>
          <w:sz w:val="18"/>
          <w:szCs w:val="18"/>
        </w:rPr>
        <w:t>Im</w:t>
      </w:r>
      <w:r w:rsidRPr="00C0645B">
        <w:rPr>
          <w:rFonts w:asciiTheme="minorHAnsi" w:hAnsiTheme="minorHAnsi" w:cstheme="minorHAnsi"/>
          <w:sz w:val="18"/>
          <w:szCs w:val="18"/>
        </w:rPr>
        <w:t xml:space="preserve"> GEP </w:t>
      </w:r>
      <w:r w:rsidR="00A16916">
        <w:rPr>
          <w:rFonts w:asciiTheme="minorHAnsi" w:hAnsiTheme="minorHAnsi" w:cstheme="minorHAnsi"/>
          <w:sz w:val="18"/>
          <w:szCs w:val="18"/>
        </w:rPr>
        <w:t xml:space="preserve">werden </w:t>
      </w:r>
      <w:r w:rsidRPr="00C0645B">
        <w:rPr>
          <w:rFonts w:asciiTheme="minorHAnsi" w:hAnsiTheme="minorHAnsi" w:cstheme="minorHAnsi"/>
          <w:sz w:val="18"/>
          <w:szCs w:val="18"/>
        </w:rPr>
        <w:t xml:space="preserve">sämtliche Erschliessungsanlagen der Grund- und Groberschliessung grundeigentümerverbindlich festgelegt. Dabei wird in aller Regel unterschieden zwischen bestehenden und geplanten Anlagen. Die GEP werden in der Regel in der gleichen Anzahl und in den gleichen Planperimetern wie die Zonenpläne ausgefertigt. </w:t>
      </w:r>
      <w:r w:rsidR="00705DA6">
        <w:rPr>
          <w:rFonts w:asciiTheme="minorHAnsi" w:hAnsiTheme="minorHAnsi" w:cstheme="minorHAnsi"/>
          <w:sz w:val="18"/>
          <w:szCs w:val="18"/>
        </w:rPr>
        <w:t>Im Rahmen der R</w:t>
      </w:r>
      <w:r w:rsidR="00E32B66" w:rsidRPr="00C0645B">
        <w:rPr>
          <w:rFonts w:asciiTheme="minorHAnsi" w:hAnsiTheme="minorHAnsi" w:cstheme="minorHAnsi"/>
          <w:sz w:val="18"/>
          <w:szCs w:val="18"/>
        </w:rPr>
        <w:t>evision sind funktionale Festlegungen</w:t>
      </w:r>
      <w:r w:rsidR="00A16916">
        <w:rPr>
          <w:rFonts w:asciiTheme="minorHAnsi" w:hAnsiTheme="minorHAnsi" w:cstheme="minorHAnsi"/>
          <w:sz w:val="18"/>
          <w:szCs w:val="18"/>
        </w:rPr>
        <w:t xml:space="preserve"> (Strassenklassierung und -</w:t>
      </w:r>
      <w:r w:rsidR="00112D75" w:rsidRPr="00C0645B">
        <w:rPr>
          <w:rFonts w:asciiTheme="minorHAnsi" w:hAnsiTheme="minorHAnsi" w:cstheme="minorHAnsi"/>
          <w:sz w:val="18"/>
          <w:szCs w:val="18"/>
        </w:rPr>
        <w:t>typen)</w:t>
      </w:r>
      <w:r w:rsidR="00E32B66" w:rsidRPr="00C0645B">
        <w:rPr>
          <w:rFonts w:asciiTheme="minorHAnsi" w:hAnsiTheme="minorHAnsi" w:cstheme="minorHAnsi"/>
          <w:sz w:val="18"/>
          <w:szCs w:val="18"/>
        </w:rPr>
        <w:t xml:space="preserve">, Aussagen zur Parkierung </w:t>
      </w:r>
      <w:r w:rsidR="00112D75" w:rsidRPr="00C0645B">
        <w:rPr>
          <w:rFonts w:asciiTheme="minorHAnsi" w:hAnsiTheme="minorHAnsi" w:cstheme="minorHAnsi"/>
          <w:sz w:val="18"/>
          <w:szCs w:val="18"/>
        </w:rPr>
        <w:t xml:space="preserve">und weiteren Erschliessungsanlagen mit Ausstattungscharakter </w:t>
      </w:r>
      <w:r w:rsidR="00E32B66" w:rsidRPr="00C0645B">
        <w:rPr>
          <w:rFonts w:asciiTheme="minorHAnsi" w:hAnsiTheme="minorHAnsi" w:cstheme="minorHAnsi"/>
          <w:sz w:val="18"/>
          <w:szCs w:val="18"/>
        </w:rPr>
        <w:t xml:space="preserve">sowie zur Ver- und Entsorgung (GEP) zu treffen. </w:t>
      </w:r>
      <w:r w:rsidR="00BE4D16">
        <w:rPr>
          <w:rFonts w:asciiTheme="minorHAnsi" w:hAnsiTheme="minorHAnsi" w:cstheme="minorHAnsi"/>
          <w:sz w:val="18"/>
          <w:szCs w:val="18"/>
        </w:rPr>
        <w:t xml:space="preserve">Die Ver- und Entsorgung wird mit dem Masterplan Energie Chur 2040 der IBC Energie Wasser Chur in Zusammenarbeit mit </w:t>
      </w:r>
      <w:r w:rsidR="00DD1F6E">
        <w:rPr>
          <w:rFonts w:asciiTheme="minorHAnsi" w:hAnsiTheme="minorHAnsi" w:cstheme="minorHAnsi"/>
          <w:sz w:val="18"/>
          <w:szCs w:val="18"/>
        </w:rPr>
        <w:t>der Verkehrsplanung</w:t>
      </w:r>
      <w:r w:rsidR="00BE4D16">
        <w:rPr>
          <w:rFonts w:asciiTheme="minorHAnsi" w:hAnsiTheme="minorHAnsi" w:cstheme="minorHAnsi"/>
          <w:sz w:val="18"/>
          <w:szCs w:val="18"/>
        </w:rPr>
        <w:t xml:space="preserve"> koordiniert. Darin sind auch zukünftige Energiezentralen abgebildet. </w:t>
      </w:r>
      <w:r w:rsidR="00A50979">
        <w:rPr>
          <w:rFonts w:asciiTheme="minorHAnsi" w:hAnsiTheme="minorHAnsi" w:cstheme="minorHAnsi"/>
          <w:sz w:val="18"/>
          <w:szCs w:val="18"/>
        </w:rPr>
        <w:t xml:space="preserve">Die Stadt Chur hat die Absicht, im Rahmen der Revision den Prozess der zweck- und sachgemässen Bereinigung der bestehenden Baulinien zu prüfen und allenfalls aufzunehmen. </w:t>
      </w:r>
      <w:r w:rsidR="00872DA3" w:rsidRPr="00C0645B">
        <w:rPr>
          <w:rFonts w:asciiTheme="minorHAnsi" w:hAnsiTheme="minorHAnsi" w:cstheme="minorHAnsi"/>
          <w:sz w:val="18"/>
          <w:szCs w:val="18"/>
        </w:rPr>
        <w:t xml:space="preserve">Nach Abschluss der Phase 1 ist mit den entsprechenden fachlichen und politischen Entscheidungsträgern zu bestimmen, ob </w:t>
      </w:r>
      <w:r w:rsidR="00A50979">
        <w:rPr>
          <w:rFonts w:asciiTheme="minorHAnsi" w:hAnsiTheme="minorHAnsi" w:cstheme="minorHAnsi"/>
          <w:sz w:val="18"/>
          <w:szCs w:val="18"/>
        </w:rPr>
        <w:t xml:space="preserve">und in welcher Bearbeitungstiefe die Baulinien nachgelagert zur Revision präzisiert und öffentlich aufgelegt werden. </w:t>
      </w:r>
    </w:p>
    <w:p w14:paraId="775BEF06" w14:textId="77777777" w:rsidR="00902590" w:rsidRPr="00A16916" w:rsidRDefault="00902590" w:rsidP="00902590">
      <w:pPr>
        <w:pStyle w:val="Berichtstext"/>
        <w:spacing w:after="0" w:line="240" w:lineRule="auto"/>
        <w:rPr>
          <w:rFonts w:asciiTheme="minorHAnsi" w:hAnsiTheme="minorHAnsi" w:cstheme="minorHAnsi"/>
          <w:bCs/>
          <w:i/>
          <w:sz w:val="18"/>
          <w:szCs w:val="18"/>
        </w:rPr>
      </w:pPr>
    </w:p>
    <w:p w14:paraId="220E5192" w14:textId="6855EC05" w:rsidR="00D019AE" w:rsidRPr="00C0645B" w:rsidRDefault="00D019AE" w:rsidP="00902590">
      <w:pPr>
        <w:pStyle w:val="Berichtstext"/>
        <w:spacing w:after="0" w:line="240" w:lineRule="auto"/>
        <w:rPr>
          <w:rFonts w:asciiTheme="minorHAnsi" w:hAnsiTheme="minorHAnsi" w:cstheme="minorHAnsi"/>
          <w:bCs/>
          <w:i/>
        </w:rPr>
      </w:pPr>
      <w:r w:rsidRPr="00C0645B">
        <w:rPr>
          <w:rFonts w:asciiTheme="minorHAnsi" w:hAnsiTheme="minorHAnsi" w:cstheme="minorHAnsi"/>
          <w:bCs/>
          <w:i/>
        </w:rPr>
        <w:t>Sicherstellung der Mitwirkung und Information</w:t>
      </w:r>
    </w:p>
    <w:p w14:paraId="19F09449" w14:textId="42A1D500" w:rsidR="00576737" w:rsidRPr="00C0645B" w:rsidRDefault="00576737" w:rsidP="00CB1D75">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Prozesse zur Erarbeitung von Nutzungsplanungen verlangen nach Art. 4 KRG eine angemessene Information der Öffentlichkeit über die Grundlagen, Ziele und den Planungsablauf. Die Behörden sorgen dafür, dass Interessierte bei der Planung in ge</w:t>
      </w:r>
      <w:r w:rsidR="00CB1D75" w:rsidRPr="00C0645B">
        <w:rPr>
          <w:rFonts w:asciiTheme="minorHAnsi" w:hAnsiTheme="minorHAnsi" w:cstheme="minorHAnsi"/>
          <w:sz w:val="18"/>
          <w:szCs w:val="18"/>
        </w:rPr>
        <w:t xml:space="preserve">eigneter Weise mitwirken können, der Entwurf der neuen Vorschriften und Pläne zusammen mit dem Planungsbericht für die interessierte </w:t>
      </w:r>
      <w:r w:rsidRPr="00C0645B">
        <w:rPr>
          <w:rFonts w:asciiTheme="minorHAnsi" w:hAnsiTheme="minorHAnsi" w:cstheme="minorHAnsi"/>
          <w:sz w:val="18"/>
          <w:szCs w:val="18"/>
        </w:rPr>
        <w:t>Bevölkerung öffentlich aufgelegt wird (vgl. Art. 13 KRVO</w:t>
      </w:r>
      <w:r w:rsidR="006A2C86" w:rsidRPr="00C0645B">
        <w:rPr>
          <w:rFonts w:asciiTheme="minorHAnsi" w:hAnsiTheme="minorHAnsi" w:cstheme="minorHAnsi"/>
          <w:sz w:val="18"/>
          <w:szCs w:val="18"/>
        </w:rPr>
        <w:t xml:space="preserve"> Graubünden</w:t>
      </w:r>
      <w:r w:rsidR="00CB1D75" w:rsidRPr="00C0645B">
        <w:rPr>
          <w:rFonts w:asciiTheme="minorHAnsi" w:hAnsiTheme="minorHAnsi" w:cstheme="minorHAnsi"/>
          <w:sz w:val="18"/>
          <w:szCs w:val="18"/>
        </w:rPr>
        <w:t xml:space="preserve">) und </w:t>
      </w:r>
      <w:r w:rsidRPr="00C0645B">
        <w:rPr>
          <w:rFonts w:asciiTheme="minorHAnsi" w:hAnsiTheme="minorHAnsi" w:cstheme="minorHAnsi"/>
          <w:sz w:val="18"/>
          <w:szCs w:val="18"/>
        </w:rPr>
        <w:t>alle Interessierten Vorschläge und Einwendungen schriftlich einbringen können.</w:t>
      </w:r>
      <w:r w:rsidR="007C4BBC" w:rsidRPr="00C0645B">
        <w:rPr>
          <w:rFonts w:asciiTheme="minorHAnsi" w:hAnsiTheme="minorHAnsi" w:cstheme="minorHAnsi"/>
          <w:sz w:val="18"/>
          <w:szCs w:val="18"/>
        </w:rPr>
        <w:t xml:space="preserve"> Es ist ein Planungs- und Mitwirkungsbericht (PMB) </w:t>
      </w:r>
      <w:r w:rsidR="00103973">
        <w:rPr>
          <w:rFonts w:asciiTheme="minorHAnsi" w:hAnsiTheme="minorHAnsi" w:cstheme="minorHAnsi"/>
          <w:sz w:val="18"/>
          <w:szCs w:val="18"/>
        </w:rPr>
        <w:t xml:space="preserve">nach Art. 47 RPV unter Beachtung von Art. 3 RPV </w:t>
      </w:r>
      <w:r w:rsidR="007C4BBC" w:rsidRPr="00C0645B">
        <w:rPr>
          <w:rFonts w:asciiTheme="minorHAnsi" w:hAnsiTheme="minorHAnsi" w:cstheme="minorHAnsi"/>
          <w:sz w:val="18"/>
          <w:szCs w:val="18"/>
        </w:rPr>
        <w:t>zu erstellen.</w:t>
      </w:r>
    </w:p>
    <w:p w14:paraId="285A2268" w14:textId="37B538D4" w:rsidR="00F60AC5" w:rsidRPr="00C0645B" w:rsidRDefault="00112D75" w:rsidP="00131DD6">
      <w:pPr>
        <w:pStyle w:val="Berichtstext"/>
        <w:spacing w:after="0" w:line="240" w:lineRule="auto"/>
        <w:rPr>
          <w:rFonts w:asciiTheme="minorHAnsi" w:hAnsiTheme="minorHAnsi" w:cstheme="minorHAnsi"/>
          <w:sz w:val="18"/>
          <w:szCs w:val="18"/>
        </w:rPr>
      </w:pPr>
      <w:bookmarkStart w:id="19" w:name="t-0--t-1‐--a-4--p-1"/>
      <w:bookmarkStart w:id="20" w:name="t-0--t-1‐--a-4--p-2"/>
      <w:bookmarkEnd w:id="19"/>
      <w:bookmarkEnd w:id="20"/>
      <w:r w:rsidRPr="00C0645B">
        <w:rPr>
          <w:rFonts w:asciiTheme="minorHAnsi" w:hAnsiTheme="minorHAnsi" w:cstheme="minorHAnsi"/>
          <w:sz w:val="18"/>
          <w:szCs w:val="18"/>
        </w:rPr>
        <w:t xml:space="preserve">Die Mitwirkung zur Sicherstellung der Akzeptanz wird als </w:t>
      </w:r>
      <w:r w:rsidR="00A50979">
        <w:rPr>
          <w:rFonts w:asciiTheme="minorHAnsi" w:hAnsiTheme="minorHAnsi" w:cstheme="minorHAnsi"/>
          <w:sz w:val="18"/>
          <w:szCs w:val="18"/>
        </w:rPr>
        <w:t>wichtige</w:t>
      </w:r>
      <w:r w:rsidRPr="00C0645B">
        <w:rPr>
          <w:rFonts w:asciiTheme="minorHAnsi" w:hAnsiTheme="minorHAnsi" w:cstheme="minorHAnsi"/>
          <w:sz w:val="18"/>
          <w:szCs w:val="18"/>
        </w:rPr>
        <w:t xml:space="preserve"> Aufgabe </w:t>
      </w:r>
      <w:r w:rsidR="00A50979">
        <w:rPr>
          <w:rFonts w:asciiTheme="minorHAnsi" w:hAnsiTheme="minorHAnsi" w:cstheme="minorHAnsi"/>
          <w:sz w:val="18"/>
          <w:szCs w:val="18"/>
        </w:rPr>
        <w:t xml:space="preserve">im Rahmen des Prozesses </w:t>
      </w:r>
      <w:r w:rsidRPr="00C0645B">
        <w:rPr>
          <w:rFonts w:asciiTheme="minorHAnsi" w:hAnsiTheme="minorHAnsi" w:cstheme="minorHAnsi"/>
          <w:sz w:val="18"/>
          <w:szCs w:val="18"/>
        </w:rPr>
        <w:t xml:space="preserve">der Revision der Grundordnung angesehen. </w:t>
      </w:r>
      <w:r w:rsidR="00576737" w:rsidRPr="00C0645B">
        <w:rPr>
          <w:rFonts w:asciiTheme="minorHAnsi" w:hAnsiTheme="minorHAnsi" w:cstheme="minorHAnsi"/>
          <w:sz w:val="18"/>
          <w:szCs w:val="18"/>
        </w:rPr>
        <w:t>Ein Soundingboard, zusammengesetzt aus Quartiervere</w:t>
      </w:r>
      <w:r w:rsidR="00A50979">
        <w:rPr>
          <w:rFonts w:asciiTheme="minorHAnsi" w:hAnsiTheme="minorHAnsi" w:cstheme="minorHAnsi"/>
          <w:sz w:val="18"/>
          <w:szCs w:val="18"/>
        </w:rPr>
        <w:t xml:space="preserve">inen, Interessensgruppierungen und </w:t>
      </w:r>
      <w:r w:rsidR="001E0E66">
        <w:rPr>
          <w:rFonts w:asciiTheme="minorHAnsi" w:hAnsiTheme="minorHAnsi" w:cstheme="minorHAnsi"/>
          <w:sz w:val="18"/>
          <w:szCs w:val="18"/>
        </w:rPr>
        <w:t xml:space="preserve">Fachverbänden </w:t>
      </w:r>
      <w:r w:rsidR="00576737" w:rsidRPr="00C0645B">
        <w:rPr>
          <w:rFonts w:asciiTheme="minorHAnsi" w:hAnsiTheme="minorHAnsi" w:cstheme="minorHAnsi"/>
          <w:sz w:val="18"/>
          <w:szCs w:val="18"/>
        </w:rPr>
        <w:t xml:space="preserve">wird bei der Erarbeitung periodisch eingebunden. Dies ermöglicht eine schrittweise Überprüfung der inhaltlichen Abstützung. Der Stadtrat beantragt angesichts der komplexen Materie </w:t>
      </w:r>
      <w:r w:rsidR="00A50979">
        <w:rPr>
          <w:rFonts w:asciiTheme="minorHAnsi" w:hAnsiTheme="minorHAnsi" w:cstheme="minorHAnsi"/>
          <w:sz w:val="18"/>
          <w:szCs w:val="18"/>
        </w:rPr>
        <w:t xml:space="preserve">am Schluss der </w:t>
      </w:r>
      <w:r w:rsidR="00A0452B" w:rsidRPr="00C0645B">
        <w:rPr>
          <w:rFonts w:asciiTheme="minorHAnsi" w:hAnsiTheme="minorHAnsi" w:cstheme="minorHAnsi"/>
          <w:sz w:val="18"/>
          <w:szCs w:val="18"/>
        </w:rPr>
        <w:t xml:space="preserve">Phase </w:t>
      </w:r>
      <w:r w:rsidR="00A50979">
        <w:rPr>
          <w:rFonts w:asciiTheme="minorHAnsi" w:hAnsiTheme="minorHAnsi" w:cstheme="minorHAnsi"/>
          <w:sz w:val="18"/>
          <w:szCs w:val="18"/>
        </w:rPr>
        <w:t xml:space="preserve">1 und </w:t>
      </w:r>
      <w:r w:rsidR="00A0452B" w:rsidRPr="00C0645B">
        <w:rPr>
          <w:rFonts w:asciiTheme="minorHAnsi" w:hAnsiTheme="minorHAnsi" w:cstheme="minorHAnsi"/>
          <w:sz w:val="18"/>
          <w:szCs w:val="18"/>
        </w:rPr>
        <w:t xml:space="preserve">2 </w:t>
      </w:r>
      <w:r w:rsidR="00576737" w:rsidRPr="00C0645B">
        <w:rPr>
          <w:rFonts w:asciiTheme="minorHAnsi" w:hAnsiTheme="minorHAnsi" w:cstheme="minorHAnsi"/>
          <w:sz w:val="18"/>
          <w:szCs w:val="18"/>
        </w:rPr>
        <w:t>eine gemeinderätliche Vorberatungskommission einzusetzen. Diese garantiert den frühzeitigen Einbezug des Parlaments in den gesetzgeberischen Prozess und stützt den Stadtratsantrag zuhanden des Gemeinderates. Fachpersonen und Fachgremien unterstützen die städtischen Behörden und Fachstellen bei der Erarbeitung der Revision der Grundordnung und bei deren Vermittlung an Betroffene und Interessierte.</w:t>
      </w:r>
      <w:r w:rsidR="00576737" w:rsidRPr="00C0645B" w:rsidDel="00457F91">
        <w:rPr>
          <w:rFonts w:asciiTheme="minorHAnsi" w:hAnsiTheme="minorHAnsi" w:cstheme="minorHAnsi"/>
          <w:sz w:val="18"/>
          <w:szCs w:val="18"/>
        </w:rPr>
        <w:t xml:space="preserve"> </w:t>
      </w:r>
    </w:p>
    <w:p w14:paraId="683FF79B" w14:textId="28D63A58" w:rsidR="00A0452B" w:rsidRPr="00A16916" w:rsidRDefault="00A0452B" w:rsidP="00131DD6">
      <w:pPr>
        <w:pStyle w:val="Berichtstext"/>
        <w:spacing w:after="0" w:line="240" w:lineRule="auto"/>
        <w:rPr>
          <w:rFonts w:asciiTheme="minorHAnsi" w:hAnsiTheme="minorHAnsi" w:cstheme="minorHAnsi"/>
          <w:sz w:val="18"/>
          <w:szCs w:val="18"/>
        </w:rPr>
      </w:pPr>
    </w:p>
    <w:p w14:paraId="5A0D8D04" w14:textId="77B7667C" w:rsidR="00887B0D" w:rsidRPr="00C0645B" w:rsidRDefault="00887B0D" w:rsidP="00F60AC5">
      <w:pPr>
        <w:pStyle w:val="Berichtstext"/>
        <w:spacing w:after="0" w:line="240" w:lineRule="auto"/>
        <w:rPr>
          <w:rFonts w:asciiTheme="minorHAnsi" w:hAnsiTheme="minorHAnsi" w:cstheme="minorHAnsi"/>
          <w:bCs/>
          <w:i/>
        </w:rPr>
      </w:pPr>
      <w:r w:rsidRPr="00C0645B">
        <w:rPr>
          <w:rFonts w:asciiTheme="minorHAnsi" w:hAnsiTheme="minorHAnsi" w:cstheme="minorHAnsi"/>
          <w:bCs/>
          <w:i/>
        </w:rPr>
        <w:t>Weitere Grundlagen</w:t>
      </w:r>
    </w:p>
    <w:p w14:paraId="448881F3" w14:textId="4C832D3F" w:rsidR="00A16916" w:rsidRDefault="00B25EE4" w:rsidP="00A16916">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Relevanz</w:t>
      </w:r>
      <w:r w:rsidR="00272A52" w:rsidRPr="00C0645B">
        <w:rPr>
          <w:rFonts w:asciiTheme="minorHAnsi" w:hAnsiTheme="minorHAnsi" w:cstheme="minorHAnsi"/>
          <w:sz w:val="18"/>
          <w:szCs w:val="18"/>
        </w:rPr>
        <w:t xml:space="preserve"> aktueller privater Planungs- und Bauvorhaben ist zu prüfen und</w:t>
      </w:r>
      <w:r w:rsidR="007612A5">
        <w:rPr>
          <w:rFonts w:asciiTheme="minorHAnsi" w:hAnsiTheme="minorHAnsi" w:cstheme="minorHAnsi"/>
          <w:sz w:val="18"/>
          <w:szCs w:val="18"/>
        </w:rPr>
        <w:t xml:space="preserve"> ggf. in den Prozess der R</w:t>
      </w:r>
      <w:r w:rsidR="00272A52" w:rsidRPr="00C0645B">
        <w:rPr>
          <w:rFonts w:asciiTheme="minorHAnsi" w:hAnsiTheme="minorHAnsi" w:cstheme="minorHAnsi"/>
          <w:sz w:val="18"/>
          <w:szCs w:val="18"/>
        </w:rPr>
        <w:t>evision zu überführen.</w:t>
      </w:r>
    </w:p>
    <w:p w14:paraId="11E0BDD7" w14:textId="2673D393" w:rsidR="0005363E" w:rsidRPr="00C0645B" w:rsidRDefault="00876518" w:rsidP="00A16916">
      <w:pPr>
        <w:pStyle w:val="berschrift1"/>
        <w:rPr>
          <w:rFonts w:asciiTheme="minorHAnsi" w:hAnsiTheme="minorHAnsi" w:cstheme="minorHAnsi"/>
        </w:rPr>
      </w:pPr>
      <w:r w:rsidRPr="00C0645B">
        <w:rPr>
          <w:rFonts w:asciiTheme="minorHAnsi" w:hAnsiTheme="minorHAnsi" w:cstheme="minorHAnsi"/>
        </w:rPr>
        <w:br w:type="column"/>
      </w:r>
      <w:bookmarkStart w:id="21" w:name="_Toc102369280"/>
      <w:r w:rsidR="005D4742" w:rsidRPr="00C0645B">
        <w:lastRenderedPageBreak/>
        <w:t>Projekto</w:t>
      </w:r>
      <w:r w:rsidR="00DC57FE" w:rsidRPr="00C0645B">
        <w:t>rganisation</w:t>
      </w:r>
      <w:bookmarkEnd w:id="21"/>
    </w:p>
    <w:p w14:paraId="489B3E9A" w14:textId="4CC7389D" w:rsidR="00BE6E19" w:rsidRPr="00C0645B" w:rsidRDefault="00BE6E19" w:rsidP="00B64D47">
      <w:pPr>
        <w:pStyle w:val="Berichtstext"/>
        <w:spacing w:after="0" w:line="240" w:lineRule="auto"/>
        <w:rPr>
          <w:rFonts w:asciiTheme="minorHAnsi" w:hAnsiTheme="minorHAnsi" w:cstheme="minorHAnsi"/>
        </w:rPr>
      </w:pPr>
    </w:p>
    <w:p w14:paraId="1B92FA06" w14:textId="175B1388" w:rsidR="005B04DC" w:rsidRPr="00C0645B" w:rsidRDefault="005D4742" w:rsidP="005B04DC">
      <w:pPr>
        <w:pStyle w:val="berschrift2"/>
      </w:pPr>
      <w:bookmarkStart w:id="22" w:name="_Toc102369281"/>
      <w:r w:rsidRPr="00C0645B">
        <w:t>Aufgabenverteilung und Verantwortlichkeiten</w:t>
      </w:r>
      <w:bookmarkEnd w:id="22"/>
    </w:p>
    <w:p w14:paraId="59173475" w14:textId="78BD1656" w:rsidR="003C77CF" w:rsidRPr="00C0645B" w:rsidRDefault="007612A5" w:rsidP="003C77CF">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Die Erarbeitung der R</w:t>
      </w:r>
      <w:r w:rsidR="003C77CF" w:rsidRPr="00C0645B">
        <w:rPr>
          <w:rFonts w:asciiTheme="minorHAnsi" w:hAnsiTheme="minorHAnsi" w:cstheme="minorHAnsi"/>
          <w:sz w:val="18"/>
          <w:szCs w:val="18"/>
        </w:rPr>
        <w:t xml:space="preserve">evision Grundordnung </w:t>
      </w:r>
      <w:r w:rsidR="00BB4F71">
        <w:rPr>
          <w:rFonts w:asciiTheme="minorHAnsi" w:hAnsiTheme="minorHAnsi" w:cstheme="minorHAnsi"/>
          <w:sz w:val="18"/>
          <w:szCs w:val="18"/>
        </w:rPr>
        <w:t>Chur</w:t>
      </w:r>
      <w:r w:rsidR="00CB2201">
        <w:rPr>
          <w:rFonts w:asciiTheme="minorHAnsi" w:hAnsiTheme="minorHAnsi" w:cstheme="minorHAnsi"/>
          <w:sz w:val="18"/>
          <w:szCs w:val="18"/>
        </w:rPr>
        <w:t xml:space="preserve"> </w:t>
      </w:r>
      <w:r w:rsidR="003C77CF" w:rsidRPr="00C0645B">
        <w:rPr>
          <w:rFonts w:asciiTheme="minorHAnsi" w:hAnsiTheme="minorHAnsi" w:cstheme="minorHAnsi"/>
          <w:sz w:val="18"/>
          <w:szCs w:val="18"/>
        </w:rPr>
        <w:t xml:space="preserve">wird vom Departement Bau Planung Umwelt </w:t>
      </w:r>
      <w:r w:rsidR="00CB2201">
        <w:rPr>
          <w:rFonts w:asciiTheme="minorHAnsi" w:hAnsiTheme="minorHAnsi" w:cstheme="minorHAnsi"/>
          <w:sz w:val="18"/>
          <w:szCs w:val="18"/>
        </w:rPr>
        <w:t xml:space="preserve">(BPU) </w:t>
      </w:r>
      <w:r w:rsidR="003C77CF" w:rsidRPr="00C0645B">
        <w:rPr>
          <w:rFonts w:asciiTheme="minorHAnsi" w:hAnsiTheme="minorHAnsi" w:cstheme="minorHAnsi"/>
          <w:sz w:val="18"/>
          <w:szCs w:val="18"/>
        </w:rPr>
        <w:t>geführt. Das nachfolgende Organisationsschema stellt die Gremien</w:t>
      </w:r>
      <w:r w:rsidR="00A50979">
        <w:rPr>
          <w:rFonts w:asciiTheme="minorHAnsi" w:hAnsiTheme="minorHAnsi" w:cstheme="minorHAnsi"/>
          <w:sz w:val="18"/>
          <w:szCs w:val="18"/>
        </w:rPr>
        <w:t>,</w:t>
      </w:r>
      <w:r w:rsidR="003C77CF" w:rsidRPr="00C0645B">
        <w:rPr>
          <w:rFonts w:asciiTheme="minorHAnsi" w:hAnsiTheme="minorHAnsi" w:cstheme="minorHAnsi"/>
          <w:sz w:val="18"/>
          <w:szCs w:val="18"/>
        </w:rPr>
        <w:t xml:space="preserve"> deren </w:t>
      </w:r>
      <w:r w:rsidR="00937BBD">
        <w:rPr>
          <w:rFonts w:asciiTheme="minorHAnsi" w:hAnsiTheme="minorHAnsi" w:cstheme="minorHAnsi"/>
          <w:sz w:val="18"/>
          <w:szCs w:val="18"/>
        </w:rPr>
        <w:t xml:space="preserve">Funktion und </w:t>
      </w:r>
      <w:r w:rsidR="003C77CF" w:rsidRPr="00C0645B">
        <w:rPr>
          <w:rFonts w:asciiTheme="minorHAnsi" w:hAnsiTheme="minorHAnsi" w:cstheme="minorHAnsi"/>
          <w:sz w:val="18"/>
          <w:szCs w:val="18"/>
        </w:rPr>
        <w:t xml:space="preserve">Einbindung in den Erarbeitungsprozess dar. Bei Bedarf ist dieses den sich ändernden Rahmenbedingungen und Anforderungen anzupassen bzw. zu ergänzen. </w:t>
      </w:r>
    </w:p>
    <w:p w14:paraId="143D9CA4" w14:textId="77777777" w:rsidR="00DA597C" w:rsidRDefault="00DA597C" w:rsidP="003C77CF">
      <w:pPr>
        <w:pStyle w:val="Berichtstext"/>
        <w:spacing w:after="0" w:line="240" w:lineRule="auto"/>
        <w:rPr>
          <w:rFonts w:asciiTheme="minorHAnsi" w:hAnsiTheme="minorHAnsi" w:cstheme="minorHAnsi"/>
        </w:rPr>
      </w:pPr>
    </w:p>
    <w:p w14:paraId="1C090660" w14:textId="34B80FA9" w:rsidR="003C77CF" w:rsidRPr="00C0645B" w:rsidRDefault="00130847" w:rsidP="003C77CF">
      <w:pPr>
        <w:pStyle w:val="Berichtstext"/>
        <w:spacing w:after="0" w:line="240" w:lineRule="auto"/>
        <w:rPr>
          <w:rFonts w:asciiTheme="minorHAnsi" w:hAnsiTheme="minorHAnsi" w:cstheme="minorHAnsi"/>
        </w:rPr>
      </w:pPr>
      <w:r>
        <w:rPr>
          <w:rFonts w:asciiTheme="minorHAnsi" w:hAnsiTheme="minorHAnsi" w:cstheme="minorHAnsi"/>
          <w:noProof/>
        </w:rPr>
        <w:drawing>
          <wp:inline distT="0" distB="0" distL="0" distR="0" wp14:anchorId="2F2E6837" wp14:editId="3459DE1B">
            <wp:extent cx="5349240" cy="3450336"/>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429_Organigramm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9240" cy="3450336"/>
                    </a:xfrm>
                    <a:prstGeom prst="rect">
                      <a:avLst/>
                    </a:prstGeom>
                  </pic:spPr>
                </pic:pic>
              </a:graphicData>
            </a:graphic>
          </wp:inline>
        </w:drawing>
      </w:r>
    </w:p>
    <w:p w14:paraId="321F84E9" w14:textId="24BAD57D" w:rsidR="00720F56" w:rsidRPr="00676C8C" w:rsidRDefault="00720F56" w:rsidP="00720F56">
      <w:pPr>
        <w:pStyle w:val="Berichtstext"/>
        <w:spacing w:after="0" w:line="240" w:lineRule="auto"/>
        <w:rPr>
          <w:rFonts w:asciiTheme="minorHAnsi" w:hAnsiTheme="minorHAnsi" w:cstheme="minorHAnsi"/>
          <w:i/>
          <w:sz w:val="18"/>
          <w:szCs w:val="18"/>
        </w:rPr>
      </w:pPr>
      <w:r>
        <w:rPr>
          <w:rFonts w:asciiTheme="minorHAnsi" w:hAnsiTheme="minorHAnsi" w:cstheme="minorHAnsi"/>
          <w:i/>
          <w:sz w:val="18"/>
          <w:szCs w:val="18"/>
        </w:rPr>
        <w:t>Abbildung Organigramm</w:t>
      </w:r>
      <w:r w:rsidR="00841E0E">
        <w:rPr>
          <w:rFonts w:asciiTheme="minorHAnsi" w:hAnsiTheme="minorHAnsi" w:cstheme="minorHAnsi"/>
          <w:i/>
          <w:sz w:val="18"/>
          <w:szCs w:val="18"/>
        </w:rPr>
        <w:t>, Stand 02</w:t>
      </w:r>
      <w:r w:rsidR="0005712B">
        <w:rPr>
          <w:rFonts w:asciiTheme="minorHAnsi" w:hAnsiTheme="minorHAnsi" w:cstheme="minorHAnsi"/>
          <w:i/>
          <w:sz w:val="18"/>
          <w:szCs w:val="18"/>
        </w:rPr>
        <w:t>.0</w:t>
      </w:r>
      <w:r w:rsidR="00841E0E">
        <w:rPr>
          <w:rFonts w:asciiTheme="minorHAnsi" w:hAnsiTheme="minorHAnsi" w:cstheme="minorHAnsi"/>
          <w:i/>
          <w:sz w:val="18"/>
          <w:szCs w:val="18"/>
        </w:rPr>
        <w:t>5</w:t>
      </w:r>
      <w:r>
        <w:rPr>
          <w:rFonts w:asciiTheme="minorHAnsi" w:hAnsiTheme="minorHAnsi" w:cstheme="minorHAnsi"/>
          <w:i/>
          <w:sz w:val="18"/>
          <w:szCs w:val="18"/>
        </w:rPr>
        <w:t>.2022</w:t>
      </w:r>
    </w:p>
    <w:p w14:paraId="3F2E2C85" w14:textId="4FD82565" w:rsidR="00114857" w:rsidRPr="00C0645B" w:rsidRDefault="00114857" w:rsidP="003C77CF">
      <w:pPr>
        <w:pStyle w:val="Berichtstext"/>
        <w:spacing w:after="0" w:line="240" w:lineRule="auto"/>
        <w:rPr>
          <w:rFonts w:asciiTheme="minorHAnsi" w:hAnsiTheme="minorHAnsi" w:cstheme="minorHAnsi"/>
          <w:i/>
          <w:sz w:val="18"/>
          <w:szCs w:val="18"/>
        </w:rPr>
      </w:pPr>
    </w:p>
    <w:p w14:paraId="41BB228D" w14:textId="6696EE14" w:rsidR="005D4742" w:rsidRPr="00C0645B" w:rsidRDefault="005D4742" w:rsidP="005D4742">
      <w:pPr>
        <w:pStyle w:val="Berichtstext"/>
        <w:spacing w:after="0" w:line="240" w:lineRule="auto"/>
        <w:rPr>
          <w:rFonts w:asciiTheme="minorHAnsi" w:hAnsiTheme="minorHAnsi" w:cstheme="minorHAnsi"/>
          <w:bCs/>
          <w:i/>
        </w:rPr>
      </w:pPr>
      <w:r w:rsidRPr="00C0645B">
        <w:rPr>
          <w:rFonts w:asciiTheme="minorHAnsi" w:hAnsiTheme="minorHAnsi" w:cstheme="minorHAnsi"/>
          <w:bCs/>
          <w:i/>
        </w:rPr>
        <w:t>Steuerungsausschuss</w:t>
      </w:r>
    </w:p>
    <w:p w14:paraId="2BE816E7" w14:textId="58AEF8AB" w:rsidR="00372D70" w:rsidRPr="00C0645B" w:rsidRDefault="00937BBD" w:rsidP="005D4742">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Steuerndes</w:t>
      </w:r>
      <w:r w:rsidR="005D4742" w:rsidRPr="00C0645B">
        <w:rPr>
          <w:rFonts w:asciiTheme="minorHAnsi" w:hAnsiTheme="minorHAnsi" w:cstheme="minorHAnsi"/>
          <w:sz w:val="18"/>
          <w:szCs w:val="18"/>
        </w:rPr>
        <w:t xml:space="preserve"> Organ für die Revision der Grundordnung ist der Steuerungsausschuss. Dieser ist das Bindeglied zwischen strategisch-politischer Entscheidungsebene und </w:t>
      </w:r>
      <w:r>
        <w:rPr>
          <w:rFonts w:asciiTheme="minorHAnsi" w:hAnsiTheme="minorHAnsi" w:cstheme="minorHAnsi"/>
          <w:sz w:val="18"/>
          <w:szCs w:val="18"/>
        </w:rPr>
        <w:t xml:space="preserve">operativ </w:t>
      </w:r>
      <w:r w:rsidR="005D4742" w:rsidRPr="00C0645B">
        <w:rPr>
          <w:rFonts w:asciiTheme="minorHAnsi" w:hAnsiTheme="minorHAnsi" w:cstheme="minorHAnsi"/>
          <w:sz w:val="18"/>
          <w:szCs w:val="18"/>
        </w:rPr>
        <w:t xml:space="preserve">inhaltlich-fachlicher Arbeitsebene. </w:t>
      </w:r>
      <w:r w:rsidR="00C8259C" w:rsidRPr="00C0645B">
        <w:rPr>
          <w:rFonts w:asciiTheme="minorHAnsi" w:hAnsiTheme="minorHAnsi" w:cstheme="minorHAnsi"/>
          <w:sz w:val="18"/>
          <w:szCs w:val="18"/>
        </w:rPr>
        <w:t xml:space="preserve">Der Steuerungsausschuss </w:t>
      </w:r>
      <w:r w:rsidR="00765E02" w:rsidRPr="00C0645B">
        <w:rPr>
          <w:rFonts w:asciiTheme="minorHAnsi" w:hAnsiTheme="minorHAnsi" w:cstheme="minorHAnsi"/>
          <w:sz w:val="18"/>
          <w:szCs w:val="18"/>
        </w:rPr>
        <w:t>ist verantwortlich für das aktive S</w:t>
      </w:r>
      <w:r w:rsidR="007612A5">
        <w:rPr>
          <w:rFonts w:asciiTheme="minorHAnsi" w:hAnsiTheme="minorHAnsi" w:cstheme="minorHAnsi"/>
          <w:sz w:val="18"/>
          <w:szCs w:val="18"/>
        </w:rPr>
        <w:t>teuern des R</w:t>
      </w:r>
      <w:r w:rsidR="00765E02" w:rsidRPr="00C0645B">
        <w:rPr>
          <w:rFonts w:asciiTheme="minorHAnsi" w:hAnsiTheme="minorHAnsi" w:cstheme="minorHAnsi"/>
          <w:sz w:val="18"/>
          <w:szCs w:val="18"/>
        </w:rPr>
        <w:t xml:space="preserve">evisionsprozesses. Er </w:t>
      </w:r>
      <w:r w:rsidR="00C8259C" w:rsidRPr="00C0645B">
        <w:rPr>
          <w:rFonts w:asciiTheme="minorHAnsi" w:hAnsiTheme="minorHAnsi" w:cstheme="minorHAnsi"/>
          <w:sz w:val="18"/>
          <w:szCs w:val="18"/>
        </w:rPr>
        <w:t xml:space="preserve">wird ca. </w:t>
      </w:r>
      <w:r w:rsidR="00272A52" w:rsidRPr="00C0645B">
        <w:rPr>
          <w:rFonts w:asciiTheme="minorHAnsi" w:hAnsiTheme="minorHAnsi" w:cstheme="minorHAnsi"/>
          <w:sz w:val="18"/>
          <w:szCs w:val="18"/>
        </w:rPr>
        <w:t>einmal</w:t>
      </w:r>
      <w:r>
        <w:rPr>
          <w:rFonts w:asciiTheme="minorHAnsi" w:hAnsiTheme="minorHAnsi" w:cstheme="minorHAnsi"/>
          <w:sz w:val="18"/>
          <w:szCs w:val="18"/>
        </w:rPr>
        <w:t xml:space="preserve"> bis zweimal</w:t>
      </w:r>
      <w:r w:rsidR="00272A52" w:rsidRPr="00C0645B">
        <w:rPr>
          <w:rFonts w:asciiTheme="minorHAnsi" w:hAnsiTheme="minorHAnsi" w:cstheme="minorHAnsi"/>
          <w:sz w:val="18"/>
          <w:szCs w:val="18"/>
        </w:rPr>
        <w:t xml:space="preserve"> im Monat</w:t>
      </w:r>
      <w:r w:rsidR="00C8259C" w:rsidRPr="00C0645B">
        <w:rPr>
          <w:rFonts w:asciiTheme="minorHAnsi" w:hAnsiTheme="minorHAnsi" w:cstheme="minorHAnsi"/>
          <w:sz w:val="18"/>
          <w:szCs w:val="18"/>
        </w:rPr>
        <w:t xml:space="preserve"> in den Projektprozess involviert. </w:t>
      </w:r>
      <w:r w:rsidR="00372D70" w:rsidRPr="00C0645B">
        <w:rPr>
          <w:rFonts w:asciiTheme="minorHAnsi" w:hAnsiTheme="minorHAnsi" w:cstheme="minorHAnsi"/>
          <w:sz w:val="18"/>
          <w:szCs w:val="18"/>
        </w:rPr>
        <w:t>Die Rolle des Steuerungsausschusses umfasst:</w:t>
      </w:r>
    </w:p>
    <w:p w14:paraId="3F788A2C" w14:textId="5E75D3F8" w:rsidR="00372D70" w:rsidRPr="00C0645B" w:rsidRDefault="00372D7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Sicherstellung des </w:t>
      </w:r>
      <w:r w:rsidR="000266E1" w:rsidRPr="00C0645B">
        <w:rPr>
          <w:rFonts w:asciiTheme="minorHAnsi" w:hAnsiTheme="minorHAnsi" w:cstheme="minorHAnsi"/>
          <w:sz w:val="18"/>
          <w:szCs w:val="18"/>
        </w:rPr>
        <w:t xml:space="preserve">stufengerechten </w:t>
      </w:r>
      <w:r w:rsidR="005D4742" w:rsidRPr="00C0645B">
        <w:rPr>
          <w:rFonts w:asciiTheme="minorHAnsi" w:hAnsiTheme="minorHAnsi" w:cstheme="minorHAnsi"/>
          <w:sz w:val="18"/>
          <w:szCs w:val="18"/>
        </w:rPr>
        <w:t>Einbezug</w:t>
      </w:r>
      <w:r w:rsidRPr="00C0645B">
        <w:rPr>
          <w:rFonts w:asciiTheme="minorHAnsi" w:hAnsiTheme="minorHAnsi" w:cstheme="minorHAnsi"/>
          <w:sz w:val="18"/>
          <w:szCs w:val="18"/>
        </w:rPr>
        <w:t>s</w:t>
      </w:r>
      <w:r w:rsidR="005D4742" w:rsidRPr="00C0645B">
        <w:rPr>
          <w:rFonts w:asciiTheme="minorHAnsi" w:hAnsiTheme="minorHAnsi" w:cstheme="minorHAnsi"/>
          <w:sz w:val="18"/>
          <w:szCs w:val="18"/>
        </w:rPr>
        <w:t xml:space="preserve"> der Gremien</w:t>
      </w:r>
      <w:r w:rsidR="000266E1" w:rsidRPr="00C0645B">
        <w:rPr>
          <w:rFonts w:asciiTheme="minorHAnsi" w:hAnsiTheme="minorHAnsi" w:cstheme="minorHAnsi"/>
          <w:sz w:val="18"/>
          <w:szCs w:val="18"/>
        </w:rPr>
        <w:t xml:space="preserve"> </w:t>
      </w:r>
    </w:p>
    <w:p w14:paraId="2A7A5565" w14:textId="674D7A21" w:rsidR="00372D70" w:rsidRDefault="00372D7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Unterstützung</w:t>
      </w:r>
      <w:r w:rsidR="00937BBD">
        <w:rPr>
          <w:rFonts w:asciiTheme="minorHAnsi" w:hAnsiTheme="minorHAnsi" w:cstheme="minorHAnsi"/>
          <w:sz w:val="18"/>
          <w:szCs w:val="18"/>
        </w:rPr>
        <w:t>, Diskussion</w:t>
      </w:r>
      <w:r w:rsidRPr="00C0645B">
        <w:rPr>
          <w:rFonts w:asciiTheme="minorHAnsi" w:hAnsiTheme="minorHAnsi" w:cstheme="minorHAnsi"/>
          <w:sz w:val="18"/>
          <w:szCs w:val="18"/>
        </w:rPr>
        <w:t xml:space="preserve"> </w:t>
      </w:r>
      <w:r w:rsidR="000266E1" w:rsidRPr="00C0645B">
        <w:rPr>
          <w:rFonts w:asciiTheme="minorHAnsi" w:hAnsiTheme="minorHAnsi" w:cstheme="minorHAnsi"/>
          <w:sz w:val="18"/>
          <w:szCs w:val="18"/>
        </w:rPr>
        <w:t xml:space="preserve">und </w:t>
      </w:r>
      <w:r w:rsidRPr="00C0645B">
        <w:rPr>
          <w:rFonts w:asciiTheme="minorHAnsi" w:hAnsiTheme="minorHAnsi" w:cstheme="minorHAnsi"/>
          <w:sz w:val="18"/>
          <w:szCs w:val="18"/>
        </w:rPr>
        <w:t>Überprüfung der</w:t>
      </w:r>
      <w:r w:rsidR="000266E1" w:rsidRPr="00C0645B">
        <w:rPr>
          <w:rFonts w:asciiTheme="minorHAnsi" w:hAnsiTheme="minorHAnsi" w:cstheme="minorHAnsi"/>
          <w:sz w:val="18"/>
          <w:szCs w:val="18"/>
        </w:rPr>
        <w:t xml:space="preserve"> Zwischenergebnisse des Erarbeitungsprozesses</w:t>
      </w:r>
      <w:r w:rsidR="005D4742" w:rsidRPr="00C0645B">
        <w:rPr>
          <w:rFonts w:asciiTheme="minorHAnsi" w:hAnsiTheme="minorHAnsi" w:cstheme="minorHAnsi"/>
          <w:sz w:val="18"/>
          <w:szCs w:val="18"/>
        </w:rPr>
        <w:t xml:space="preserve"> </w:t>
      </w:r>
    </w:p>
    <w:p w14:paraId="22532D1D" w14:textId="244A52FB" w:rsidR="00937BBD" w:rsidRPr="00C0645B" w:rsidRDefault="00937BBD" w:rsidP="007939A9">
      <w:pPr>
        <w:pStyle w:val="Berichtstext"/>
        <w:numPr>
          <w:ilvl w:val="0"/>
          <w:numId w:val="12"/>
        </w:numPr>
        <w:spacing w:after="0" w:line="240" w:lineRule="auto"/>
        <w:rPr>
          <w:rFonts w:asciiTheme="minorHAnsi" w:hAnsiTheme="minorHAnsi" w:cstheme="minorHAnsi"/>
          <w:sz w:val="18"/>
          <w:szCs w:val="18"/>
        </w:rPr>
      </w:pPr>
      <w:r>
        <w:rPr>
          <w:rFonts w:asciiTheme="minorHAnsi" w:hAnsiTheme="minorHAnsi" w:cstheme="minorHAnsi"/>
          <w:sz w:val="18"/>
          <w:szCs w:val="18"/>
        </w:rPr>
        <w:t>die Diskussion und Verabschiedung der Vorlagen zuhanden des Stadtrates</w:t>
      </w:r>
    </w:p>
    <w:p w14:paraId="23888A9F" w14:textId="644F4665" w:rsidR="003A77E1" w:rsidRPr="00C0645B" w:rsidRDefault="003A77E1"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Kontrolle des Projektprozesses und </w:t>
      </w:r>
      <w:r w:rsidR="00937BBD">
        <w:rPr>
          <w:rFonts w:asciiTheme="minorHAnsi" w:hAnsiTheme="minorHAnsi" w:cstheme="minorHAnsi"/>
          <w:sz w:val="18"/>
          <w:szCs w:val="18"/>
        </w:rPr>
        <w:t>–</w:t>
      </w:r>
      <w:r w:rsidRPr="00C0645B">
        <w:rPr>
          <w:rFonts w:asciiTheme="minorHAnsi" w:hAnsiTheme="minorHAnsi" w:cstheme="minorHAnsi"/>
          <w:sz w:val="18"/>
          <w:szCs w:val="18"/>
        </w:rPr>
        <w:t>fortschritts</w:t>
      </w:r>
      <w:r w:rsidR="00937BBD">
        <w:rPr>
          <w:rFonts w:asciiTheme="minorHAnsi" w:hAnsiTheme="minorHAnsi" w:cstheme="minorHAnsi"/>
          <w:sz w:val="18"/>
          <w:szCs w:val="18"/>
        </w:rPr>
        <w:t xml:space="preserve"> unter Einbezug der Projektführungsunterstützung</w:t>
      </w:r>
    </w:p>
    <w:p w14:paraId="0DA7C8EB" w14:textId="77777777" w:rsidR="00DB2182" w:rsidRPr="00393981" w:rsidRDefault="00DB2182" w:rsidP="005D4742">
      <w:pPr>
        <w:pStyle w:val="Berichtstext"/>
        <w:spacing w:after="0" w:line="240" w:lineRule="auto"/>
        <w:rPr>
          <w:rFonts w:asciiTheme="minorHAnsi" w:hAnsiTheme="minorHAnsi" w:cstheme="minorHAnsi"/>
          <w:sz w:val="18"/>
          <w:szCs w:val="18"/>
        </w:rPr>
      </w:pPr>
    </w:p>
    <w:p w14:paraId="6BF897BC" w14:textId="0EEC74D1" w:rsidR="000266E1" w:rsidRPr="00C0645B" w:rsidRDefault="00F91951" w:rsidP="005D4742">
      <w:pPr>
        <w:pStyle w:val="Berichtstext"/>
        <w:spacing w:after="0" w:line="240" w:lineRule="auto"/>
        <w:rPr>
          <w:rFonts w:asciiTheme="minorHAnsi" w:hAnsiTheme="minorHAnsi" w:cstheme="minorHAnsi"/>
          <w:bCs/>
          <w:i/>
        </w:rPr>
      </w:pPr>
      <w:r w:rsidRPr="00C0645B">
        <w:rPr>
          <w:rFonts w:asciiTheme="minorHAnsi" w:hAnsiTheme="minorHAnsi" w:cstheme="minorHAnsi"/>
          <w:bCs/>
          <w:i/>
        </w:rPr>
        <w:t>Projekt-</w:t>
      </w:r>
      <w:r w:rsidR="000266E1" w:rsidRPr="00C0645B">
        <w:rPr>
          <w:rFonts w:asciiTheme="minorHAnsi" w:hAnsiTheme="minorHAnsi" w:cstheme="minorHAnsi"/>
          <w:bCs/>
          <w:i/>
        </w:rPr>
        <w:t>Kerngruppe</w:t>
      </w:r>
    </w:p>
    <w:p w14:paraId="6DEA70EB" w14:textId="3466C691" w:rsidR="000266E1" w:rsidRPr="00C0645B" w:rsidRDefault="000266E1" w:rsidP="000266E1">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Zentrales Organ der inhaltlich-fachlichen Arbeitsebene ist die </w:t>
      </w:r>
      <w:r w:rsidR="00114857" w:rsidRPr="00C0645B">
        <w:rPr>
          <w:rFonts w:asciiTheme="minorHAnsi" w:hAnsiTheme="minorHAnsi" w:cstheme="minorHAnsi"/>
          <w:sz w:val="18"/>
          <w:szCs w:val="18"/>
        </w:rPr>
        <w:t>Projekt-</w:t>
      </w:r>
      <w:r w:rsidRPr="00C0645B">
        <w:rPr>
          <w:rFonts w:asciiTheme="minorHAnsi" w:hAnsiTheme="minorHAnsi" w:cstheme="minorHAnsi"/>
          <w:sz w:val="18"/>
          <w:szCs w:val="18"/>
        </w:rPr>
        <w:t>Kerngruppe. Sie setzt sich zum einen aus Vertreterinnen und Vertretern der Stadtverwaltung Chur und zum ander</w:t>
      </w:r>
      <w:r w:rsidR="000B1BEE" w:rsidRPr="00C0645B">
        <w:rPr>
          <w:rFonts w:asciiTheme="minorHAnsi" w:hAnsiTheme="minorHAnsi" w:cstheme="minorHAnsi"/>
          <w:sz w:val="18"/>
          <w:szCs w:val="18"/>
        </w:rPr>
        <w:t xml:space="preserve">en aus dem extern beauftragten </w:t>
      </w:r>
      <w:r w:rsidR="00CB24D8">
        <w:rPr>
          <w:rFonts w:asciiTheme="minorHAnsi" w:hAnsiTheme="minorHAnsi" w:cstheme="minorHAnsi"/>
          <w:sz w:val="18"/>
          <w:szCs w:val="18"/>
        </w:rPr>
        <w:t>Planerteam</w:t>
      </w:r>
      <w:r w:rsidRPr="00C0645B">
        <w:rPr>
          <w:rFonts w:asciiTheme="minorHAnsi" w:hAnsiTheme="minorHAnsi" w:cstheme="minorHAnsi"/>
          <w:sz w:val="18"/>
          <w:szCs w:val="18"/>
        </w:rPr>
        <w:t xml:space="preserve"> </w:t>
      </w:r>
      <w:r w:rsidR="005916DF">
        <w:rPr>
          <w:rFonts w:asciiTheme="minorHAnsi" w:hAnsiTheme="minorHAnsi" w:cstheme="minorHAnsi"/>
          <w:sz w:val="18"/>
          <w:szCs w:val="18"/>
        </w:rPr>
        <w:t xml:space="preserve">sowie der extern beauftragten Projektführungsunterstützung / Controlling </w:t>
      </w:r>
      <w:r w:rsidRPr="00C0645B">
        <w:rPr>
          <w:rFonts w:asciiTheme="minorHAnsi" w:hAnsiTheme="minorHAnsi" w:cstheme="minorHAnsi"/>
          <w:sz w:val="18"/>
          <w:szCs w:val="18"/>
        </w:rPr>
        <w:t xml:space="preserve">zusammen. </w:t>
      </w:r>
      <w:r w:rsidR="00C8259C" w:rsidRPr="00C0645B">
        <w:rPr>
          <w:rFonts w:asciiTheme="minorHAnsi" w:hAnsiTheme="minorHAnsi" w:cstheme="minorHAnsi"/>
          <w:sz w:val="18"/>
          <w:szCs w:val="18"/>
        </w:rPr>
        <w:t xml:space="preserve">Die </w:t>
      </w:r>
      <w:r w:rsidR="00114857" w:rsidRPr="00C0645B">
        <w:rPr>
          <w:rFonts w:asciiTheme="minorHAnsi" w:hAnsiTheme="minorHAnsi" w:cstheme="minorHAnsi"/>
          <w:sz w:val="18"/>
          <w:szCs w:val="18"/>
        </w:rPr>
        <w:t>Projekt-</w:t>
      </w:r>
      <w:r w:rsidR="00C8259C" w:rsidRPr="00C0645B">
        <w:rPr>
          <w:rFonts w:asciiTheme="minorHAnsi" w:hAnsiTheme="minorHAnsi" w:cstheme="minorHAnsi"/>
          <w:sz w:val="18"/>
          <w:szCs w:val="18"/>
        </w:rPr>
        <w:t>Kerngruppe</w:t>
      </w:r>
      <w:r w:rsidR="005916DF">
        <w:rPr>
          <w:rFonts w:asciiTheme="minorHAnsi" w:hAnsiTheme="minorHAnsi" w:cstheme="minorHAnsi"/>
          <w:sz w:val="18"/>
          <w:szCs w:val="18"/>
        </w:rPr>
        <w:t xml:space="preserve"> wird durch die Abteilung Stadtentwicklung / Stadtplanung geleitet. Sie</w:t>
      </w:r>
      <w:r w:rsidR="00C8259C" w:rsidRPr="00C0645B">
        <w:rPr>
          <w:rFonts w:asciiTheme="minorHAnsi" w:hAnsiTheme="minorHAnsi" w:cstheme="minorHAnsi"/>
          <w:sz w:val="18"/>
          <w:szCs w:val="18"/>
        </w:rPr>
        <w:t xml:space="preserve"> trifft sich ca. alle </w:t>
      </w:r>
      <w:r w:rsidR="00937BBD">
        <w:rPr>
          <w:rFonts w:asciiTheme="minorHAnsi" w:hAnsiTheme="minorHAnsi" w:cstheme="minorHAnsi"/>
          <w:sz w:val="18"/>
          <w:szCs w:val="18"/>
        </w:rPr>
        <w:t xml:space="preserve">ein bis </w:t>
      </w:r>
      <w:r w:rsidR="00765E02" w:rsidRPr="00C0645B">
        <w:rPr>
          <w:rFonts w:asciiTheme="minorHAnsi" w:hAnsiTheme="minorHAnsi" w:cstheme="minorHAnsi"/>
          <w:sz w:val="18"/>
          <w:szCs w:val="18"/>
        </w:rPr>
        <w:t>zwei</w:t>
      </w:r>
      <w:r w:rsidR="00C8259C" w:rsidRPr="00C0645B">
        <w:rPr>
          <w:rFonts w:asciiTheme="minorHAnsi" w:hAnsiTheme="minorHAnsi" w:cstheme="minorHAnsi"/>
          <w:sz w:val="18"/>
          <w:szCs w:val="18"/>
        </w:rPr>
        <w:t xml:space="preserve"> Wochen. </w:t>
      </w:r>
      <w:r w:rsidRPr="00C0645B">
        <w:rPr>
          <w:rFonts w:asciiTheme="minorHAnsi" w:hAnsiTheme="minorHAnsi" w:cstheme="minorHAnsi"/>
          <w:sz w:val="18"/>
          <w:szCs w:val="18"/>
        </w:rPr>
        <w:t xml:space="preserve">Die </w:t>
      </w:r>
      <w:r w:rsidR="00C8259C" w:rsidRPr="00C0645B">
        <w:rPr>
          <w:rFonts w:asciiTheme="minorHAnsi" w:hAnsiTheme="minorHAnsi" w:cstheme="minorHAnsi"/>
          <w:sz w:val="18"/>
          <w:szCs w:val="18"/>
        </w:rPr>
        <w:t>Aufgaben und Verantwortlichkeiten</w:t>
      </w:r>
      <w:r w:rsidRPr="00C0645B">
        <w:rPr>
          <w:rFonts w:asciiTheme="minorHAnsi" w:hAnsiTheme="minorHAnsi" w:cstheme="minorHAnsi"/>
          <w:sz w:val="18"/>
          <w:szCs w:val="18"/>
        </w:rPr>
        <w:t xml:space="preserve"> der Stadtverwaltung umfass</w:t>
      </w:r>
      <w:r w:rsidR="00C8259C" w:rsidRPr="00C0645B">
        <w:rPr>
          <w:rFonts w:asciiTheme="minorHAnsi" w:hAnsiTheme="minorHAnsi" w:cstheme="minorHAnsi"/>
          <w:sz w:val="18"/>
          <w:szCs w:val="18"/>
        </w:rPr>
        <w:t>en</w:t>
      </w:r>
      <w:r w:rsidRPr="00C0645B">
        <w:rPr>
          <w:rFonts w:asciiTheme="minorHAnsi" w:hAnsiTheme="minorHAnsi" w:cstheme="minorHAnsi"/>
          <w:sz w:val="18"/>
          <w:szCs w:val="18"/>
        </w:rPr>
        <w:t>:</w:t>
      </w:r>
    </w:p>
    <w:p w14:paraId="3F7BE89B" w14:textId="77777777" w:rsidR="000266E1" w:rsidRPr="00C0645B" w:rsidRDefault="000266E1"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Bereitstellung des verwaltungsinternen und örtlichen Wissens, </w:t>
      </w:r>
    </w:p>
    <w:p w14:paraId="733F4DC3" w14:textId="64A6FB9D" w:rsidR="000266E1" w:rsidRPr="00C0645B" w:rsidRDefault="000266E1"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Vernetzung zu den laufenden Geschäften in den Sachbereichen der vorgezogenen Teilrevisionen und der Folgeplanungen (Arealpläne, Quartierpläne, etc.), </w:t>
      </w:r>
    </w:p>
    <w:p w14:paraId="61997BE5" w14:textId="03E3EE25" w:rsidR="000266E1" w:rsidRPr="00C0645B" w:rsidRDefault="00372D7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w:t>
      </w:r>
      <w:r w:rsidR="000266E1" w:rsidRPr="00C0645B">
        <w:rPr>
          <w:rFonts w:asciiTheme="minorHAnsi" w:hAnsiTheme="minorHAnsi" w:cstheme="minorHAnsi"/>
          <w:sz w:val="18"/>
          <w:szCs w:val="18"/>
        </w:rPr>
        <w:t xml:space="preserve"> Qualitätssicherung und </w:t>
      </w:r>
      <w:r w:rsidRPr="00C0645B">
        <w:rPr>
          <w:rFonts w:asciiTheme="minorHAnsi" w:hAnsiTheme="minorHAnsi" w:cstheme="minorHAnsi"/>
          <w:sz w:val="18"/>
          <w:szCs w:val="18"/>
        </w:rPr>
        <w:t>die fachliche</w:t>
      </w:r>
      <w:r w:rsidR="000266E1" w:rsidRPr="00C0645B">
        <w:rPr>
          <w:rFonts w:asciiTheme="minorHAnsi" w:hAnsiTheme="minorHAnsi" w:cstheme="minorHAnsi"/>
          <w:sz w:val="18"/>
          <w:szCs w:val="18"/>
        </w:rPr>
        <w:t xml:space="preserve"> </w:t>
      </w:r>
      <w:r w:rsidRPr="00C0645B">
        <w:rPr>
          <w:rFonts w:asciiTheme="minorHAnsi" w:hAnsiTheme="minorHAnsi" w:cstheme="minorHAnsi"/>
          <w:sz w:val="18"/>
          <w:szCs w:val="18"/>
        </w:rPr>
        <w:t xml:space="preserve">sowie planungsrechtliche </w:t>
      </w:r>
      <w:r w:rsidR="000266E1" w:rsidRPr="00C0645B">
        <w:rPr>
          <w:rFonts w:asciiTheme="minorHAnsi" w:hAnsiTheme="minorHAnsi" w:cstheme="minorHAnsi"/>
          <w:sz w:val="18"/>
          <w:szCs w:val="18"/>
        </w:rPr>
        <w:t>Begleitung des Erarbeitungsprozesses auch im Sinne eines langfristig orientierteren Wissensaufbaus und Wissenstransfers stadtintern.</w:t>
      </w:r>
    </w:p>
    <w:p w14:paraId="5A33A9C0" w14:textId="2B838F20" w:rsidR="00372D70" w:rsidRPr="00C0645B" w:rsidRDefault="00372D7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Information des Steuerungsausschusses über den Projektfortschritt</w:t>
      </w:r>
      <w:r w:rsidR="00937BBD">
        <w:rPr>
          <w:rFonts w:asciiTheme="minorHAnsi" w:hAnsiTheme="minorHAnsi" w:cstheme="minorHAnsi"/>
          <w:sz w:val="18"/>
          <w:szCs w:val="18"/>
        </w:rPr>
        <w:t xml:space="preserve"> und entsprechende Kontrolle</w:t>
      </w:r>
    </w:p>
    <w:p w14:paraId="1100EB61" w14:textId="77777777" w:rsidR="003A77E1" w:rsidRPr="00C0645B" w:rsidRDefault="003A77E1" w:rsidP="005D4742">
      <w:pPr>
        <w:pStyle w:val="Berichtstext"/>
        <w:spacing w:after="0" w:line="240" w:lineRule="auto"/>
        <w:rPr>
          <w:rFonts w:asciiTheme="minorHAnsi" w:hAnsiTheme="minorHAnsi" w:cstheme="minorHAnsi"/>
          <w:sz w:val="18"/>
          <w:szCs w:val="18"/>
        </w:rPr>
      </w:pPr>
    </w:p>
    <w:p w14:paraId="44FF83A8" w14:textId="66191E97" w:rsidR="000266E1" w:rsidRPr="00C0645B" w:rsidRDefault="00372D70" w:rsidP="005D4742">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w:t>
      </w:r>
      <w:r w:rsidR="00C8259C" w:rsidRPr="00C0645B">
        <w:rPr>
          <w:rFonts w:asciiTheme="minorHAnsi" w:hAnsiTheme="minorHAnsi" w:cstheme="minorHAnsi"/>
          <w:sz w:val="18"/>
          <w:szCs w:val="18"/>
        </w:rPr>
        <w:t xml:space="preserve">Aufgaben und Verantwortlichkeiten </w:t>
      </w:r>
      <w:r w:rsidR="00765E02" w:rsidRPr="00C0645B">
        <w:rPr>
          <w:rFonts w:asciiTheme="minorHAnsi" w:hAnsiTheme="minorHAnsi" w:cstheme="minorHAnsi"/>
          <w:sz w:val="18"/>
          <w:szCs w:val="18"/>
        </w:rPr>
        <w:t xml:space="preserve">des extern beauftragten </w:t>
      </w:r>
      <w:r w:rsidR="00CB24D8">
        <w:rPr>
          <w:rFonts w:asciiTheme="minorHAnsi" w:hAnsiTheme="minorHAnsi" w:cstheme="minorHAnsi"/>
          <w:sz w:val="18"/>
          <w:szCs w:val="18"/>
        </w:rPr>
        <w:t>Planerteam</w:t>
      </w:r>
      <w:r w:rsidRPr="00C0645B">
        <w:rPr>
          <w:rFonts w:asciiTheme="minorHAnsi" w:hAnsiTheme="minorHAnsi" w:cstheme="minorHAnsi"/>
          <w:sz w:val="18"/>
          <w:szCs w:val="18"/>
        </w:rPr>
        <w:t>s umfass</w:t>
      </w:r>
      <w:r w:rsidR="00C8259C" w:rsidRPr="00C0645B">
        <w:rPr>
          <w:rFonts w:asciiTheme="minorHAnsi" w:hAnsiTheme="minorHAnsi" w:cstheme="minorHAnsi"/>
          <w:sz w:val="18"/>
          <w:szCs w:val="18"/>
        </w:rPr>
        <w:t>en</w:t>
      </w:r>
      <w:r w:rsidRPr="00C0645B">
        <w:rPr>
          <w:rFonts w:asciiTheme="minorHAnsi" w:hAnsiTheme="minorHAnsi" w:cstheme="minorHAnsi"/>
          <w:sz w:val="18"/>
          <w:szCs w:val="18"/>
        </w:rPr>
        <w:t>:</w:t>
      </w:r>
    </w:p>
    <w:p w14:paraId="6D16AF85" w14:textId="0D97D531" w:rsidR="003A77E1" w:rsidRPr="00C0645B" w:rsidRDefault="003A77E1"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Inh</w:t>
      </w:r>
      <w:r w:rsidR="007612A5">
        <w:rPr>
          <w:rFonts w:asciiTheme="minorHAnsi" w:hAnsiTheme="minorHAnsi" w:cstheme="minorHAnsi"/>
          <w:sz w:val="18"/>
          <w:szCs w:val="18"/>
        </w:rPr>
        <w:t>altliche Erarbeitung der R</w:t>
      </w:r>
      <w:r w:rsidRPr="00C0645B">
        <w:rPr>
          <w:rFonts w:asciiTheme="minorHAnsi" w:hAnsiTheme="minorHAnsi" w:cstheme="minorHAnsi"/>
          <w:sz w:val="18"/>
          <w:szCs w:val="18"/>
        </w:rPr>
        <w:t>evision der Grundordnung der Stadt Chur und Erstellung aller notwendigen Unterlagen</w:t>
      </w:r>
    </w:p>
    <w:p w14:paraId="71BCC0DA" w14:textId="77777777" w:rsidR="003A77E1" w:rsidRPr="00C0645B" w:rsidRDefault="003A77E1"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lastRenderedPageBreak/>
        <w:t xml:space="preserve">Fachliche Beratung und Unterstützung des Steuerungsausschusses durch die Erarbeitung von Projekt- und Entscheidungsgrundlagen </w:t>
      </w:r>
    </w:p>
    <w:p w14:paraId="5C0BBDDA" w14:textId="6DEB9D5B" w:rsidR="00DB2182" w:rsidRPr="00C0645B" w:rsidRDefault="0067751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f</w:t>
      </w:r>
      <w:r w:rsidR="00DB2182" w:rsidRPr="00C0645B">
        <w:rPr>
          <w:rFonts w:asciiTheme="minorHAnsi" w:hAnsiTheme="minorHAnsi" w:cstheme="minorHAnsi"/>
          <w:sz w:val="18"/>
          <w:szCs w:val="18"/>
        </w:rPr>
        <w:t xml:space="preserve">achliche Durchführung der Workshops und Sitzungen mit der erweiterten Kerngruppe, </w:t>
      </w:r>
      <w:r w:rsidR="004E21C5" w:rsidRPr="00C0645B">
        <w:rPr>
          <w:rFonts w:asciiTheme="minorHAnsi" w:hAnsiTheme="minorHAnsi" w:cstheme="minorHAnsi"/>
          <w:sz w:val="18"/>
          <w:szCs w:val="18"/>
        </w:rPr>
        <w:t xml:space="preserve">dem </w:t>
      </w:r>
      <w:r w:rsidR="00DB2182" w:rsidRPr="00C0645B">
        <w:rPr>
          <w:rFonts w:asciiTheme="minorHAnsi" w:hAnsiTheme="minorHAnsi" w:cstheme="minorHAnsi"/>
          <w:sz w:val="18"/>
          <w:szCs w:val="18"/>
        </w:rPr>
        <w:t>Steuerungsausschuss, Soundingboard</w:t>
      </w:r>
      <w:r w:rsidR="00937BBD">
        <w:rPr>
          <w:rFonts w:asciiTheme="minorHAnsi" w:hAnsiTheme="minorHAnsi" w:cstheme="minorHAnsi"/>
          <w:sz w:val="18"/>
          <w:szCs w:val="18"/>
        </w:rPr>
        <w:t>, dem Stadtrat</w:t>
      </w:r>
      <w:r w:rsidR="00DB2182" w:rsidRPr="00C0645B">
        <w:rPr>
          <w:rFonts w:asciiTheme="minorHAnsi" w:hAnsiTheme="minorHAnsi" w:cstheme="minorHAnsi"/>
          <w:sz w:val="18"/>
          <w:szCs w:val="18"/>
        </w:rPr>
        <w:t xml:space="preserve"> etc. und Sicherstellung der Koordination mit den diversen internen und externen Fachstellen und Projekten</w:t>
      </w:r>
      <w:r w:rsidR="00937BBD">
        <w:rPr>
          <w:rFonts w:asciiTheme="minorHAnsi" w:hAnsiTheme="minorHAnsi" w:cstheme="minorHAnsi"/>
          <w:sz w:val="18"/>
          <w:szCs w:val="18"/>
        </w:rPr>
        <w:t xml:space="preserve"> (Schnittstelle Projektführungsunterstützung)</w:t>
      </w:r>
    </w:p>
    <w:p w14:paraId="5CDE0F0B" w14:textId="7E8E0E68" w:rsidR="00DB2182" w:rsidRPr="00C0645B" w:rsidRDefault="0067751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Fachliche Aufbereitung der Projektstände für den Mitwirkungsprozess und </w:t>
      </w:r>
      <w:r w:rsidR="00DB2182" w:rsidRPr="00C0645B">
        <w:rPr>
          <w:rFonts w:asciiTheme="minorHAnsi" w:hAnsiTheme="minorHAnsi" w:cstheme="minorHAnsi"/>
          <w:sz w:val="18"/>
          <w:szCs w:val="18"/>
        </w:rPr>
        <w:t xml:space="preserve">Unterstützung </w:t>
      </w:r>
      <w:r w:rsidRPr="00C0645B">
        <w:rPr>
          <w:rFonts w:asciiTheme="minorHAnsi" w:hAnsiTheme="minorHAnsi" w:cstheme="minorHAnsi"/>
          <w:sz w:val="18"/>
          <w:szCs w:val="18"/>
        </w:rPr>
        <w:t xml:space="preserve">der Stadtverwaltung </w:t>
      </w:r>
      <w:r w:rsidR="00DB2182" w:rsidRPr="00C0645B">
        <w:rPr>
          <w:rFonts w:asciiTheme="minorHAnsi" w:hAnsiTheme="minorHAnsi" w:cstheme="minorHAnsi"/>
          <w:sz w:val="18"/>
          <w:szCs w:val="18"/>
        </w:rPr>
        <w:t>bei der Öffentlichkeitsarbeit</w:t>
      </w:r>
    </w:p>
    <w:p w14:paraId="35C5BFF6" w14:textId="7351A7FB" w:rsidR="00DB2182" w:rsidRPr="00C0645B" w:rsidRDefault="00677510" w:rsidP="007939A9">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r</w:t>
      </w:r>
      <w:r w:rsidR="00DB2182" w:rsidRPr="00C0645B">
        <w:rPr>
          <w:rFonts w:asciiTheme="minorHAnsi" w:hAnsiTheme="minorHAnsi" w:cstheme="minorHAnsi"/>
          <w:sz w:val="18"/>
          <w:szCs w:val="18"/>
        </w:rPr>
        <w:t>egelmässige Berichterstattung bzgl. Projektstand in Zusammenarbeit mit der Projektführungsunterstützung / Controlling (Kosten, Qualität und Termine) z.H. der Stadtverwaltung und des Steuerungsausschusses</w:t>
      </w:r>
    </w:p>
    <w:p w14:paraId="6704C6C3" w14:textId="1388EDF0" w:rsidR="005916DF" w:rsidRDefault="005916DF" w:rsidP="005916DF">
      <w:pPr>
        <w:pStyle w:val="Berichtstext"/>
        <w:tabs>
          <w:tab w:val="left" w:pos="6550"/>
        </w:tabs>
        <w:spacing w:after="0" w:line="240" w:lineRule="auto"/>
        <w:rPr>
          <w:rFonts w:asciiTheme="minorHAnsi" w:hAnsiTheme="minorHAnsi" w:cstheme="minorHAnsi"/>
          <w:sz w:val="18"/>
          <w:szCs w:val="18"/>
        </w:rPr>
      </w:pPr>
      <w:r>
        <w:rPr>
          <w:rFonts w:asciiTheme="minorHAnsi" w:hAnsiTheme="minorHAnsi" w:cstheme="minorHAnsi"/>
          <w:sz w:val="18"/>
          <w:szCs w:val="18"/>
        </w:rPr>
        <w:tab/>
      </w:r>
    </w:p>
    <w:p w14:paraId="6781DBF7" w14:textId="786C3A27" w:rsidR="005916DF" w:rsidRDefault="005916DF" w:rsidP="005916DF">
      <w:pPr>
        <w:pStyle w:val="Berichtstext"/>
        <w:spacing w:after="0" w:line="240" w:lineRule="auto"/>
        <w:rPr>
          <w:rFonts w:asciiTheme="minorHAnsi" w:hAnsiTheme="minorHAnsi" w:cstheme="minorHAnsi"/>
          <w:bCs/>
          <w:i/>
        </w:rPr>
      </w:pPr>
      <w:r w:rsidRPr="00C0645B">
        <w:rPr>
          <w:rFonts w:asciiTheme="minorHAnsi" w:hAnsiTheme="minorHAnsi" w:cstheme="minorHAnsi"/>
          <w:sz w:val="18"/>
          <w:szCs w:val="18"/>
        </w:rPr>
        <w:t xml:space="preserve">Die Aufgaben und Verantwortlichkeiten </w:t>
      </w:r>
      <w:r>
        <w:rPr>
          <w:rFonts w:asciiTheme="minorHAnsi" w:hAnsiTheme="minorHAnsi" w:cstheme="minorHAnsi"/>
          <w:sz w:val="18"/>
          <w:szCs w:val="18"/>
        </w:rPr>
        <w:t>der</w:t>
      </w:r>
      <w:r w:rsidRPr="00C0645B">
        <w:rPr>
          <w:rFonts w:asciiTheme="minorHAnsi" w:hAnsiTheme="minorHAnsi" w:cstheme="minorHAnsi"/>
          <w:sz w:val="18"/>
          <w:szCs w:val="18"/>
        </w:rPr>
        <w:t xml:space="preserve"> extern beauftragten </w:t>
      </w:r>
      <w:r>
        <w:rPr>
          <w:rFonts w:asciiTheme="minorHAnsi" w:hAnsiTheme="minorHAnsi" w:cstheme="minorHAnsi"/>
          <w:sz w:val="18"/>
          <w:szCs w:val="18"/>
        </w:rPr>
        <w:t xml:space="preserve">Projektführungsunterstützung / Controlling (nicht Teil des vorliegenden Leistungsbeschriebs; weiterer, externer Auftrag) </w:t>
      </w:r>
      <w:r w:rsidRPr="00C0645B">
        <w:rPr>
          <w:rFonts w:asciiTheme="minorHAnsi" w:hAnsiTheme="minorHAnsi" w:cstheme="minorHAnsi"/>
          <w:sz w:val="18"/>
          <w:szCs w:val="18"/>
        </w:rPr>
        <w:t>umfassen:</w:t>
      </w:r>
    </w:p>
    <w:p w14:paraId="2282FA80" w14:textId="042FC041" w:rsidR="005916DF" w:rsidRPr="00C0645B" w:rsidRDefault="005916DF" w:rsidP="005916DF">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Unterstützung und Kontrolle bezüglich Zeit- und Sitzungsplanung</w:t>
      </w:r>
      <w:r w:rsidR="00937BBD">
        <w:rPr>
          <w:rFonts w:asciiTheme="minorHAnsi" w:hAnsiTheme="minorHAnsi" w:cstheme="minorHAnsi"/>
          <w:sz w:val="18"/>
          <w:szCs w:val="18"/>
        </w:rPr>
        <w:t xml:space="preserve"> und entsprechende administrative Unterstützung (z.B. Einladungen etc.)</w:t>
      </w:r>
    </w:p>
    <w:p w14:paraId="15D0BF85" w14:textId="77777777" w:rsidR="005916DF" w:rsidRPr="00C0645B" w:rsidRDefault="005916DF" w:rsidP="005916DF">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Protokollierung</w:t>
      </w:r>
    </w:p>
    <w:p w14:paraId="0B732154" w14:textId="77777777" w:rsidR="005916DF" w:rsidRPr="00C0645B" w:rsidRDefault="005916DF" w:rsidP="005916DF">
      <w:pPr>
        <w:pStyle w:val="Berichtstext"/>
        <w:numPr>
          <w:ilvl w:val="0"/>
          <w:numId w:val="12"/>
        </w:numPr>
        <w:spacing w:after="0" w:line="240" w:lineRule="auto"/>
        <w:rPr>
          <w:rFonts w:asciiTheme="minorHAnsi" w:hAnsiTheme="minorHAnsi" w:cstheme="minorHAnsi"/>
          <w:sz w:val="18"/>
          <w:szCs w:val="18"/>
        </w:rPr>
      </w:pPr>
      <w:r w:rsidRPr="00C0645B">
        <w:rPr>
          <w:rFonts w:asciiTheme="minorHAnsi" w:hAnsiTheme="minorHAnsi" w:cstheme="minorHAnsi"/>
          <w:sz w:val="18"/>
          <w:szCs w:val="18"/>
        </w:rPr>
        <w:t>Sicherstellung der Dokumentation</w:t>
      </w:r>
    </w:p>
    <w:p w14:paraId="1A4CDE52" w14:textId="256A1248" w:rsidR="00372D70" w:rsidRPr="00393981" w:rsidRDefault="00372D70" w:rsidP="005D4742">
      <w:pPr>
        <w:pStyle w:val="Berichtstext"/>
        <w:spacing w:after="0" w:line="240" w:lineRule="auto"/>
        <w:rPr>
          <w:rFonts w:asciiTheme="minorHAnsi" w:hAnsiTheme="minorHAnsi" w:cstheme="minorHAnsi"/>
          <w:sz w:val="18"/>
          <w:szCs w:val="18"/>
        </w:rPr>
      </w:pPr>
    </w:p>
    <w:p w14:paraId="63FD5770" w14:textId="2CFCA7DA" w:rsidR="003A77E1" w:rsidRPr="00C0645B" w:rsidRDefault="0053516F" w:rsidP="003A77E1">
      <w:pPr>
        <w:pStyle w:val="Berichtstext"/>
        <w:spacing w:after="0" w:line="240" w:lineRule="auto"/>
        <w:rPr>
          <w:rFonts w:asciiTheme="minorHAnsi" w:hAnsiTheme="minorHAnsi" w:cstheme="minorHAnsi"/>
          <w:bCs/>
          <w:i/>
        </w:rPr>
      </w:pPr>
      <w:r w:rsidRPr="00C0645B">
        <w:rPr>
          <w:rFonts w:asciiTheme="minorHAnsi" w:hAnsiTheme="minorHAnsi" w:cstheme="minorHAnsi"/>
          <w:bCs/>
          <w:i/>
        </w:rPr>
        <w:t>Erweiterte Kerngruppe</w:t>
      </w:r>
    </w:p>
    <w:p w14:paraId="54D50E10" w14:textId="78383EE3" w:rsidR="0053516F" w:rsidRPr="00C0645B" w:rsidRDefault="0053516F" w:rsidP="003A77E1">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In Abhängigkeit von Projektstand, Aufgabenstellung und fachlichen Rahmenbedingungen werden ggf. weitere städtische und kantonale Fachstellen hinzugezogen.</w:t>
      </w:r>
    </w:p>
    <w:p w14:paraId="714C2813" w14:textId="2CADE973" w:rsidR="003A77E1" w:rsidRPr="00393981" w:rsidRDefault="003A77E1" w:rsidP="005D4742">
      <w:pPr>
        <w:pStyle w:val="Berichtstext"/>
        <w:spacing w:after="0" w:line="240" w:lineRule="auto"/>
        <w:rPr>
          <w:rFonts w:asciiTheme="minorHAnsi" w:hAnsiTheme="minorHAnsi" w:cstheme="minorHAnsi"/>
          <w:sz w:val="18"/>
          <w:szCs w:val="18"/>
        </w:rPr>
      </w:pPr>
    </w:p>
    <w:p w14:paraId="26E1BCCB" w14:textId="1AD10ADB" w:rsidR="0053516F" w:rsidRPr="00C0645B" w:rsidRDefault="0053516F" w:rsidP="005D4742">
      <w:pPr>
        <w:pStyle w:val="Berichtstext"/>
        <w:spacing w:after="0" w:line="240" w:lineRule="auto"/>
        <w:rPr>
          <w:rFonts w:asciiTheme="minorHAnsi" w:hAnsiTheme="minorHAnsi" w:cstheme="minorHAnsi"/>
          <w:bCs/>
          <w:i/>
        </w:rPr>
      </w:pPr>
      <w:r w:rsidRPr="00C0645B">
        <w:rPr>
          <w:rFonts w:asciiTheme="minorHAnsi" w:hAnsiTheme="minorHAnsi" w:cstheme="minorHAnsi"/>
          <w:bCs/>
          <w:i/>
        </w:rPr>
        <w:t>Stadtrat</w:t>
      </w:r>
    </w:p>
    <w:p w14:paraId="17862E6E" w14:textId="429CDF71" w:rsidR="0053516F" w:rsidRPr="00C0645B" w:rsidRDefault="0053516F" w:rsidP="0053516F">
      <w:pPr>
        <w:pStyle w:val="Berichtstext"/>
        <w:spacing w:after="0" w:line="240" w:lineRule="auto"/>
        <w:rPr>
          <w:rFonts w:asciiTheme="minorHAnsi" w:hAnsiTheme="minorHAnsi" w:cstheme="minorHAnsi"/>
        </w:rPr>
      </w:pPr>
      <w:r w:rsidRPr="00C0645B">
        <w:rPr>
          <w:rFonts w:asciiTheme="minorHAnsi" w:hAnsiTheme="minorHAnsi" w:cstheme="minorHAnsi"/>
          <w:sz w:val="18"/>
          <w:szCs w:val="18"/>
        </w:rPr>
        <w:t xml:space="preserve">Zentrales Organ der strategisch-politischen Entscheidungsebene ist der Stadtrat. Der Stadtrat </w:t>
      </w:r>
      <w:r w:rsidR="00765E02" w:rsidRPr="00C0645B">
        <w:rPr>
          <w:rFonts w:asciiTheme="minorHAnsi" w:hAnsiTheme="minorHAnsi" w:cstheme="minorHAnsi"/>
          <w:sz w:val="18"/>
          <w:szCs w:val="18"/>
        </w:rPr>
        <w:t>fällt</w:t>
      </w:r>
      <w:r w:rsidRPr="00C0645B">
        <w:rPr>
          <w:rFonts w:asciiTheme="minorHAnsi" w:hAnsiTheme="minorHAnsi" w:cstheme="minorHAnsi"/>
          <w:sz w:val="18"/>
          <w:szCs w:val="18"/>
        </w:rPr>
        <w:t xml:space="preserve"> im Rahmen von Klausursitzungen strategische Entscheide und verabschiedet die Vorlage nach Abschluss der Phasen 1 und 2 mittels Bots</w:t>
      </w:r>
      <w:r w:rsidR="00937BBD">
        <w:rPr>
          <w:rFonts w:asciiTheme="minorHAnsi" w:hAnsiTheme="minorHAnsi" w:cstheme="minorHAnsi"/>
          <w:sz w:val="18"/>
          <w:szCs w:val="18"/>
        </w:rPr>
        <w:t>chaft zuhanden des Gemeinderates. Ausserdem gibt er die Vorlagen zur Vorprüfung des Kantons und zur Mitwirkungsauflage frei.</w:t>
      </w:r>
    </w:p>
    <w:p w14:paraId="10AE8E55" w14:textId="6C04077E" w:rsidR="0053516F" w:rsidRPr="00393981" w:rsidRDefault="0053516F" w:rsidP="0053516F">
      <w:pPr>
        <w:pStyle w:val="Berichtstext"/>
        <w:spacing w:after="0" w:line="240" w:lineRule="auto"/>
        <w:rPr>
          <w:rFonts w:asciiTheme="minorHAnsi" w:hAnsiTheme="minorHAnsi" w:cstheme="minorHAnsi"/>
          <w:sz w:val="18"/>
          <w:szCs w:val="18"/>
        </w:rPr>
      </w:pPr>
    </w:p>
    <w:p w14:paraId="71A067E1" w14:textId="65E4BADC" w:rsidR="0053516F" w:rsidRPr="00C0645B" w:rsidRDefault="0053516F" w:rsidP="0053516F">
      <w:pPr>
        <w:pStyle w:val="Berichtstext"/>
        <w:spacing w:after="0" w:line="240" w:lineRule="auto"/>
        <w:rPr>
          <w:rFonts w:asciiTheme="minorHAnsi" w:hAnsiTheme="minorHAnsi" w:cstheme="minorHAnsi"/>
          <w:bCs/>
          <w:i/>
        </w:rPr>
      </w:pPr>
      <w:r w:rsidRPr="00C0645B">
        <w:rPr>
          <w:rFonts w:asciiTheme="minorHAnsi" w:hAnsiTheme="minorHAnsi" w:cstheme="minorHAnsi"/>
          <w:bCs/>
          <w:i/>
        </w:rPr>
        <w:t>Gemeinderat</w:t>
      </w:r>
      <w:r w:rsidR="00937BBD">
        <w:rPr>
          <w:rFonts w:asciiTheme="minorHAnsi" w:hAnsiTheme="minorHAnsi" w:cstheme="minorHAnsi"/>
          <w:bCs/>
          <w:i/>
        </w:rPr>
        <w:t xml:space="preserve"> / Vorberatungskommission</w:t>
      </w:r>
    </w:p>
    <w:p w14:paraId="30A0C4D5" w14:textId="6A704827" w:rsidR="0053516F" w:rsidRPr="00C0645B" w:rsidRDefault="0053516F" w:rsidP="0053516F">
      <w:pPr>
        <w:pStyle w:val="Berichtstext"/>
        <w:spacing w:after="0" w:line="240" w:lineRule="auto"/>
        <w:rPr>
          <w:rFonts w:asciiTheme="minorHAnsi" w:hAnsiTheme="minorHAnsi" w:cstheme="minorHAnsi"/>
        </w:rPr>
      </w:pPr>
      <w:r w:rsidRPr="00C0645B">
        <w:rPr>
          <w:rFonts w:asciiTheme="minorHAnsi" w:hAnsiTheme="minorHAnsi" w:cstheme="minorHAnsi"/>
          <w:sz w:val="18"/>
          <w:szCs w:val="18"/>
        </w:rPr>
        <w:t xml:space="preserve">Auf Grundlage der Botschaften des Stadtrates </w:t>
      </w:r>
      <w:r w:rsidR="00937BBD">
        <w:rPr>
          <w:rFonts w:asciiTheme="minorHAnsi" w:hAnsiTheme="minorHAnsi" w:cstheme="minorHAnsi"/>
          <w:sz w:val="18"/>
          <w:szCs w:val="18"/>
        </w:rPr>
        <w:t>setzt</w:t>
      </w:r>
      <w:r w:rsidRPr="00C0645B">
        <w:rPr>
          <w:rFonts w:asciiTheme="minorHAnsi" w:hAnsiTheme="minorHAnsi" w:cstheme="minorHAnsi"/>
          <w:sz w:val="18"/>
          <w:szCs w:val="18"/>
        </w:rPr>
        <w:t xml:space="preserve"> der Gemeinderat </w:t>
      </w:r>
      <w:r w:rsidR="00937BBD">
        <w:rPr>
          <w:rFonts w:asciiTheme="minorHAnsi" w:hAnsiTheme="minorHAnsi" w:cstheme="minorHAnsi"/>
          <w:sz w:val="18"/>
          <w:szCs w:val="18"/>
        </w:rPr>
        <w:t xml:space="preserve">gegebenenfalls eine Vorberatungskommission ein, welche das Geschäft zuhanden des Gemeinderates vorberät. Schliesslich beschliesst der Gemeinderat die revidierte Grundordnung zuhanden der Stimmberechtigten (nach Phase 2). </w:t>
      </w:r>
      <w:r w:rsidR="001E0E66">
        <w:rPr>
          <w:rFonts w:asciiTheme="minorHAnsi" w:hAnsiTheme="minorHAnsi" w:cstheme="minorHAnsi"/>
          <w:sz w:val="18"/>
          <w:szCs w:val="18"/>
        </w:rPr>
        <w:t>Die Stimmberechtigten beschliessen die revidierte Grundordnung, welche dann der Kantonsregierung zur Genehmigung unterbreitet wird.</w:t>
      </w:r>
    </w:p>
    <w:p w14:paraId="54996EEE" w14:textId="77777777" w:rsidR="0053516F" w:rsidRPr="00393981" w:rsidRDefault="0053516F" w:rsidP="0053516F">
      <w:pPr>
        <w:pStyle w:val="Berichtstext"/>
        <w:spacing w:after="0" w:line="240" w:lineRule="auto"/>
        <w:rPr>
          <w:rFonts w:asciiTheme="minorHAnsi" w:hAnsiTheme="minorHAnsi" w:cstheme="minorHAnsi"/>
          <w:sz w:val="18"/>
          <w:szCs w:val="18"/>
        </w:rPr>
      </w:pPr>
    </w:p>
    <w:p w14:paraId="6CFD688E" w14:textId="60505AFC" w:rsidR="0053516F" w:rsidRPr="00C0645B" w:rsidRDefault="001E0E66" w:rsidP="005D4742">
      <w:pPr>
        <w:pStyle w:val="Berichtstext"/>
        <w:spacing w:after="0" w:line="240" w:lineRule="auto"/>
        <w:rPr>
          <w:rFonts w:asciiTheme="minorHAnsi" w:hAnsiTheme="minorHAnsi" w:cstheme="minorHAnsi"/>
          <w:bCs/>
          <w:i/>
        </w:rPr>
      </w:pPr>
      <w:r>
        <w:rPr>
          <w:rFonts w:asciiTheme="minorHAnsi" w:hAnsiTheme="minorHAnsi" w:cstheme="minorHAnsi"/>
          <w:bCs/>
          <w:i/>
        </w:rPr>
        <w:t>Soundingboard</w:t>
      </w:r>
    </w:p>
    <w:p w14:paraId="58F4EC40" w14:textId="35586AA5" w:rsidR="003C77CF" w:rsidRPr="00C0645B" w:rsidRDefault="003C77CF" w:rsidP="005D4742">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Aufgrund der </w:t>
      </w:r>
      <w:r w:rsidR="001E0E66">
        <w:rPr>
          <w:rFonts w:asciiTheme="minorHAnsi" w:hAnsiTheme="minorHAnsi" w:cstheme="minorHAnsi"/>
          <w:sz w:val="18"/>
          <w:szCs w:val="18"/>
        </w:rPr>
        <w:t>wichtigen</w:t>
      </w:r>
      <w:r w:rsidRPr="00C0645B">
        <w:rPr>
          <w:rFonts w:asciiTheme="minorHAnsi" w:hAnsiTheme="minorHAnsi" w:cstheme="minorHAnsi"/>
          <w:sz w:val="18"/>
          <w:szCs w:val="18"/>
        </w:rPr>
        <w:t xml:space="preserve"> Bedeutung des Projektes für die zukünftige Entwicklung der Stadt Chur hat die Mitwirkung der Bevölkerung und die Integration verschiedener Perspektiven und Bedürfnisse einen hohen Stellenwert. </w:t>
      </w:r>
    </w:p>
    <w:p w14:paraId="3AE6FD53" w14:textId="3C69387B" w:rsidR="00C8259C" w:rsidRPr="00C0645B" w:rsidRDefault="00C8259C" w:rsidP="00C8259C">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Ein Soundingboard, zusammengesetzt aus Quartiervereinen, Interessensgruppierungen, </w:t>
      </w:r>
      <w:r w:rsidR="00D7197B" w:rsidRPr="00C0645B">
        <w:rPr>
          <w:rFonts w:asciiTheme="minorHAnsi" w:hAnsiTheme="minorHAnsi" w:cstheme="minorHAnsi"/>
          <w:sz w:val="18"/>
          <w:szCs w:val="18"/>
        </w:rPr>
        <w:t>Gewerbeverbänden</w:t>
      </w:r>
      <w:r w:rsidR="00705DA6">
        <w:rPr>
          <w:rFonts w:asciiTheme="minorHAnsi" w:hAnsiTheme="minorHAnsi" w:cstheme="minorHAnsi"/>
          <w:sz w:val="18"/>
          <w:szCs w:val="18"/>
        </w:rPr>
        <w:t xml:space="preserve"> und</w:t>
      </w:r>
      <w:r w:rsidRPr="00C0645B">
        <w:rPr>
          <w:rFonts w:asciiTheme="minorHAnsi" w:hAnsiTheme="minorHAnsi" w:cstheme="minorHAnsi"/>
          <w:sz w:val="18"/>
          <w:szCs w:val="18"/>
        </w:rPr>
        <w:t xml:space="preserve"> Fachverbänden, wird bei der Erarbeitung periodisch eingebunden. Dies ermöglicht eine schrittweise Überprüfung der inhaltlichen Abstützung.</w:t>
      </w:r>
    </w:p>
    <w:p w14:paraId="246A8ED4" w14:textId="5FE1D87D" w:rsidR="00114857" w:rsidRPr="00E206A3" w:rsidRDefault="00C8259C" w:rsidP="00E206A3">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Vorberatungskommission Gemeinderat wird </w:t>
      </w:r>
      <w:r w:rsidR="001E0E66">
        <w:rPr>
          <w:rFonts w:asciiTheme="minorHAnsi" w:hAnsiTheme="minorHAnsi" w:cstheme="minorHAnsi"/>
          <w:sz w:val="18"/>
          <w:szCs w:val="18"/>
        </w:rPr>
        <w:t xml:space="preserve">nach Verabschiedung der Botschaften zuhanden des Gemeinderates gebildet. Insbesondere in der Phase 1 </w:t>
      </w:r>
      <w:r w:rsidRPr="00C0645B">
        <w:rPr>
          <w:rFonts w:asciiTheme="minorHAnsi" w:hAnsiTheme="minorHAnsi" w:cstheme="minorHAnsi"/>
          <w:sz w:val="18"/>
          <w:szCs w:val="18"/>
        </w:rPr>
        <w:t xml:space="preserve">ermöglicht </w:t>
      </w:r>
      <w:r w:rsidR="001E0E66">
        <w:rPr>
          <w:rFonts w:asciiTheme="minorHAnsi" w:hAnsiTheme="minorHAnsi" w:cstheme="minorHAnsi"/>
          <w:sz w:val="18"/>
          <w:szCs w:val="18"/>
        </w:rPr>
        <w:t xml:space="preserve">dies </w:t>
      </w:r>
      <w:r w:rsidRPr="00C0645B">
        <w:rPr>
          <w:rFonts w:asciiTheme="minorHAnsi" w:hAnsiTheme="minorHAnsi" w:cstheme="minorHAnsi"/>
          <w:sz w:val="18"/>
          <w:szCs w:val="18"/>
        </w:rPr>
        <w:t>den frühzeitigen Einbezug des Parlaments in den gesetzgeberischen Prozess u</w:t>
      </w:r>
      <w:r w:rsidR="00E206A3">
        <w:rPr>
          <w:rFonts w:asciiTheme="minorHAnsi" w:hAnsiTheme="minorHAnsi" w:cstheme="minorHAnsi"/>
          <w:sz w:val="18"/>
          <w:szCs w:val="18"/>
        </w:rPr>
        <w:t>nd stützt den Antrag des Stadtra</w:t>
      </w:r>
      <w:r w:rsidRPr="00C0645B">
        <w:rPr>
          <w:rFonts w:asciiTheme="minorHAnsi" w:hAnsiTheme="minorHAnsi" w:cstheme="minorHAnsi"/>
          <w:sz w:val="18"/>
          <w:szCs w:val="18"/>
        </w:rPr>
        <w:t>tes zuhanden des Gemeinderates</w:t>
      </w:r>
      <w:r w:rsidRPr="00E206A3">
        <w:rPr>
          <w:rFonts w:asciiTheme="minorHAnsi" w:hAnsiTheme="minorHAnsi" w:cstheme="minorHAnsi"/>
          <w:sz w:val="18"/>
          <w:szCs w:val="18"/>
        </w:rPr>
        <w:t>.</w:t>
      </w:r>
    </w:p>
    <w:p w14:paraId="471B1E25" w14:textId="77777777" w:rsidR="00B25EE4" w:rsidRPr="00393981" w:rsidRDefault="00B25EE4" w:rsidP="00B25EE4">
      <w:pPr>
        <w:pStyle w:val="Berichtstext"/>
        <w:spacing w:after="0" w:line="240" w:lineRule="auto"/>
        <w:rPr>
          <w:rFonts w:asciiTheme="minorHAnsi" w:hAnsiTheme="minorHAnsi" w:cstheme="minorHAnsi"/>
          <w:sz w:val="18"/>
          <w:szCs w:val="18"/>
        </w:rPr>
      </w:pPr>
    </w:p>
    <w:p w14:paraId="7EB8AA02" w14:textId="724F6516" w:rsidR="00C8259C" w:rsidRPr="00393981" w:rsidRDefault="00C8259C" w:rsidP="005B04DC">
      <w:pPr>
        <w:pStyle w:val="Berichtstext"/>
        <w:spacing w:after="0" w:line="240" w:lineRule="auto"/>
        <w:rPr>
          <w:rFonts w:asciiTheme="minorHAnsi" w:hAnsiTheme="minorHAnsi" w:cstheme="minorHAnsi"/>
          <w:sz w:val="18"/>
          <w:szCs w:val="18"/>
        </w:rPr>
      </w:pPr>
    </w:p>
    <w:p w14:paraId="46C727E0" w14:textId="56ED483C" w:rsidR="005B04DC" w:rsidRPr="00C0645B" w:rsidRDefault="006E4CDA" w:rsidP="00C8259C">
      <w:pPr>
        <w:pStyle w:val="Berichtstext"/>
        <w:spacing w:after="0" w:line="240" w:lineRule="auto"/>
        <w:rPr>
          <w:rFonts w:asciiTheme="minorHAnsi" w:hAnsiTheme="minorHAnsi" w:cstheme="minorHAnsi"/>
          <w:bCs/>
          <w:i/>
        </w:rPr>
      </w:pPr>
      <w:r>
        <w:rPr>
          <w:rFonts w:asciiTheme="minorHAnsi" w:hAnsiTheme="minorHAnsi" w:cstheme="minorHAnsi"/>
          <w:bCs/>
          <w:i/>
        </w:rPr>
        <w:t>Weitere</w:t>
      </w:r>
    </w:p>
    <w:p w14:paraId="6151A233" w14:textId="14820E94" w:rsidR="005B04DC" w:rsidRPr="00C0645B" w:rsidRDefault="005B04DC" w:rsidP="005B04DC">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Bei Bedarf werden zudem eine externe Rechtsberatung und Dritte für die Unterstützung </w:t>
      </w:r>
      <w:r w:rsidR="006E4CDA">
        <w:rPr>
          <w:rFonts w:asciiTheme="minorHAnsi" w:hAnsiTheme="minorHAnsi" w:cstheme="minorHAnsi"/>
          <w:sz w:val="18"/>
          <w:szCs w:val="18"/>
        </w:rPr>
        <w:t>Stakeholdermanagement</w:t>
      </w:r>
      <w:r w:rsidRPr="00C0645B">
        <w:rPr>
          <w:rFonts w:asciiTheme="minorHAnsi" w:hAnsiTheme="minorHAnsi" w:cstheme="minorHAnsi"/>
          <w:sz w:val="18"/>
          <w:szCs w:val="18"/>
        </w:rPr>
        <w:t xml:space="preserve"> mandatiert.</w:t>
      </w:r>
    </w:p>
    <w:p w14:paraId="46BD0A2F" w14:textId="77777777" w:rsidR="00393981" w:rsidRPr="00C0645B" w:rsidRDefault="00393981" w:rsidP="005B04DC">
      <w:pPr>
        <w:pStyle w:val="Berichtstext"/>
        <w:spacing w:after="0" w:line="240" w:lineRule="auto"/>
        <w:rPr>
          <w:rFonts w:asciiTheme="minorHAnsi" w:hAnsiTheme="minorHAnsi" w:cstheme="minorHAnsi"/>
        </w:rPr>
      </w:pPr>
    </w:p>
    <w:p w14:paraId="1B133F7F" w14:textId="77777777" w:rsidR="00F950DE" w:rsidRDefault="00F950DE">
      <w:pPr>
        <w:rPr>
          <w:rFonts w:asciiTheme="minorHAnsi" w:hAnsiTheme="minorHAnsi" w:cstheme="minorHAnsi"/>
          <w:sz w:val="22"/>
          <w:lang w:eastAsia="de-CH"/>
        </w:rPr>
      </w:pPr>
      <w:r>
        <w:rPr>
          <w:rFonts w:asciiTheme="minorHAnsi" w:hAnsiTheme="minorHAnsi" w:cstheme="minorHAnsi"/>
          <w:b/>
          <w:sz w:val="22"/>
          <w:lang w:eastAsia="de-CH"/>
        </w:rPr>
        <w:br w:type="page"/>
      </w:r>
    </w:p>
    <w:p w14:paraId="768194C7" w14:textId="2084A0A3" w:rsidR="00062D67" w:rsidRPr="00C0645B" w:rsidRDefault="00062D67" w:rsidP="00070421">
      <w:pPr>
        <w:pStyle w:val="berschrift2"/>
      </w:pPr>
      <w:bookmarkStart w:id="23" w:name="_Toc102369282"/>
      <w:r w:rsidRPr="00C0645B">
        <w:lastRenderedPageBreak/>
        <w:t>Prozessschema</w:t>
      </w:r>
      <w:bookmarkEnd w:id="23"/>
    </w:p>
    <w:p w14:paraId="6510ABFF" w14:textId="35E273E6" w:rsidR="00CD7F24" w:rsidRPr="00C0645B" w:rsidRDefault="000E4603" w:rsidP="000E4603">
      <w:pPr>
        <w:pStyle w:val="Berichtstext"/>
        <w:spacing w:after="0" w:line="240" w:lineRule="auto"/>
        <w:rPr>
          <w:sz w:val="18"/>
          <w:szCs w:val="18"/>
          <w:lang w:eastAsia="de-DE"/>
        </w:rPr>
      </w:pPr>
      <w:r w:rsidRPr="00C0645B">
        <w:rPr>
          <w:rFonts w:asciiTheme="minorHAnsi" w:hAnsiTheme="minorHAnsi" w:cstheme="minorHAnsi"/>
          <w:sz w:val="18"/>
          <w:szCs w:val="18"/>
        </w:rPr>
        <w:t>Aufgrund der Komplexität des Projektes und der verschiedenen Abhängigkeiten mit internen und extern zeitlich parallellaufenden Planungen kommt der inhaltlichen und zeitlichen Abstimmung und Koordination der Projektprozesse eine hohe Bedeutung zu.</w:t>
      </w:r>
      <w:r w:rsidRPr="00C0645B">
        <w:rPr>
          <w:sz w:val="18"/>
          <w:szCs w:val="18"/>
          <w:lang w:eastAsia="de-DE"/>
        </w:rPr>
        <w:tab/>
      </w:r>
    </w:p>
    <w:p w14:paraId="358B993E" w14:textId="77777777" w:rsidR="00B7334C" w:rsidRDefault="00B7334C" w:rsidP="00F91951">
      <w:pPr>
        <w:pStyle w:val="Berichtstext"/>
        <w:spacing w:after="0" w:line="240" w:lineRule="auto"/>
        <w:rPr>
          <w:rFonts w:asciiTheme="minorHAnsi" w:hAnsiTheme="minorHAnsi" w:cstheme="minorHAnsi"/>
          <w:noProof/>
        </w:rPr>
      </w:pPr>
    </w:p>
    <w:p w14:paraId="6F0DD660" w14:textId="1B88C8F0" w:rsidR="004D17CB" w:rsidRPr="00C0645B" w:rsidRDefault="00B7334C" w:rsidP="00F91951">
      <w:pPr>
        <w:pStyle w:val="Berichtstext"/>
        <w:spacing w:after="0" w:line="240" w:lineRule="auto"/>
        <w:rPr>
          <w:rFonts w:asciiTheme="minorHAnsi" w:hAnsiTheme="minorHAnsi" w:cstheme="minorHAnsi"/>
        </w:rPr>
      </w:pPr>
      <w:r>
        <w:rPr>
          <w:rFonts w:asciiTheme="minorHAnsi" w:hAnsiTheme="minorHAnsi" w:cstheme="minorHAnsi"/>
          <w:noProof/>
        </w:rPr>
        <w:drawing>
          <wp:inline distT="0" distB="0" distL="0" distR="0" wp14:anchorId="69915FD9" wp14:editId="1B6908F2">
            <wp:extent cx="3790950" cy="51752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zessschema_botschaft.jpg"/>
                    <pic:cNvPicPr/>
                  </pic:nvPicPr>
                  <pic:blipFill>
                    <a:blip r:embed="rId11">
                      <a:extLst>
                        <a:ext uri="{28A0092B-C50C-407E-A947-70E740481C1C}">
                          <a14:useLocalDpi xmlns:a14="http://schemas.microsoft.com/office/drawing/2010/main" val="0"/>
                        </a:ext>
                      </a:extLst>
                    </a:blip>
                    <a:stretch>
                      <a:fillRect/>
                    </a:stretch>
                  </pic:blipFill>
                  <pic:spPr>
                    <a:xfrm>
                      <a:off x="0" y="0"/>
                      <a:ext cx="3790950" cy="5175250"/>
                    </a:xfrm>
                    <a:prstGeom prst="rect">
                      <a:avLst/>
                    </a:prstGeom>
                  </pic:spPr>
                </pic:pic>
              </a:graphicData>
            </a:graphic>
          </wp:inline>
        </w:drawing>
      </w:r>
    </w:p>
    <w:p w14:paraId="408FE6FD" w14:textId="7D1FF972" w:rsidR="00D471E1" w:rsidRDefault="00D471E1" w:rsidP="0083615F">
      <w:pPr>
        <w:pStyle w:val="Berichtstext"/>
        <w:spacing w:after="0" w:line="240" w:lineRule="auto"/>
        <w:rPr>
          <w:rFonts w:asciiTheme="minorHAnsi" w:hAnsiTheme="minorHAnsi" w:cstheme="minorHAnsi"/>
        </w:rPr>
      </w:pPr>
    </w:p>
    <w:p w14:paraId="4EB18A51" w14:textId="0A9CF360" w:rsidR="004832F4" w:rsidRPr="00C0645B" w:rsidRDefault="004832F4" w:rsidP="0083615F">
      <w:pPr>
        <w:pStyle w:val="Berichtstext"/>
        <w:spacing w:after="0" w:line="240" w:lineRule="auto"/>
        <w:rPr>
          <w:rFonts w:asciiTheme="minorHAnsi" w:hAnsiTheme="minorHAnsi" w:cstheme="minorHAnsi"/>
        </w:rPr>
      </w:pPr>
      <w:r>
        <w:rPr>
          <w:rFonts w:asciiTheme="minorHAnsi" w:hAnsiTheme="minorHAnsi" w:cstheme="minorHAnsi"/>
          <w:i/>
          <w:sz w:val="18"/>
          <w:szCs w:val="18"/>
        </w:rPr>
        <w:t>Abbildung Prozessschema</w:t>
      </w:r>
      <w:r w:rsidR="00B252BE">
        <w:rPr>
          <w:rFonts w:asciiTheme="minorHAnsi" w:hAnsiTheme="minorHAnsi" w:cstheme="minorHAnsi"/>
          <w:i/>
          <w:sz w:val="18"/>
          <w:szCs w:val="18"/>
        </w:rPr>
        <w:t xml:space="preserve"> gemäss </w:t>
      </w:r>
      <w:r>
        <w:rPr>
          <w:rFonts w:asciiTheme="minorHAnsi" w:hAnsiTheme="minorHAnsi" w:cstheme="minorHAnsi"/>
          <w:i/>
          <w:sz w:val="18"/>
          <w:szCs w:val="18"/>
        </w:rPr>
        <w:t>Botschaft des Stadtrates an dem Ge</w:t>
      </w:r>
      <w:r w:rsidR="00B252BE">
        <w:rPr>
          <w:rFonts w:asciiTheme="minorHAnsi" w:hAnsiTheme="minorHAnsi" w:cstheme="minorHAnsi"/>
          <w:i/>
          <w:sz w:val="18"/>
          <w:szCs w:val="18"/>
        </w:rPr>
        <w:t>meinderat vom</w:t>
      </w:r>
      <w:r>
        <w:rPr>
          <w:rFonts w:asciiTheme="minorHAnsi" w:hAnsiTheme="minorHAnsi" w:cstheme="minorHAnsi"/>
          <w:i/>
          <w:sz w:val="18"/>
          <w:szCs w:val="18"/>
        </w:rPr>
        <w:t xml:space="preserve"> 15.März 2022</w:t>
      </w:r>
    </w:p>
    <w:p w14:paraId="1987F4E6" w14:textId="3ADE8379" w:rsidR="00D471E1" w:rsidRPr="00C0645B" w:rsidRDefault="00D471E1" w:rsidP="0083615F">
      <w:pPr>
        <w:pStyle w:val="Berichtstext"/>
        <w:spacing w:after="0" w:line="240" w:lineRule="auto"/>
        <w:rPr>
          <w:rFonts w:asciiTheme="minorHAnsi" w:hAnsiTheme="minorHAnsi" w:cstheme="minorHAnsi"/>
        </w:rPr>
      </w:pPr>
    </w:p>
    <w:p w14:paraId="05668EE7" w14:textId="181ED95B" w:rsidR="00D471E1" w:rsidRPr="00C0645B" w:rsidRDefault="00931E6E" w:rsidP="0083615F">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Die Bestandteil</w:t>
      </w:r>
      <w:r w:rsidR="00393981">
        <w:rPr>
          <w:rFonts w:asciiTheme="minorHAnsi" w:hAnsiTheme="minorHAnsi" w:cstheme="minorHAnsi"/>
          <w:sz w:val="18"/>
          <w:szCs w:val="18"/>
        </w:rPr>
        <w:t>e der Ortsplanungsrevision dienen</w:t>
      </w:r>
      <w:r w:rsidRPr="00C0645B">
        <w:rPr>
          <w:rFonts w:asciiTheme="minorHAnsi" w:hAnsiTheme="minorHAnsi" w:cstheme="minorHAnsi"/>
          <w:sz w:val="18"/>
          <w:szCs w:val="18"/>
        </w:rPr>
        <w:t xml:space="preserve"> als Arbeitsinstrument sowohl für Fachpersonen aus Planung und Politik. Es wird als Kommunikationsinstrument für die Stadt Chur zur Information der Bevölkerung und Interessensgruppen genommen. Deshalb bestehen hinsichtlich der grafischen Darstellung des fachlichen Inhalts bei gleichzeitiger Lesbarkeit und Verständlichkeit besonders hohe Ansprüche.</w:t>
      </w:r>
    </w:p>
    <w:p w14:paraId="4A866388" w14:textId="571BCE5F" w:rsidR="00D471E1" w:rsidRDefault="00D471E1" w:rsidP="0083615F">
      <w:pPr>
        <w:pStyle w:val="Berichtstext"/>
        <w:spacing w:after="0" w:line="240" w:lineRule="auto"/>
        <w:rPr>
          <w:rFonts w:asciiTheme="minorHAnsi" w:hAnsiTheme="minorHAnsi" w:cstheme="minorHAnsi"/>
        </w:rPr>
      </w:pPr>
    </w:p>
    <w:p w14:paraId="60C8EA53" w14:textId="6E84B992" w:rsidR="00BB2A60" w:rsidRDefault="00BB2A60" w:rsidP="0083615F">
      <w:pPr>
        <w:pStyle w:val="Berichtstext"/>
        <w:spacing w:after="0" w:line="240" w:lineRule="auto"/>
        <w:rPr>
          <w:rFonts w:asciiTheme="minorHAnsi" w:hAnsiTheme="minorHAnsi" w:cstheme="minorHAnsi"/>
        </w:rPr>
      </w:pPr>
    </w:p>
    <w:p w14:paraId="74D009E0" w14:textId="0C614C5F" w:rsidR="00DA64B2" w:rsidRDefault="00DA64B2" w:rsidP="0083615F">
      <w:pPr>
        <w:pStyle w:val="Berichtstext"/>
        <w:spacing w:after="0" w:line="240" w:lineRule="auto"/>
        <w:rPr>
          <w:rFonts w:asciiTheme="minorHAnsi" w:hAnsiTheme="minorHAnsi" w:cstheme="minorHAnsi"/>
        </w:rPr>
      </w:pPr>
    </w:p>
    <w:p w14:paraId="0BBB92BC" w14:textId="1BFFD34B" w:rsidR="00DA64B2" w:rsidRDefault="00DA64B2" w:rsidP="0083615F">
      <w:pPr>
        <w:pStyle w:val="Berichtstext"/>
        <w:spacing w:after="0" w:line="240" w:lineRule="auto"/>
        <w:rPr>
          <w:rFonts w:asciiTheme="minorHAnsi" w:hAnsiTheme="minorHAnsi" w:cstheme="minorHAnsi"/>
        </w:rPr>
      </w:pPr>
    </w:p>
    <w:p w14:paraId="4059A895" w14:textId="63531A82" w:rsidR="00DA64B2" w:rsidRDefault="00DA64B2" w:rsidP="0083615F">
      <w:pPr>
        <w:pStyle w:val="Berichtstext"/>
        <w:spacing w:after="0" w:line="240" w:lineRule="auto"/>
        <w:rPr>
          <w:rFonts w:asciiTheme="minorHAnsi" w:hAnsiTheme="minorHAnsi" w:cstheme="minorHAnsi"/>
        </w:rPr>
      </w:pPr>
    </w:p>
    <w:p w14:paraId="062CD3BB" w14:textId="3C403112" w:rsidR="00DA64B2" w:rsidRDefault="00DA64B2" w:rsidP="0083615F">
      <w:pPr>
        <w:pStyle w:val="Berichtstext"/>
        <w:spacing w:after="0" w:line="240" w:lineRule="auto"/>
        <w:rPr>
          <w:rFonts w:asciiTheme="minorHAnsi" w:hAnsiTheme="minorHAnsi" w:cstheme="minorHAnsi"/>
        </w:rPr>
      </w:pPr>
    </w:p>
    <w:p w14:paraId="05A74AFF" w14:textId="77777777" w:rsidR="00DA64B2" w:rsidRPr="00C0645B" w:rsidRDefault="00DA64B2" w:rsidP="0083615F">
      <w:pPr>
        <w:pStyle w:val="Berichtstext"/>
        <w:spacing w:after="0" w:line="240" w:lineRule="auto"/>
        <w:rPr>
          <w:rFonts w:asciiTheme="minorHAnsi" w:hAnsiTheme="minorHAnsi" w:cstheme="minorHAnsi"/>
        </w:rPr>
      </w:pPr>
    </w:p>
    <w:p w14:paraId="2F4279CD" w14:textId="4B71ED17" w:rsidR="00D471E1" w:rsidRPr="00C0645B" w:rsidRDefault="00D471E1" w:rsidP="0083615F">
      <w:pPr>
        <w:pStyle w:val="Berichtstext"/>
        <w:spacing w:after="0" w:line="240" w:lineRule="auto"/>
        <w:rPr>
          <w:rFonts w:asciiTheme="minorHAnsi" w:hAnsiTheme="minorHAnsi" w:cstheme="minorHAnsi"/>
        </w:rPr>
      </w:pPr>
    </w:p>
    <w:p w14:paraId="4D1FAF3C" w14:textId="294D2411" w:rsidR="00777D3F" w:rsidRPr="00C0645B" w:rsidRDefault="00BB2A60" w:rsidP="00BB2A60">
      <w:pPr>
        <w:pStyle w:val="berschrift2"/>
      </w:pPr>
      <w:r>
        <w:rPr>
          <w:rFonts w:asciiTheme="minorHAnsi" w:hAnsiTheme="minorHAnsi" w:cstheme="minorHAnsi"/>
        </w:rPr>
        <w:br w:type="column"/>
      </w:r>
      <w:bookmarkStart w:id="24" w:name="_Toc102369283"/>
      <w:r w:rsidR="00777D3F" w:rsidRPr="00C0645B">
        <w:lastRenderedPageBreak/>
        <w:t>Zeitplan</w:t>
      </w:r>
      <w:bookmarkEnd w:id="24"/>
      <w:r>
        <w:t xml:space="preserve"> </w:t>
      </w:r>
    </w:p>
    <w:p w14:paraId="2F934A76" w14:textId="7AD9A9ED" w:rsidR="008D1A62" w:rsidRPr="00C0645B" w:rsidRDefault="008D1A62" w:rsidP="008D1A62">
      <w:pPr>
        <w:pStyle w:val="Berichtstext"/>
        <w:spacing w:after="0" w:line="240" w:lineRule="auto"/>
        <w:rPr>
          <w:rFonts w:asciiTheme="minorHAnsi" w:hAnsiTheme="minorHAnsi" w:cstheme="minorHAnsi"/>
          <w:sz w:val="18"/>
          <w:szCs w:val="18"/>
        </w:rPr>
      </w:pPr>
      <w:r w:rsidRPr="00C0645B">
        <w:rPr>
          <w:rFonts w:asciiTheme="minorHAnsi" w:hAnsiTheme="minorHAnsi" w:cstheme="minorHAnsi"/>
          <w:sz w:val="18"/>
          <w:szCs w:val="18"/>
        </w:rPr>
        <w:t xml:space="preserve">Die Revision der Grundordnung gliedert sich in zwei Phasen, welche gemäss optimalem Fahrplan bis </w:t>
      </w:r>
      <w:r w:rsidR="001E0E66">
        <w:rPr>
          <w:rFonts w:asciiTheme="minorHAnsi" w:hAnsiTheme="minorHAnsi" w:cstheme="minorHAnsi"/>
          <w:sz w:val="18"/>
          <w:szCs w:val="18"/>
        </w:rPr>
        <w:t>September</w:t>
      </w:r>
      <w:r w:rsidRPr="00C0645B">
        <w:rPr>
          <w:rFonts w:asciiTheme="minorHAnsi" w:hAnsiTheme="minorHAnsi" w:cstheme="minorHAnsi"/>
          <w:sz w:val="18"/>
          <w:szCs w:val="18"/>
        </w:rPr>
        <w:t xml:space="preserve"> 2025 zur Urnenabstimmung führen sollen. Vom Planungsablauf her sind die Verfahrensschritte zwischen 2022 und 2025 wie</w:t>
      </w:r>
      <w:r w:rsidR="004E21C5" w:rsidRPr="00C0645B">
        <w:rPr>
          <w:rFonts w:asciiTheme="minorHAnsi" w:hAnsiTheme="minorHAnsi" w:cstheme="minorHAnsi"/>
          <w:sz w:val="18"/>
          <w:szCs w:val="18"/>
        </w:rPr>
        <w:t xml:space="preserve"> </w:t>
      </w:r>
      <w:r w:rsidRPr="00C0645B">
        <w:rPr>
          <w:rFonts w:asciiTheme="minorHAnsi" w:hAnsiTheme="minorHAnsi" w:cstheme="minorHAnsi"/>
          <w:sz w:val="18"/>
          <w:szCs w:val="18"/>
        </w:rPr>
        <w:t>folgt vorgesehen.</w:t>
      </w:r>
    </w:p>
    <w:p w14:paraId="171E1042" w14:textId="37AEEEB4" w:rsidR="005F6FE1" w:rsidRPr="00C0645B" w:rsidRDefault="005F6FE1" w:rsidP="008700E4"/>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969"/>
      </w:tblGrid>
      <w:tr w:rsidR="008700E4" w:rsidRPr="00C0645B" w14:paraId="20DF37B7" w14:textId="77777777" w:rsidTr="0024196A">
        <w:tc>
          <w:tcPr>
            <w:tcW w:w="2268" w:type="dxa"/>
            <w:tcBorders>
              <w:bottom w:val="single" w:sz="4" w:space="0" w:color="auto"/>
            </w:tcBorders>
          </w:tcPr>
          <w:p w14:paraId="01EE71F3" w14:textId="77777777" w:rsidR="008700E4" w:rsidRPr="00C0645B" w:rsidRDefault="008700E4" w:rsidP="00BE4AE2">
            <w:pPr>
              <w:pStyle w:val="TextBericht"/>
              <w:ind w:left="0"/>
              <w:rPr>
                <w:rFonts w:asciiTheme="minorHAnsi" w:hAnsiTheme="minorHAnsi" w:cstheme="minorHAnsi"/>
                <w:b/>
                <w:i/>
                <w:sz w:val="18"/>
                <w:szCs w:val="18"/>
              </w:rPr>
            </w:pPr>
          </w:p>
        </w:tc>
        <w:tc>
          <w:tcPr>
            <w:tcW w:w="5969" w:type="dxa"/>
            <w:tcBorders>
              <w:bottom w:val="single" w:sz="4" w:space="0" w:color="auto"/>
            </w:tcBorders>
          </w:tcPr>
          <w:p w14:paraId="33961CE4" w14:textId="77777777" w:rsidR="008700E4" w:rsidRPr="00C0645B" w:rsidRDefault="008700E4" w:rsidP="00BE4AE2">
            <w:pPr>
              <w:pStyle w:val="TextBericht"/>
              <w:ind w:left="0"/>
              <w:rPr>
                <w:rFonts w:asciiTheme="minorHAnsi" w:hAnsiTheme="minorHAnsi" w:cstheme="minorHAnsi"/>
                <w:b/>
                <w:szCs w:val="22"/>
              </w:rPr>
            </w:pPr>
            <w:r w:rsidRPr="00C0645B">
              <w:rPr>
                <w:rFonts w:asciiTheme="minorHAnsi" w:hAnsiTheme="minorHAnsi" w:cstheme="minorHAnsi"/>
                <w:b/>
                <w:szCs w:val="22"/>
              </w:rPr>
              <w:t>Arbeitsschritte / Verfahrensschritte</w:t>
            </w:r>
          </w:p>
        </w:tc>
      </w:tr>
      <w:tr w:rsidR="008700E4" w:rsidRPr="00C0645B" w14:paraId="6DF6366E" w14:textId="77777777" w:rsidTr="0024196A">
        <w:tc>
          <w:tcPr>
            <w:tcW w:w="2268" w:type="dxa"/>
            <w:tcBorders>
              <w:top w:val="single" w:sz="4" w:space="0" w:color="auto"/>
              <w:bottom w:val="single" w:sz="4" w:space="0" w:color="auto"/>
            </w:tcBorders>
          </w:tcPr>
          <w:p w14:paraId="2E692CA4" w14:textId="77777777" w:rsidR="008700E4" w:rsidRPr="00C0645B" w:rsidRDefault="008700E4" w:rsidP="00BE4AE2">
            <w:pPr>
              <w:pStyle w:val="TextBericht"/>
              <w:ind w:left="0"/>
              <w:rPr>
                <w:rFonts w:asciiTheme="minorHAnsi" w:hAnsiTheme="minorHAnsi" w:cstheme="minorHAnsi"/>
                <w:b/>
                <w:i/>
                <w:sz w:val="18"/>
                <w:szCs w:val="18"/>
              </w:rPr>
            </w:pPr>
          </w:p>
        </w:tc>
        <w:tc>
          <w:tcPr>
            <w:tcW w:w="5969" w:type="dxa"/>
            <w:tcBorders>
              <w:top w:val="single" w:sz="4" w:space="0" w:color="auto"/>
              <w:bottom w:val="single" w:sz="4" w:space="0" w:color="auto"/>
            </w:tcBorders>
          </w:tcPr>
          <w:p w14:paraId="13E25C28" w14:textId="0B253136" w:rsidR="008700E4" w:rsidRPr="00C0645B" w:rsidRDefault="008700E4" w:rsidP="0024196A">
            <w:pPr>
              <w:pStyle w:val="TextBericht"/>
              <w:ind w:left="0"/>
              <w:rPr>
                <w:rFonts w:asciiTheme="minorHAnsi" w:hAnsiTheme="minorHAnsi" w:cstheme="minorHAnsi"/>
                <w:b/>
                <w:sz w:val="18"/>
                <w:szCs w:val="18"/>
              </w:rPr>
            </w:pPr>
            <w:r w:rsidRPr="00C0645B">
              <w:rPr>
                <w:rFonts w:asciiTheme="minorHAnsi" w:hAnsiTheme="minorHAnsi" w:cstheme="minorHAnsi"/>
                <w:b/>
                <w:sz w:val="18"/>
                <w:szCs w:val="18"/>
              </w:rPr>
              <w:t>Phase 1: Grundsätze definieren und festsetzen</w:t>
            </w:r>
            <w:r w:rsidR="003C02BE" w:rsidRPr="00C0645B">
              <w:rPr>
                <w:rFonts w:asciiTheme="minorHAnsi" w:hAnsiTheme="minorHAnsi" w:cstheme="minorHAnsi"/>
                <w:b/>
                <w:sz w:val="18"/>
                <w:szCs w:val="18"/>
              </w:rPr>
              <w:t xml:space="preserve"> </w:t>
            </w:r>
          </w:p>
        </w:tc>
      </w:tr>
      <w:tr w:rsidR="008700E4" w:rsidRPr="00C0645B" w14:paraId="4A4183BE" w14:textId="77777777" w:rsidTr="0024196A">
        <w:tc>
          <w:tcPr>
            <w:tcW w:w="2268" w:type="dxa"/>
            <w:tcBorders>
              <w:top w:val="single" w:sz="4" w:space="0" w:color="auto"/>
              <w:bottom w:val="single" w:sz="4" w:space="0" w:color="auto"/>
            </w:tcBorders>
          </w:tcPr>
          <w:p w14:paraId="19931A3E" w14:textId="2CDD0848" w:rsidR="008700E4" w:rsidRPr="00C0645B" w:rsidRDefault="00765E02"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April bis Mai 2022</w:t>
            </w:r>
          </w:p>
        </w:tc>
        <w:tc>
          <w:tcPr>
            <w:tcW w:w="5969" w:type="dxa"/>
            <w:tcBorders>
              <w:top w:val="single" w:sz="4" w:space="0" w:color="auto"/>
              <w:bottom w:val="single" w:sz="4" w:space="0" w:color="auto"/>
            </w:tcBorders>
          </w:tcPr>
          <w:p w14:paraId="3B626ECD" w14:textId="5F261C10" w:rsidR="00057011"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Evaluation und Mandatierung Fachberatung; organisatorische Massnahmen und Entscheide, Projektstart</w:t>
            </w:r>
          </w:p>
        </w:tc>
      </w:tr>
      <w:tr w:rsidR="008700E4" w:rsidRPr="00C0645B" w14:paraId="3B597681" w14:textId="77777777" w:rsidTr="0024196A">
        <w:tc>
          <w:tcPr>
            <w:tcW w:w="2268" w:type="dxa"/>
            <w:tcBorders>
              <w:top w:val="single" w:sz="4" w:space="0" w:color="auto"/>
              <w:bottom w:val="single" w:sz="4" w:space="0" w:color="auto"/>
            </w:tcBorders>
          </w:tcPr>
          <w:p w14:paraId="4E67DE9F" w14:textId="3BBB732A" w:rsidR="008700E4" w:rsidRPr="00C0645B" w:rsidRDefault="008700E4"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 xml:space="preserve">ab </w:t>
            </w:r>
            <w:r w:rsidR="00765E02" w:rsidRPr="00C0645B">
              <w:rPr>
                <w:rFonts w:asciiTheme="minorHAnsi" w:hAnsiTheme="minorHAnsi" w:cstheme="minorHAnsi"/>
                <w:sz w:val="18"/>
                <w:szCs w:val="18"/>
              </w:rPr>
              <w:t>Jun</w:t>
            </w:r>
            <w:r w:rsidR="00195D32" w:rsidRPr="00C0645B">
              <w:rPr>
                <w:rFonts w:asciiTheme="minorHAnsi" w:hAnsiTheme="minorHAnsi" w:cstheme="minorHAnsi"/>
                <w:sz w:val="18"/>
                <w:szCs w:val="18"/>
              </w:rPr>
              <w:t>i</w:t>
            </w:r>
            <w:r w:rsidRPr="00C0645B">
              <w:rPr>
                <w:rFonts w:asciiTheme="minorHAnsi" w:hAnsiTheme="minorHAnsi" w:cstheme="minorHAnsi"/>
                <w:sz w:val="18"/>
                <w:szCs w:val="18"/>
              </w:rPr>
              <w:t xml:space="preserve"> 2022 </w:t>
            </w:r>
          </w:p>
        </w:tc>
        <w:tc>
          <w:tcPr>
            <w:tcW w:w="5969" w:type="dxa"/>
            <w:tcBorders>
              <w:top w:val="single" w:sz="4" w:space="0" w:color="auto"/>
              <w:bottom w:val="single" w:sz="4" w:space="0" w:color="auto"/>
            </w:tcBorders>
          </w:tcPr>
          <w:p w14:paraId="01D4685C" w14:textId="77777777" w:rsidR="008700E4"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Bearbeitung der Grundsätze für die Revision der Grundordnung und Einsetzung bzw. Einbezug des Soundingboards </w:t>
            </w:r>
          </w:p>
          <w:p w14:paraId="4CB448CB" w14:textId="19CA16ED" w:rsidR="00057011"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Behandlung der Grundsätze im Stadtrat und Verabschiedung zuhanden des Gemeinderates </w:t>
            </w:r>
          </w:p>
        </w:tc>
      </w:tr>
      <w:tr w:rsidR="008700E4" w:rsidRPr="00C0645B" w14:paraId="7E15D42A" w14:textId="77777777" w:rsidTr="0024196A">
        <w:tc>
          <w:tcPr>
            <w:tcW w:w="2268" w:type="dxa"/>
            <w:tcBorders>
              <w:top w:val="single" w:sz="4" w:space="0" w:color="auto"/>
              <w:bottom w:val="single" w:sz="4" w:space="0" w:color="auto"/>
            </w:tcBorders>
          </w:tcPr>
          <w:p w14:paraId="72240CC6" w14:textId="18CFDF7C" w:rsidR="008700E4" w:rsidRPr="00C0645B" w:rsidRDefault="00765E02"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bis Februar 2023</w:t>
            </w:r>
            <w:r w:rsidR="008700E4" w:rsidRPr="00C0645B">
              <w:rPr>
                <w:rFonts w:asciiTheme="minorHAnsi" w:hAnsiTheme="minorHAnsi" w:cstheme="minorHAnsi"/>
                <w:sz w:val="18"/>
                <w:szCs w:val="18"/>
              </w:rPr>
              <w:t xml:space="preserve"> </w:t>
            </w:r>
          </w:p>
        </w:tc>
        <w:tc>
          <w:tcPr>
            <w:tcW w:w="5969" w:type="dxa"/>
            <w:tcBorders>
              <w:top w:val="single" w:sz="4" w:space="0" w:color="auto"/>
              <w:bottom w:val="single" w:sz="4" w:space="0" w:color="auto"/>
            </w:tcBorders>
          </w:tcPr>
          <w:p w14:paraId="0E8868FA" w14:textId="77777777" w:rsidR="00057011" w:rsidRPr="00C0645B" w:rsidRDefault="00765E02"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Vorberatungskommission Gemeinderat</w:t>
            </w:r>
          </w:p>
          <w:p w14:paraId="6C0B06EE" w14:textId="360478AE" w:rsidR="00765E02" w:rsidRPr="00C0645B" w:rsidRDefault="00765E02"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Grundsatzentscheide im Gemeinderat zu Phase 1</w:t>
            </w:r>
          </w:p>
        </w:tc>
      </w:tr>
      <w:tr w:rsidR="008700E4" w:rsidRPr="00C0645B" w14:paraId="1263C485" w14:textId="77777777" w:rsidTr="00103973">
        <w:tc>
          <w:tcPr>
            <w:tcW w:w="2268" w:type="dxa"/>
            <w:tcBorders>
              <w:top w:val="single" w:sz="4" w:space="0" w:color="auto"/>
              <w:bottom w:val="single" w:sz="4" w:space="0" w:color="auto"/>
            </w:tcBorders>
            <w:vAlign w:val="center"/>
          </w:tcPr>
          <w:p w14:paraId="26794B44" w14:textId="77777777" w:rsidR="008700E4" w:rsidRPr="00C0645B" w:rsidRDefault="008700E4" w:rsidP="00BE4AE2">
            <w:pPr>
              <w:pStyle w:val="TextBericht"/>
              <w:ind w:left="0"/>
              <w:rPr>
                <w:rFonts w:asciiTheme="minorHAnsi" w:hAnsiTheme="minorHAnsi" w:cstheme="minorHAnsi"/>
                <w:b/>
                <w:sz w:val="18"/>
                <w:szCs w:val="18"/>
              </w:rPr>
            </w:pPr>
          </w:p>
        </w:tc>
        <w:tc>
          <w:tcPr>
            <w:tcW w:w="5969" w:type="dxa"/>
            <w:tcBorders>
              <w:top w:val="single" w:sz="4" w:space="0" w:color="auto"/>
              <w:bottom w:val="single" w:sz="4" w:space="0" w:color="auto"/>
            </w:tcBorders>
            <w:vAlign w:val="center"/>
          </w:tcPr>
          <w:p w14:paraId="16493ADC" w14:textId="77777777" w:rsidR="008700E4" w:rsidRPr="00C0645B" w:rsidRDefault="008700E4" w:rsidP="00BE4AE2">
            <w:pPr>
              <w:pStyle w:val="TextBericht"/>
              <w:ind w:left="0"/>
              <w:rPr>
                <w:rFonts w:asciiTheme="minorHAnsi" w:hAnsiTheme="minorHAnsi" w:cstheme="minorHAnsi"/>
                <w:b/>
                <w:sz w:val="18"/>
                <w:szCs w:val="18"/>
              </w:rPr>
            </w:pPr>
            <w:r w:rsidRPr="00C0645B">
              <w:rPr>
                <w:rFonts w:asciiTheme="minorHAnsi" w:hAnsiTheme="minorHAnsi" w:cstheme="minorHAnsi"/>
                <w:b/>
                <w:sz w:val="18"/>
                <w:szCs w:val="18"/>
              </w:rPr>
              <w:t>Phase 2: Planungsmittel ausarbeiten</w:t>
            </w:r>
          </w:p>
        </w:tc>
      </w:tr>
      <w:tr w:rsidR="008700E4" w:rsidRPr="00C0645B" w14:paraId="3A7B61DB" w14:textId="77777777" w:rsidTr="0024196A">
        <w:tc>
          <w:tcPr>
            <w:tcW w:w="2268" w:type="dxa"/>
            <w:tcBorders>
              <w:top w:val="single" w:sz="4" w:space="0" w:color="auto"/>
              <w:bottom w:val="single" w:sz="4" w:space="0" w:color="auto"/>
            </w:tcBorders>
          </w:tcPr>
          <w:p w14:paraId="1876D771" w14:textId="5360873D" w:rsidR="008700E4" w:rsidRPr="00C0645B" w:rsidRDefault="008700E4" w:rsidP="0024196A">
            <w:pPr>
              <w:pStyle w:val="TextBericht"/>
              <w:ind w:left="0"/>
              <w:rPr>
                <w:rFonts w:asciiTheme="minorHAnsi" w:hAnsiTheme="minorHAnsi" w:cstheme="minorHAnsi"/>
                <w:sz w:val="18"/>
                <w:szCs w:val="18"/>
              </w:rPr>
            </w:pPr>
            <w:r w:rsidRPr="00C0645B">
              <w:rPr>
                <w:rFonts w:asciiTheme="minorHAnsi" w:hAnsiTheme="minorHAnsi" w:cstheme="minorHAnsi"/>
                <w:sz w:val="18"/>
                <w:szCs w:val="18"/>
              </w:rPr>
              <w:t xml:space="preserve">ab </w:t>
            </w:r>
            <w:r w:rsidR="00765E02" w:rsidRPr="00C0645B">
              <w:rPr>
                <w:rFonts w:asciiTheme="minorHAnsi" w:hAnsiTheme="minorHAnsi" w:cstheme="minorHAnsi"/>
                <w:sz w:val="18"/>
                <w:szCs w:val="18"/>
              </w:rPr>
              <w:t xml:space="preserve">März </w:t>
            </w:r>
            <w:r w:rsidR="0024196A" w:rsidRPr="00C0645B">
              <w:rPr>
                <w:rFonts w:asciiTheme="minorHAnsi" w:hAnsiTheme="minorHAnsi" w:cstheme="minorHAnsi"/>
                <w:sz w:val="18"/>
                <w:szCs w:val="18"/>
              </w:rPr>
              <w:t>2023</w:t>
            </w:r>
            <w:r w:rsidRPr="00C0645B">
              <w:rPr>
                <w:rFonts w:asciiTheme="minorHAnsi" w:hAnsiTheme="minorHAnsi" w:cstheme="minorHAnsi"/>
                <w:sz w:val="18"/>
                <w:szCs w:val="18"/>
              </w:rPr>
              <w:t xml:space="preserve"> </w:t>
            </w:r>
          </w:p>
        </w:tc>
        <w:tc>
          <w:tcPr>
            <w:tcW w:w="5969" w:type="dxa"/>
            <w:tcBorders>
              <w:top w:val="single" w:sz="4" w:space="0" w:color="auto"/>
              <w:bottom w:val="single" w:sz="4" w:space="0" w:color="auto"/>
            </w:tcBorders>
          </w:tcPr>
          <w:p w14:paraId="2233DB93" w14:textId="2E8ACC45" w:rsidR="00057011" w:rsidRPr="00C0645B" w:rsidRDefault="008700E4" w:rsidP="00765E02">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Erarbeitung revidierte Grundordnung (Baugesetz, Zonenpläne, Generelle Gestaltungspläne, Generelle Erschliessungspläne, Planungs- und Mitwirkungsbericht); Einbezug Soundingboard und </w:t>
            </w:r>
            <w:r w:rsidR="00765E02" w:rsidRPr="00C0645B">
              <w:rPr>
                <w:rFonts w:asciiTheme="minorHAnsi" w:hAnsiTheme="minorHAnsi" w:cstheme="minorHAnsi"/>
                <w:sz w:val="18"/>
                <w:szCs w:val="18"/>
              </w:rPr>
              <w:t>Stadtrat</w:t>
            </w:r>
            <w:r w:rsidRPr="00C0645B">
              <w:rPr>
                <w:rFonts w:asciiTheme="minorHAnsi" w:hAnsiTheme="minorHAnsi" w:cstheme="minorHAnsi"/>
                <w:sz w:val="18"/>
                <w:szCs w:val="18"/>
              </w:rPr>
              <w:t>; Kommunikationsmassnahmen</w:t>
            </w:r>
          </w:p>
        </w:tc>
      </w:tr>
      <w:tr w:rsidR="008700E4" w:rsidRPr="00C0645B" w14:paraId="5C24B5E1" w14:textId="77777777" w:rsidTr="0024196A">
        <w:tc>
          <w:tcPr>
            <w:tcW w:w="2268" w:type="dxa"/>
            <w:tcBorders>
              <w:top w:val="single" w:sz="4" w:space="0" w:color="auto"/>
              <w:bottom w:val="single" w:sz="4" w:space="0" w:color="auto"/>
            </w:tcBorders>
          </w:tcPr>
          <w:p w14:paraId="2A65E507" w14:textId="004CB53C" w:rsidR="008700E4" w:rsidRPr="00C0645B" w:rsidRDefault="008700E4" w:rsidP="00765E0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 xml:space="preserve">bis </w:t>
            </w:r>
            <w:r w:rsidR="00765E02" w:rsidRPr="00C0645B">
              <w:rPr>
                <w:rFonts w:asciiTheme="minorHAnsi" w:hAnsiTheme="minorHAnsi" w:cstheme="minorHAnsi"/>
                <w:sz w:val="18"/>
                <w:szCs w:val="18"/>
              </w:rPr>
              <w:t>Oktober</w:t>
            </w:r>
            <w:r w:rsidRPr="00C0645B">
              <w:rPr>
                <w:rFonts w:asciiTheme="minorHAnsi" w:hAnsiTheme="minorHAnsi" w:cstheme="minorHAnsi"/>
                <w:sz w:val="18"/>
                <w:szCs w:val="18"/>
              </w:rPr>
              <w:t xml:space="preserve"> 2023</w:t>
            </w:r>
          </w:p>
        </w:tc>
        <w:tc>
          <w:tcPr>
            <w:tcW w:w="5969" w:type="dxa"/>
            <w:tcBorders>
              <w:top w:val="single" w:sz="4" w:space="0" w:color="auto"/>
              <w:bottom w:val="single" w:sz="4" w:space="0" w:color="auto"/>
            </w:tcBorders>
          </w:tcPr>
          <w:p w14:paraId="2210088C" w14:textId="1DD3A42E" w:rsidR="008E4BC5"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Behandlung der Vorschläge zu Phase 2 durch Stadtrat </w:t>
            </w:r>
            <w:r w:rsidR="00A17EA8" w:rsidRPr="00C0645B">
              <w:rPr>
                <w:rFonts w:asciiTheme="minorHAnsi" w:hAnsiTheme="minorHAnsi" w:cstheme="minorHAnsi"/>
                <w:sz w:val="18"/>
                <w:szCs w:val="18"/>
              </w:rPr>
              <w:t xml:space="preserve">Chur </w:t>
            </w:r>
            <w:r w:rsidRPr="00C0645B">
              <w:rPr>
                <w:rFonts w:asciiTheme="minorHAnsi" w:hAnsiTheme="minorHAnsi" w:cstheme="minorHAnsi"/>
                <w:sz w:val="18"/>
                <w:szCs w:val="18"/>
              </w:rPr>
              <w:t>und Verabschiedung zuhanden der kantonalen Vorprüfung</w:t>
            </w:r>
            <w:r w:rsidR="00A17EA8" w:rsidRPr="00C0645B">
              <w:rPr>
                <w:rFonts w:asciiTheme="minorHAnsi" w:hAnsiTheme="minorHAnsi" w:cstheme="minorHAnsi"/>
                <w:sz w:val="18"/>
                <w:szCs w:val="18"/>
              </w:rPr>
              <w:t xml:space="preserve"> </w:t>
            </w:r>
            <w:r w:rsidR="008E4BC5" w:rsidRPr="00C0645B">
              <w:rPr>
                <w:rFonts w:asciiTheme="minorHAnsi" w:hAnsiTheme="minorHAnsi" w:cstheme="minorHAnsi"/>
                <w:sz w:val="18"/>
                <w:szCs w:val="18"/>
              </w:rPr>
              <w:t>ARE Graubünden</w:t>
            </w:r>
          </w:p>
        </w:tc>
      </w:tr>
      <w:tr w:rsidR="008700E4" w:rsidRPr="00C0645B" w14:paraId="15B940A6" w14:textId="77777777" w:rsidTr="0024196A">
        <w:tc>
          <w:tcPr>
            <w:tcW w:w="2268" w:type="dxa"/>
            <w:tcBorders>
              <w:top w:val="single" w:sz="4" w:space="0" w:color="auto"/>
              <w:bottom w:val="single" w:sz="4" w:space="0" w:color="auto"/>
            </w:tcBorders>
          </w:tcPr>
          <w:p w14:paraId="07625C79" w14:textId="78041FAA" w:rsidR="008700E4" w:rsidRPr="00C0645B" w:rsidRDefault="00765E02" w:rsidP="00765E02">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November 2023 bis März 2024</w:t>
            </w:r>
          </w:p>
        </w:tc>
        <w:tc>
          <w:tcPr>
            <w:tcW w:w="5969" w:type="dxa"/>
            <w:tcBorders>
              <w:top w:val="single" w:sz="4" w:space="0" w:color="auto"/>
              <w:bottom w:val="single" w:sz="4" w:space="0" w:color="auto"/>
            </w:tcBorders>
          </w:tcPr>
          <w:p w14:paraId="3975DDC1" w14:textId="688EBEB0" w:rsidR="006F5332"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Vorprüfungsverfahren beim </w:t>
            </w:r>
            <w:r w:rsidR="008E4BC5" w:rsidRPr="00C0645B">
              <w:rPr>
                <w:rFonts w:asciiTheme="minorHAnsi" w:hAnsiTheme="minorHAnsi" w:cstheme="minorHAnsi"/>
                <w:sz w:val="18"/>
                <w:szCs w:val="18"/>
              </w:rPr>
              <w:t xml:space="preserve">ARE </w:t>
            </w:r>
            <w:r w:rsidRPr="00C0645B">
              <w:rPr>
                <w:rFonts w:asciiTheme="minorHAnsi" w:hAnsiTheme="minorHAnsi" w:cstheme="minorHAnsi"/>
                <w:sz w:val="18"/>
                <w:szCs w:val="18"/>
              </w:rPr>
              <w:t>Kanton</w:t>
            </w:r>
            <w:r w:rsidR="006F5332" w:rsidRPr="00C0645B">
              <w:rPr>
                <w:rFonts w:asciiTheme="minorHAnsi" w:hAnsiTheme="minorHAnsi" w:cstheme="minorHAnsi"/>
                <w:sz w:val="18"/>
                <w:szCs w:val="18"/>
              </w:rPr>
              <w:t xml:space="preserve"> </w:t>
            </w:r>
            <w:r w:rsidR="00A17EA8" w:rsidRPr="00C0645B">
              <w:rPr>
                <w:rFonts w:asciiTheme="minorHAnsi" w:hAnsiTheme="minorHAnsi" w:cstheme="minorHAnsi"/>
                <w:sz w:val="18"/>
                <w:szCs w:val="18"/>
              </w:rPr>
              <w:t>Graubünden</w:t>
            </w:r>
          </w:p>
          <w:p w14:paraId="6382385D" w14:textId="76F414BF" w:rsidR="00A17EA8" w:rsidRPr="00C0645B" w:rsidRDefault="00A17EA8" w:rsidP="0024196A">
            <w:pPr>
              <w:pStyle w:val="TextBericht"/>
              <w:spacing w:after="0" w:line="240" w:lineRule="auto"/>
              <w:ind w:left="0"/>
              <w:rPr>
                <w:rFonts w:asciiTheme="minorHAnsi" w:hAnsiTheme="minorHAnsi" w:cstheme="minorHAnsi"/>
                <w:sz w:val="18"/>
                <w:szCs w:val="18"/>
              </w:rPr>
            </w:pPr>
          </w:p>
        </w:tc>
      </w:tr>
      <w:tr w:rsidR="008700E4" w:rsidRPr="00C0645B" w14:paraId="715997BE" w14:textId="77777777" w:rsidTr="0024196A">
        <w:tc>
          <w:tcPr>
            <w:tcW w:w="2268" w:type="dxa"/>
            <w:tcBorders>
              <w:top w:val="single" w:sz="4" w:space="0" w:color="auto"/>
              <w:bottom w:val="single" w:sz="4" w:space="0" w:color="auto"/>
            </w:tcBorders>
          </w:tcPr>
          <w:p w14:paraId="7EF1D341" w14:textId="5265AA31"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ab April</w:t>
            </w:r>
            <w:r w:rsidR="008700E4" w:rsidRPr="00C0645B">
              <w:rPr>
                <w:rFonts w:asciiTheme="minorHAnsi" w:hAnsiTheme="minorHAnsi" w:cstheme="minorHAnsi"/>
                <w:sz w:val="18"/>
                <w:szCs w:val="18"/>
              </w:rPr>
              <w:t xml:space="preserve"> 2024 </w:t>
            </w:r>
          </w:p>
        </w:tc>
        <w:tc>
          <w:tcPr>
            <w:tcW w:w="5969" w:type="dxa"/>
            <w:tcBorders>
              <w:top w:val="single" w:sz="4" w:space="0" w:color="auto"/>
              <w:bottom w:val="single" w:sz="4" w:space="0" w:color="auto"/>
            </w:tcBorders>
          </w:tcPr>
          <w:p w14:paraId="1E42523C" w14:textId="25809640" w:rsidR="006F5332"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Überarbeitung revidierte Grundordnung gemäss Vorprüfung </w:t>
            </w:r>
            <w:r w:rsidR="008E4BC5" w:rsidRPr="00C0645B">
              <w:rPr>
                <w:rFonts w:asciiTheme="minorHAnsi" w:hAnsiTheme="minorHAnsi" w:cstheme="minorHAnsi"/>
                <w:sz w:val="18"/>
                <w:szCs w:val="18"/>
              </w:rPr>
              <w:t xml:space="preserve">ARE </w:t>
            </w:r>
            <w:r w:rsidRPr="00C0645B">
              <w:rPr>
                <w:rFonts w:asciiTheme="minorHAnsi" w:hAnsiTheme="minorHAnsi" w:cstheme="minorHAnsi"/>
                <w:sz w:val="18"/>
                <w:szCs w:val="18"/>
              </w:rPr>
              <w:t>Kanton</w:t>
            </w:r>
            <w:r w:rsidR="00A17EA8" w:rsidRPr="00C0645B">
              <w:rPr>
                <w:rFonts w:asciiTheme="minorHAnsi" w:hAnsiTheme="minorHAnsi" w:cstheme="minorHAnsi"/>
                <w:sz w:val="18"/>
                <w:szCs w:val="18"/>
              </w:rPr>
              <w:t xml:space="preserve"> Graubünden</w:t>
            </w:r>
          </w:p>
        </w:tc>
      </w:tr>
      <w:tr w:rsidR="008700E4" w:rsidRPr="00C0645B" w14:paraId="3D3A20C3" w14:textId="77777777" w:rsidTr="0024196A">
        <w:tc>
          <w:tcPr>
            <w:tcW w:w="2268" w:type="dxa"/>
            <w:tcBorders>
              <w:top w:val="single" w:sz="4" w:space="0" w:color="auto"/>
              <w:bottom w:val="single" w:sz="4" w:space="0" w:color="auto"/>
            </w:tcBorders>
          </w:tcPr>
          <w:p w14:paraId="151F4CF6" w14:textId="794C83A5"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bis Juli</w:t>
            </w:r>
            <w:r w:rsidR="008700E4" w:rsidRPr="00C0645B">
              <w:rPr>
                <w:rFonts w:asciiTheme="minorHAnsi" w:hAnsiTheme="minorHAnsi" w:cstheme="minorHAnsi"/>
                <w:sz w:val="18"/>
                <w:szCs w:val="18"/>
              </w:rPr>
              <w:t xml:space="preserve"> 2024</w:t>
            </w:r>
          </w:p>
        </w:tc>
        <w:tc>
          <w:tcPr>
            <w:tcW w:w="5969" w:type="dxa"/>
            <w:tcBorders>
              <w:top w:val="single" w:sz="4" w:space="0" w:color="auto"/>
              <w:bottom w:val="single" w:sz="4" w:space="0" w:color="auto"/>
            </w:tcBorders>
          </w:tcPr>
          <w:p w14:paraId="6CD8336F" w14:textId="2691E1AA" w:rsidR="006F5332"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Verabschiedung der revidierten Grundordnung im Stadtrat </w:t>
            </w:r>
            <w:r w:rsidR="008E4BC5" w:rsidRPr="00C0645B">
              <w:rPr>
                <w:rFonts w:asciiTheme="minorHAnsi" w:hAnsiTheme="minorHAnsi" w:cstheme="minorHAnsi"/>
                <w:sz w:val="18"/>
                <w:szCs w:val="18"/>
              </w:rPr>
              <w:t xml:space="preserve">Chur </w:t>
            </w:r>
            <w:r w:rsidRPr="00C0645B">
              <w:rPr>
                <w:rFonts w:asciiTheme="minorHAnsi" w:hAnsiTheme="minorHAnsi" w:cstheme="minorHAnsi"/>
                <w:sz w:val="18"/>
                <w:szCs w:val="18"/>
              </w:rPr>
              <w:t>zuhanden Mitwirkungsauflage nach Art. 13 KRVO</w:t>
            </w:r>
          </w:p>
        </w:tc>
      </w:tr>
      <w:tr w:rsidR="008700E4" w:rsidRPr="00C0645B" w14:paraId="61B2AF71" w14:textId="77777777" w:rsidTr="0024196A">
        <w:tc>
          <w:tcPr>
            <w:tcW w:w="2268" w:type="dxa"/>
            <w:tcBorders>
              <w:top w:val="single" w:sz="4" w:space="0" w:color="auto"/>
              <w:bottom w:val="single" w:sz="4" w:space="0" w:color="auto"/>
            </w:tcBorders>
          </w:tcPr>
          <w:p w14:paraId="7A07A0FE" w14:textId="66F3189B" w:rsidR="008700E4" w:rsidRPr="00C0645B" w:rsidRDefault="008C306E" w:rsidP="008C306E">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Juli 2024 bis September 2024</w:t>
            </w:r>
          </w:p>
        </w:tc>
        <w:tc>
          <w:tcPr>
            <w:tcW w:w="5969" w:type="dxa"/>
            <w:tcBorders>
              <w:top w:val="single" w:sz="4" w:space="0" w:color="auto"/>
              <w:bottom w:val="single" w:sz="4" w:space="0" w:color="auto"/>
            </w:tcBorders>
          </w:tcPr>
          <w:p w14:paraId="796DD23A" w14:textId="77777777" w:rsidR="008700E4"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Mitwirkungsauflage nach Art. 13 KRVO (30 Tage)</w:t>
            </w:r>
          </w:p>
          <w:p w14:paraId="11B82D68" w14:textId="15A11F0C" w:rsidR="008E4BC5" w:rsidRPr="00C0645B" w:rsidRDefault="008E4BC5" w:rsidP="0024196A">
            <w:pPr>
              <w:pStyle w:val="TextBericht"/>
              <w:spacing w:after="0" w:line="240" w:lineRule="auto"/>
              <w:ind w:left="0"/>
              <w:rPr>
                <w:rFonts w:asciiTheme="minorHAnsi" w:hAnsiTheme="minorHAnsi" w:cstheme="minorHAnsi"/>
                <w:sz w:val="18"/>
                <w:szCs w:val="18"/>
              </w:rPr>
            </w:pPr>
          </w:p>
        </w:tc>
      </w:tr>
      <w:tr w:rsidR="008700E4" w:rsidRPr="00C0645B" w14:paraId="664B1A93" w14:textId="77777777" w:rsidTr="0024196A">
        <w:tc>
          <w:tcPr>
            <w:tcW w:w="2268" w:type="dxa"/>
            <w:tcBorders>
              <w:top w:val="single" w:sz="4" w:space="0" w:color="auto"/>
              <w:bottom w:val="single" w:sz="4" w:space="0" w:color="auto"/>
            </w:tcBorders>
          </w:tcPr>
          <w:p w14:paraId="1F0178E4" w14:textId="437CA98A"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ab September</w:t>
            </w:r>
            <w:r w:rsidR="008700E4" w:rsidRPr="00C0645B">
              <w:rPr>
                <w:rFonts w:asciiTheme="minorHAnsi" w:hAnsiTheme="minorHAnsi" w:cstheme="minorHAnsi"/>
                <w:sz w:val="18"/>
                <w:szCs w:val="18"/>
              </w:rPr>
              <w:t xml:space="preserve"> 2024</w:t>
            </w:r>
          </w:p>
        </w:tc>
        <w:tc>
          <w:tcPr>
            <w:tcW w:w="5969" w:type="dxa"/>
            <w:tcBorders>
              <w:top w:val="single" w:sz="4" w:space="0" w:color="auto"/>
              <w:bottom w:val="single" w:sz="4" w:space="0" w:color="auto"/>
            </w:tcBorders>
          </w:tcPr>
          <w:p w14:paraId="16877974" w14:textId="77777777" w:rsidR="008700E4"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Behandlung Mitwirkungseingaben</w:t>
            </w:r>
          </w:p>
        </w:tc>
      </w:tr>
      <w:tr w:rsidR="008700E4" w:rsidRPr="00C0645B" w14:paraId="5CA89BE0" w14:textId="77777777" w:rsidTr="0024196A">
        <w:tc>
          <w:tcPr>
            <w:tcW w:w="2268" w:type="dxa"/>
            <w:tcBorders>
              <w:top w:val="single" w:sz="4" w:space="0" w:color="auto"/>
              <w:bottom w:val="single" w:sz="4" w:space="0" w:color="auto"/>
            </w:tcBorders>
          </w:tcPr>
          <w:p w14:paraId="6A476586" w14:textId="4C3133F6"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bis Dezember</w:t>
            </w:r>
            <w:r w:rsidR="008700E4" w:rsidRPr="00C0645B">
              <w:rPr>
                <w:rFonts w:asciiTheme="minorHAnsi" w:hAnsiTheme="minorHAnsi" w:cstheme="minorHAnsi"/>
                <w:sz w:val="18"/>
                <w:szCs w:val="18"/>
              </w:rPr>
              <w:t xml:space="preserve"> 2024</w:t>
            </w:r>
          </w:p>
        </w:tc>
        <w:tc>
          <w:tcPr>
            <w:tcW w:w="5969" w:type="dxa"/>
            <w:tcBorders>
              <w:top w:val="single" w:sz="4" w:space="0" w:color="auto"/>
              <w:bottom w:val="single" w:sz="4" w:space="0" w:color="auto"/>
            </w:tcBorders>
          </w:tcPr>
          <w:p w14:paraId="500EA3A4" w14:textId="1AEF9D27" w:rsidR="008E4BC5" w:rsidRPr="00C0645B" w:rsidRDefault="008700E4" w:rsidP="008C306E">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Verabschiedung Revision der Grundordnung durch Stadtrat </w:t>
            </w:r>
            <w:r w:rsidR="008E4BC5" w:rsidRPr="00C0645B">
              <w:rPr>
                <w:rFonts w:asciiTheme="minorHAnsi" w:hAnsiTheme="minorHAnsi" w:cstheme="minorHAnsi"/>
                <w:sz w:val="18"/>
                <w:szCs w:val="18"/>
              </w:rPr>
              <w:t xml:space="preserve">Chur </w:t>
            </w:r>
            <w:r w:rsidRPr="00C0645B">
              <w:rPr>
                <w:rFonts w:asciiTheme="minorHAnsi" w:hAnsiTheme="minorHAnsi" w:cstheme="minorHAnsi"/>
                <w:sz w:val="18"/>
                <w:szCs w:val="18"/>
              </w:rPr>
              <w:t xml:space="preserve">zuhanden </w:t>
            </w:r>
            <w:r w:rsidR="008C306E" w:rsidRPr="00C0645B">
              <w:rPr>
                <w:rFonts w:asciiTheme="minorHAnsi" w:hAnsiTheme="minorHAnsi" w:cstheme="minorHAnsi"/>
                <w:sz w:val="18"/>
                <w:szCs w:val="18"/>
              </w:rPr>
              <w:t>des Gemeinderates</w:t>
            </w:r>
            <w:r w:rsidR="008E4BC5" w:rsidRPr="00C0645B">
              <w:rPr>
                <w:rFonts w:asciiTheme="minorHAnsi" w:hAnsiTheme="minorHAnsi" w:cstheme="minorHAnsi"/>
                <w:sz w:val="18"/>
                <w:szCs w:val="18"/>
              </w:rPr>
              <w:t xml:space="preserve"> </w:t>
            </w:r>
            <w:r w:rsidRPr="00C0645B">
              <w:rPr>
                <w:rFonts w:asciiTheme="minorHAnsi" w:hAnsiTheme="minorHAnsi" w:cstheme="minorHAnsi"/>
                <w:sz w:val="18"/>
                <w:szCs w:val="18"/>
              </w:rPr>
              <w:t>gemäss Art. 48 Abs. 1 KRG</w:t>
            </w:r>
          </w:p>
        </w:tc>
      </w:tr>
      <w:tr w:rsidR="008700E4" w:rsidRPr="00C0645B" w14:paraId="76215292" w14:textId="77777777" w:rsidTr="0024196A">
        <w:tc>
          <w:tcPr>
            <w:tcW w:w="2268" w:type="dxa"/>
            <w:tcBorders>
              <w:top w:val="single" w:sz="4" w:space="0" w:color="auto"/>
              <w:bottom w:val="single" w:sz="4" w:space="0" w:color="auto"/>
            </w:tcBorders>
          </w:tcPr>
          <w:p w14:paraId="4B70BD49" w14:textId="7504D568" w:rsidR="008700E4" w:rsidRPr="00C0645B" w:rsidRDefault="008C306E" w:rsidP="008C306E">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Dezember</w:t>
            </w:r>
            <w:r w:rsidR="008700E4" w:rsidRPr="00C0645B">
              <w:rPr>
                <w:rFonts w:asciiTheme="minorHAnsi" w:hAnsiTheme="minorHAnsi" w:cstheme="minorHAnsi"/>
                <w:sz w:val="18"/>
                <w:szCs w:val="18"/>
              </w:rPr>
              <w:t xml:space="preserve"> 2024</w:t>
            </w:r>
            <w:r w:rsidRPr="00C0645B">
              <w:rPr>
                <w:rFonts w:asciiTheme="minorHAnsi" w:hAnsiTheme="minorHAnsi" w:cstheme="minorHAnsi"/>
                <w:sz w:val="18"/>
                <w:szCs w:val="18"/>
              </w:rPr>
              <w:t xml:space="preserve"> bis April 2025</w:t>
            </w:r>
          </w:p>
        </w:tc>
        <w:tc>
          <w:tcPr>
            <w:tcW w:w="5969" w:type="dxa"/>
            <w:tcBorders>
              <w:top w:val="single" w:sz="4" w:space="0" w:color="auto"/>
              <w:bottom w:val="single" w:sz="4" w:space="0" w:color="auto"/>
            </w:tcBorders>
          </w:tcPr>
          <w:p w14:paraId="02F9C31E" w14:textId="1111D471" w:rsidR="008C306E" w:rsidRPr="00C0645B" w:rsidRDefault="008C306E"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Vorberatungskommission Gemeinderat</w:t>
            </w:r>
          </w:p>
          <w:p w14:paraId="3F1A7C5A" w14:textId="130B0667" w:rsidR="008E4BC5" w:rsidRPr="00C0645B" w:rsidRDefault="008700E4" w:rsidP="008C306E">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Verabschiedung Revision der Grundordnung durch Gemeinderat </w:t>
            </w:r>
            <w:r w:rsidR="008E4BC5" w:rsidRPr="00C0645B">
              <w:rPr>
                <w:rFonts w:asciiTheme="minorHAnsi" w:hAnsiTheme="minorHAnsi" w:cstheme="minorHAnsi"/>
                <w:sz w:val="18"/>
                <w:szCs w:val="18"/>
              </w:rPr>
              <w:t xml:space="preserve">Chur </w:t>
            </w:r>
            <w:r w:rsidRPr="00C0645B">
              <w:rPr>
                <w:rFonts w:asciiTheme="minorHAnsi" w:hAnsiTheme="minorHAnsi" w:cstheme="minorHAnsi"/>
                <w:sz w:val="18"/>
                <w:szCs w:val="18"/>
              </w:rPr>
              <w:t xml:space="preserve">zuhanden der Volksabstimmung gemäss Art. 48 Abs. 1 KRG </w:t>
            </w:r>
          </w:p>
        </w:tc>
      </w:tr>
      <w:tr w:rsidR="008700E4" w:rsidRPr="00C0645B" w14:paraId="1E3E5509" w14:textId="77777777" w:rsidTr="0024196A">
        <w:tc>
          <w:tcPr>
            <w:tcW w:w="2268" w:type="dxa"/>
            <w:tcBorders>
              <w:top w:val="single" w:sz="4" w:space="0" w:color="auto"/>
              <w:bottom w:val="single" w:sz="4" w:space="0" w:color="auto"/>
            </w:tcBorders>
          </w:tcPr>
          <w:p w14:paraId="7769AEFC" w14:textId="1B2E5780"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September</w:t>
            </w:r>
            <w:r w:rsidR="008700E4" w:rsidRPr="00C0645B">
              <w:rPr>
                <w:rFonts w:asciiTheme="minorHAnsi" w:hAnsiTheme="minorHAnsi" w:cstheme="minorHAnsi"/>
                <w:sz w:val="18"/>
                <w:szCs w:val="18"/>
              </w:rPr>
              <w:t xml:space="preserve"> 2025</w:t>
            </w:r>
          </w:p>
        </w:tc>
        <w:tc>
          <w:tcPr>
            <w:tcW w:w="5969" w:type="dxa"/>
            <w:tcBorders>
              <w:top w:val="single" w:sz="4" w:space="0" w:color="auto"/>
              <w:bottom w:val="single" w:sz="4" w:space="0" w:color="auto"/>
            </w:tcBorders>
          </w:tcPr>
          <w:p w14:paraId="0AA56BFF" w14:textId="77777777" w:rsidR="008E4BC5"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Urnenabstimmung nach Art. 48 Abs. 2 KRG </w:t>
            </w:r>
          </w:p>
          <w:p w14:paraId="2C6AF4CE" w14:textId="3E93EA2F" w:rsidR="008E4BC5" w:rsidRPr="00C0645B" w:rsidRDefault="008E4BC5" w:rsidP="0024196A">
            <w:pPr>
              <w:pStyle w:val="TextBericht"/>
              <w:spacing w:after="0" w:line="240" w:lineRule="auto"/>
              <w:ind w:left="0"/>
              <w:rPr>
                <w:rFonts w:asciiTheme="minorHAnsi" w:hAnsiTheme="minorHAnsi" w:cstheme="minorHAnsi"/>
                <w:bCs/>
                <w:sz w:val="18"/>
                <w:szCs w:val="18"/>
              </w:rPr>
            </w:pPr>
          </w:p>
        </w:tc>
      </w:tr>
      <w:tr w:rsidR="008700E4" w:rsidRPr="00C0645B" w14:paraId="53FB3E4C" w14:textId="77777777" w:rsidTr="0024196A">
        <w:tc>
          <w:tcPr>
            <w:tcW w:w="2268" w:type="dxa"/>
            <w:tcBorders>
              <w:top w:val="single" w:sz="4" w:space="0" w:color="auto"/>
              <w:bottom w:val="single" w:sz="4" w:space="0" w:color="auto"/>
            </w:tcBorders>
          </w:tcPr>
          <w:p w14:paraId="5850F7B6" w14:textId="6BDC3115" w:rsidR="008700E4" w:rsidRPr="00C0645B" w:rsidRDefault="008C306E"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Oktober</w:t>
            </w:r>
            <w:r w:rsidR="008700E4" w:rsidRPr="00C0645B">
              <w:rPr>
                <w:rFonts w:asciiTheme="minorHAnsi" w:hAnsiTheme="minorHAnsi" w:cstheme="minorHAnsi"/>
                <w:sz w:val="18"/>
                <w:szCs w:val="18"/>
              </w:rPr>
              <w:t xml:space="preserve"> 2025</w:t>
            </w:r>
          </w:p>
        </w:tc>
        <w:tc>
          <w:tcPr>
            <w:tcW w:w="5969" w:type="dxa"/>
            <w:tcBorders>
              <w:top w:val="single" w:sz="4" w:space="0" w:color="auto"/>
              <w:bottom w:val="single" w:sz="4" w:space="0" w:color="auto"/>
            </w:tcBorders>
          </w:tcPr>
          <w:p w14:paraId="353BD8DC" w14:textId="77777777" w:rsidR="008700E4" w:rsidRPr="00C0645B" w:rsidRDefault="008700E4" w:rsidP="00A17EA8">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Beschwerdeauflage nach Art. 48 Abs. 3 KRG </w:t>
            </w:r>
          </w:p>
        </w:tc>
      </w:tr>
      <w:tr w:rsidR="008700E4" w:rsidRPr="00C0645B" w14:paraId="42D31563" w14:textId="77777777" w:rsidTr="0024196A">
        <w:tc>
          <w:tcPr>
            <w:tcW w:w="2268" w:type="dxa"/>
            <w:tcBorders>
              <w:top w:val="single" w:sz="4" w:space="0" w:color="auto"/>
              <w:bottom w:val="single" w:sz="4" w:space="0" w:color="auto"/>
            </w:tcBorders>
          </w:tcPr>
          <w:p w14:paraId="6891C34C" w14:textId="1222AA11" w:rsidR="008700E4" w:rsidRPr="00C0645B" w:rsidRDefault="008700E4" w:rsidP="008C306E">
            <w:pPr>
              <w:pStyle w:val="TextBericht"/>
              <w:ind w:left="0"/>
              <w:rPr>
                <w:rFonts w:asciiTheme="minorHAnsi" w:hAnsiTheme="minorHAnsi" w:cstheme="minorHAnsi"/>
                <w:sz w:val="18"/>
                <w:szCs w:val="18"/>
              </w:rPr>
            </w:pPr>
            <w:r w:rsidRPr="00C0645B">
              <w:rPr>
                <w:rFonts w:asciiTheme="minorHAnsi" w:hAnsiTheme="minorHAnsi" w:cstheme="minorHAnsi"/>
                <w:sz w:val="18"/>
                <w:szCs w:val="18"/>
              </w:rPr>
              <w:t xml:space="preserve">Ab </w:t>
            </w:r>
            <w:r w:rsidR="008C306E" w:rsidRPr="00C0645B">
              <w:rPr>
                <w:rFonts w:asciiTheme="minorHAnsi" w:hAnsiTheme="minorHAnsi" w:cstheme="minorHAnsi"/>
                <w:sz w:val="18"/>
                <w:szCs w:val="18"/>
              </w:rPr>
              <w:t>November</w:t>
            </w:r>
            <w:r w:rsidRPr="00C0645B">
              <w:rPr>
                <w:rFonts w:asciiTheme="minorHAnsi" w:hAnsiTheme="minorHAnsi" w:cstheme="minorHAnsi"/>
                <w:sz w:val="18"/>
                <w:szCs w:val="18"/>
              </w:rPr>
              <w:t xml:space="preserve"> 2025 </w:t>
            </w:r>
          </w:p>
        </w:tc>
        <w:tc>
          <w:tcPr>
            <w:tcW w:w="5969" w:type="dxa"/>
            <w:tcBorders>
              <w:top w:val="single" w:sz="4" w:space="0" w:color="auto"/>
              <w:bottom w:val="single" w:sz="4" w:space="0" w:color="auto"/>
            </w:tcBorders>
          </w:tcPr>
          <w:p w14:paraId="3AFE24B5" w14:textId="66D584E9" w:rsidR="008E4BC5" w:rsidRPr="00C0645B" w:rsidRDefault="008700E4" w:rsidP="008C306E">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 xml:space="preserve">Genehmigungsverfahren bei der Regierung des Kantons Graubünden gemäss Art. 49 KRG </w:t>
            </w:r>
          </w:p>
        </w:tc>
      </w:tr>
      <w:tr w:rsidR="008700E4" w:rsidRPr="00C0645B" w14:paraId="3233D4A8" w14:textId="77777777" w:rsidTr="0024196A">
        <w:tc>
          <w:tcPr>
            <w:tcW w:w="2268" w:type="dxa"/>
            <w:tcBorders>
              <w:top w:val="single" w:sz="4" w:space="0" w:color="auto"/>
            </w:tcBorders>
          </w:tcPr>
          <w:p w14:paraId="36E84471" w14:textId="77777777" w:rsidR="008700E4" w:rsidRPr="00C0645B" w:rsidRDefault="008700E4" w:rsidP="00BE4AE2">
            <w:pPr>
              <w:pStyle w:val="TextBericht"/>
              <w:ind w:left="0"/>
              <w:rPr>
                <w:rFonts w:asciiTheme="minorHAnsi" w:hAnsiTheme="minorHAnsi" w:cstheme="minorHAnsi"/>
                <w:sz w:val="18"/>
                <w:szCs w:val="18"/>
              </w:rPr>
            </w:pPr>
            <w:r w:rsidRPr="00C0645B">
              <w:rPr>
                <w:rFonts w:asciiTheme="minorHAnsi" w:hAnsiTheme="minorHAnsi" w:cstheme="minorHAnsi"/>
                <w:sz w:val="18"/>
                <w:szCs w:val="18"/>
              </w:rPr>
              <w:t>anschliessend</w:t>
            </w:r>
          </w:p>
        </w:tc>
        <w:tc>
          <w:tcPr>
            <w:tcW w:w="5969" w:type="dxa"/>
            <w:tcBorders>
              <w:top w:val="single" w:sz="4" w:space="0" w:color="auto"/>
            </w:tcBorders>
          </w:tcPr>
          <w:p w14:paraId="079675DA" w14:textId="518D71BC" w:rsidR="008E4BC5" w:rsidRPr="00C0645B" w:rsidRDefault="008700E4" w:rsidP="0024196A">
            <w:pPr>
              <w:pStyle w:val="TextBericht"/>
              <w:spacing w:after="0" w:line="240" w:lineRule="auto"/>
              <w:ind w:left="0"/>
              <w:rPr>
                <w:rFonts w:asciiTheme="minorHAnsi" w:hAnsiTheme="minorHAnsi" w:cstheme="minorHAnsi"/>
                <w:sz w:val="18"/>
                <w:szCs w:val="18"/>
              </w:rPr>
            </w:pPr>
            <w:r w:rsidRPr="00C0645B">
              <w:rPr>
                <w:rFonts w:asciiTheme="minorHAnsi" w:hAnsiTheme="minorHAnsi" w:cstheme="minorHAnsi"/>
                <w:sz w:val="18"/>
                <w:szCs w:val="18"/>
              </w:rPr>
              <w:t>Allfällige Rechtsmittelverfahren vor Verwaltungsgericht und Bundesgericht</w:t>
            </w:r>
          </w:p>
        </w:tc>
      </w:tr>
    </w:tbl>
    <w:p w14:paraId="0DAB88E9" w14:textId="77777777" w:rsidR="00676C8C" w:rsidRDefault="00676C8C" w:rsidP="0024196A">
      <w:pPr>
        <w:pStyle w:val="Berichtstext"/>
        <w:spacing w:after="0" w:line="240" w:lineRule="auto"/>
        <w:rPr>
          <w:rFonts w:asciiTheme="minorHAnsi" w:hAnsiTheme="minorHAnsi" w:cstheme="minorHAnsi"/>
          <w:i/>
          <w:sz w:val="18"/>
          <w:szCs w:val="18"/>
        </w:rPr>
      </w:pPr>
    </w:p>
    <w:p w14:paraId="54FC73FF" w14:textId="6339D650" w:rsidR="00676C8C" w:rsidRPr="00676C8C" w:rsidRDefault="00676C8C" w:rsidP="0024196A">
      <w:pPr>
        <w:pStyle w:val="Berichtstext"/>
        <w:spacing w:after="0" w:line="240" w:lineRule="auto"/>
        <w:rPr>
          <w:rFonts w:asciiTheme="minorHAnsi" w:hAnsiTheme="minorHAnsi" w:cstheme="minorHAnsi"/>
          <w:i/>
          <w:sz w:val="18"/>
          <w:szCs w:val="18"/>
        </w:rPr>
      </w:pPr>
      <w:r>
        <w:rPr>
          <w:rFonts w:asciiTheme="minorHAnsi" w:hAnsiTheme="minorHAnsi" w:cstheme="minorHAnsi"/>
          <w:i/>
          <w:sz w:val="18"/>
          <w:szCs w:val="18"/>
        </w:rPr>
        <w:t xml:space="preserve">Abbildung </w:t>
      </w:r>
      <w:r w:rsidRPr="00676C8C">
        <w:rPr>
          <w:rFonts w:asciiTheme="minorHAnsi" w:hAnsiTheme="minorHAnsi" w:cstheme="minorHAnsi"/>
          <w:i/>
          <w:sz w:val="18"/>
          <w:szCs w:val="18"/>
        </w:rPr>
        <w:t xml:space="preserve">Zeitplan </w:t>
      </w:r>
      <w:r>
        <w:rPr>
          <w:rFonts w:asciiTheme="minorHAnsi" w:hAnsiTheme="minorHAnsi" w:cstheme="minorHAnsi"/>
          <w:i/>
          <w:sz w:val="18"/>
          <w:szCs w:val="18"/>
        </w:rPr>
        <w:t>gemäss Botschaft des Stadtrates an den Gemeinderat vom 15.03.2022</w:t>
      </w:r>
    </w:p>
    <w:p w14:paraId="710F6D64" w14:textId="099FD83B" w:rsidR="00BB2A60" w:rsidRDefault="00BB2A60" w:rsidP="0024196A">
      <w:pPr>
        <w:pStyle w:val="Berichtstext"/>
        <w:spacing w:after="0" w:line="240" w:lineRule="auto"/>
        <w:rPr>
          <w:rFonts w:asciiTheme="minorHAnsi" w:hAnsiTheme="minorHAnsi" w:cstheme="minorHAnsi"/>
        </w:rPr>
      </w:pPr>
    </w:p>
    <w:p w14:paraId="543711E5" w14:textId="43C48993" w:rsidR="00BB2A60" w:rsidRPr="00C0645B" w:rsidRDefault="00BB2A60" w:rsidP="0024196A">
      <w:pPr>
        <w:pStyle w:val="Berichtstext"/>
        <w:spacing w:after="0" w:line="240" w:lineRule="auto"/>
        <w:rPr>
          <w:rFonts w:asciiTheme="minorHAnsi" w:hAnsiTheme="minorHAnsi" w:cstheme="minorHAnsi"/>
        </w:rPr>
      </w:pPr>
      <w:r w:rsidRPr="00C0645B">
        <w:rPr>
          <w:rFonts w:asciiTheme="minorHAnsi" w:hAnsiTheme="minorHAnsi" w:cstheme="minorHAnsi"/>
          <w:sz w:val="18"/>
          <w:szCs w:val="18"/>
        </w:rPr>
        <w:t xml:space="preserve">Aufgrund der Komplexität des Projektvorhabens ist es zum Projektstart schwierig abzuschätzen, wie sich der Prozess entwickeln wird. Der Stadtrat hat in seiner Botschaft an den Gemeinderat einen </w:t>
      </w:r>
      <w:r w:rsidR="001D3242">
        <w:rPr>
          <w:rFonts w:asciiTheme="minorHAnsi" w:hAnsiTheme="minorHAnsi" w:cstheme="minorHAnsi"/>
          <w:sz w:val="18"/>
          <w:szCs w:val="18"/>
        </w:rPr>
        <w:t>Rahmenkredit für sämtliche Leistungen im Rahmen des Gesamtprojektes</w:t>
      </w:r>
      <w:r w:rsidRPr="00C0645B">
        <w:rPr>
          <w:rFonts w:asciiTheme="minorHAnsi" w:hAnsiTheme="minorHAnsi" w:cstheme="minorHAnsi"/>
          <w:sz w:val="18"/>
          <w:szCs w:val="18"/>
        </w:rPr>
        <w:t xml:space="preserve"> definiert.</w:t>
      </w:r>
    </w:p>
    <w:p w14:paraId="64BBC68D" w14:textId="6E09DA0D" w:rsidR="00864E25" w:rsidRPr="00BB2A60" w:rsidRDefault="0024196A" w:rsidP="00107D41">
      <w:pPr>
        <w:pStyle w:val="berschrift1"/>
        <w:rPr>
          <w:rFonts w:asciiTheme="minorHAnsi" w:hAnsiTheme="minorHAnsi"/>
          <w:szCs w:val="28"/>
        </w:rPr>
      </w:pPr>
      <w:r w:rsidRPr="00C0645B">
        <w:br w:type="column"/>
      </w:r>
      <w:bookmarkStart w:id="25" w:name="_Toc98769378"/>
      <w:bookmarkStart w:id="26" w:name="_Toc102369284"/>
      <w:bookmarkEnd w:id="1"/>
      <w:bookmarkEnd w:id="2"/>
      <w:bookmarkEnd w:id="3"/>
      <w:r w:rsidR="00864E25" w:rsidRPr="00BB2A60">
        <w:rPr>
          <w:rFonts w:asciiTheme="minorHAnsi" w:hAnsiTheme="minorHAnsi"/>
          <w:szCs w:val="28"/>
        </w:rPr>
        <w:lastRenderedPageBreak/>
        <w:t>Ausschreibungsbedingungen</w:t>
      </w:r>
      <w:bookmarkEnd w:id="25"/>
      <w:bookmarkEnd w:id="26"/>
    </w:p>
    <w:p w14:paraId="12BD06F6" w14:textId="77777777" w:rsidR="00864E25" w:rsidRPr="00C0645B" w:rsidRDefault="00864E25" w:rsidP="00864E25">
      <w:pPr>
        <w:pStyle w:val="berschrift2"/>
        <w:rPr>
          <w:rFonts w:asciiTheme="minorHAnsi" w:hAnsiTheme="minorHAnsi"/>
        </w:rPr>
      </w:pPr>
      <w:bookmarkStart w:id="27" w:name="_Toc510083214"/>
      <w:bookmarkStart w:id="28" w:name="_Toc534794887"/>
      <w:bookmarkStart w:id="29" w:name="_Toc98769379"/>
      <w:bookmarkStart w:id="30" w:name="_Toc102369285"/>
      <w:r w:rsidRPr="00C0645B">
        <w:rPr>
          <w:rFonts w:asciiTheme="minorHAnsi" w:hAnsiTheme="minorHAnsi"/>
        </w:rPr>
        <w:t>Art des Verfahrens</w:t>
      </w:r>
      <w:bookmarkEnd w:id="27"/>
      <w:bookmarkEnd w:id="28"/>
      <w:bookmarkEnd w:id="29"/>
      <w:bookmarkEnd w:id="30"/>
    </w:p>
    <w:p w14:paraId="78C0C8E1" w14:textId="77777777" w:rsidR="00864E25" w:rsidRPr="00F03C09"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 xml:space="preserve">Leistungsausschreibung für die Beschaffung von Planer Leistungen im Binnenmarktbereich gemäss Submissionsgesetz (SubG) und Submissionsverordnung (SubV). </w:t>
      </w:r>
    </w:p>
    <w:p w14:paraId="16E764D0" w14:textId="6727CE0D" w:rsidR="00864E25" w:rsidRDefault="00864E25" w:rsidP="00F03C09">
      <w:pPr>
        <w:pStyle w:val="Berichtstext"/>
        <w:spacing w:after="0" w:line="240" w:lineRule="auto"/>
        <w:rPr>
          <w:rFonts w:asciiTheme="minorHAnsi" w:hAnsiTheme="minorHAnsi" w:cstheme="minorHAnsi"/>
          <w:b/>
          <w:sz w:val="18"/>
          <w:szCs w:val="18"/>
        </w:rPr>
      </w:pPr>
      <w:r w:rsidRPr="00F03C09">
        <w:rPr>
          <w:rFonts w:asciiTheme="minorHAnsi" w:hAnsiTheme="minorHAnsi" w:cstheme="minorHAnsi"/>
          <w:sz w:val="18"/>
          <w:szCs w:val="18"/>
        </w:rPr>
        <w:t>Verfahrensart:</w:t>
      </w:r>
      <w:r w:rsidRPr="00F03C09">
        <w:rPr>
          <w:rFonts w:asciiTheme="minorHAnsi" w:hAnsiTheme="minorHAnsi" w:cstheme="minorHAnsi"/>
          <w:sz w:val="18"/>
          <w:szCs w:val="18"/>
        </w:rPr>
        <w:tab/>
      </w:r>
      <w:r w:rsidR="00336268">
        <w:rPr>
          <w:rFonts w:asciiTheme="minorHAnsi" w:hAnsiTheme="minorHAnsi" w:cstheme="minorHAnsi"/>
          <w:sz w:val="18"/>
          <w:szCs w:val="18"/>
        </w:rPr>
        <w:tab/>
      </w:r>
      <w:r w:rsidRPr="005732BC">
        <w:rPr>
          <w:rFonts w:asciiTheme="minorHAnsi" w:hAnsiTheme="minorHAnsi" w:cstheme="minorHAnsi"/>
          <w:b/>
          <w:sz w:val="18"/>
          <w:szCs w:val="18"/>
        </w:rPr>
        <w:t>offenes Verfahren</w:t>
      </w:r>
    </w:p>
    <w:p w14:paraId="05526BCD" w14:textId="42698732" w:rsidR="00336268" w:rsidRPr="00336268" w:rsidRDefault="00336268" w:rsidP="00F03C09">
      <w:pPr>
        <w:pStyle w:val="Berichtstext"/>
        <w:spacing w:after="0" w:line="240" w:lineRule="auto"/>
        <w:rPr>
          <w:rFonts w:asciiTheme="minorHAnsi" w:hAnsiTheme="minorHAnsi" w:cstheme="minorHAnsi"/>
          <w:sz w:val="18"/>
          <w:szCs w:val="18"/>
        </w:rPr>
      </w:pPr>
      <w:r w:rsidRPr="00336268">
        <w:rPr>
          <w:rFonts w:asciiTheme="minorHAnsi" w:hAnsiTheme="minorHAnsi" w:cstheme="minorHAnsi"/>
          <w:sz w:val="18"/>
          <w:szCs w:val="18"/>
        </w:rPr>
        <w:t>Sprache des Verfahrens:</w:t>
      </w:r>
      <w:r>
        <w:rPr>
          <w:rFonts w:asciiTheme="minorHAnsi" w:hAnsiTheme="minorHAnsi" w:cstheme="minorHAnsi"/>
          <w:sz w:val="18"/>
          <w:szCs w:val="18"/>
        </w:rPr>
        <w:tab/>
      </w:r>
      <w:r w:rsidRPr="00336268">
        <w:rPr>
          <w:rFonts w:asciiTheme="minorHAnsi" w:hAnsiTheme="minorHAnsi" w:cstheme="minorHAnsi"/>
          <w:sz w:val="18"/>
          <w:szCs w:val="18"/>
        </w:rPr>
        <w:t>Deutsch</w:t>
      </w:r>
    </w:p>
    <w:p w14:paraId="461349D1" w14:textId="78AC0CBF" w:rsidR="00864E25" w:rsidRPr="00F03C09"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 xml:space="preserve">Die einzelnen Leistungsphasen bzw. Teile davon müssen von der </w:t>
      </w:r>
      <w:r w:rsidR="006E5FA1" w:rsidRPr="00F03C09">
        <w:rPr>
          <w:rFonts w:asciiTheme="minorHAnsi" w:hAnsiTheme="minorHAnsi" w:cstheme="minorHAnsi"/>
          <w:sz w:val="18"/>
          <w:szCs w:val="18"/>
        </w:rPr>
        <w:t>Auftraggeberin</w:t>
      </w:r>
      <w:r w:rsidRPr="00F03C09">
        <w:rPr>
          <w:rFonts w:asciiTheme="minorHAnsi" w:hAnsiTheme="minorHAnsi" w:cstheme="minorHAnsi"/>
          <w:sz w:val="18"/>
          <w:szCs w:val="18"/>
        </w:rPr>
        <w:t xml:space="preserve"> genehmigt und abgerufen werden. Falls Entscheide der zuständigen Instanzen (Volk, Gemeinderat, Stadtrat, etc.) negativ ausfallen, muss die Planungsphase unverzüglich abgebrochen werden, ohne diese zu beenden und ohne zusätzliche Kosten für die </w:t>
      </w:r>
      <w:r w:rsidR="00B252BE">
        <w:rPr>
          <w:rFonts w:asciiTheme="minorHAnsi" w:hAnsiTheme="minorHAnsi" w:cstheme="minorHAnsi"/>
          <w:sz w:val="18"/>
          <w:szCs w:val="18"/>
        </w:rPr>
        <w:t>Auftraggeberin</w:t>
      </w:r>
      <w:r w:rsidRPr="00F03C09">
        <w:rPr>
          <w:rFonts w:asciiTheme="minorHAnsi" w:hAnsiTheme="minorHAnsi" w:cstheme="minorHAnsi"/>
          <w:sz w:val="18"/>
          <w:szCs w:val="18"/>
        </w:rPr>
        <w:t xml:space="preserve"> (ab dem Zeitpunkt des Abbruchs).</w:t>
      </w:r>
    </w:p>
    <w:p w14:paraId="6D03B0FD" w14:textId="2ADBCBAD"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 xml:space="preserve">Vorliegende Submissionen erfolgen unter Vorbehalt der Kreditgenehmigung durch die zuständigen Instanzen. </w:t>
      </w:r>
    </w:p>
    <w:p w14:paraId="4D218217" w14:textId="77777777" w:rsidR="00E66B67" w:rsidRDefault="00E66B67" w:rsidP="00F03C09">
      <w:pPr>
        <w:pStyle w:val="Berichtstext"/>
        <w:spacing w:after="0" w:line="240" w:lineRule="auto"/>
        <w:rPr>
          <w:rFonts w:asciiTheme="minorHAnsi" w:hAnsiTheme="minorHAnsi" w:cstheme="minorHAnsi"/>
          <w:sz w:val="18"/>
          <w:szCs w:val="18"/>
        </w:rPr>
      </w:pPr>
    </w:p>
    <w:p w14:paraId="41A9C07D" w14:textId="2D2DD23A" w:rsidR="00864E25" w:rsidRPr="00C0645B" w:rsidRDefault="00864E25" w:rsidP="00864E25">
      <w:pPr>
        <w:pStyle w:val="berschrift2"/>
        <w:rPr>
          <w:rFonts w:asciiTheme="minorHAnsi" w:hAnsiTheme="minorHAnsi" w:cstheme="minorHAnsi"/>
        </w:rPr>
      </w:pPr>
      <w:bookmarkStart w:id="31" w:name="_Toc102369286"/>
      <w:r w:rsidRPr="00C0645B">
        <w:rPr>
          <w:rFonts w:asciiTheme="minorHAnsi" w:hAnsiTheme="minorHAnsi" w:cstheme="minorHAnsi"/>
        </w:rPr>
        <w:t>Art des Auftrags</w:t>
      </w:r>
      <w:bookmarkEnd w:id="31"/>
    </w:p>
    <w:p w14:paraId="284A4883" w14:textId="77777777" w:rsidR="00864E25" w:rsidRPr="00F03C09"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Dienstleistung</w:t>
      </w:r>
    </w:p>
    <w:p w14:paraId="44CC9FE8" w14:textId="1E2396AA"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CPC: 867 Architektur, Stadt- und Landschaftsplanung</w:t>
      </w:r>
    </w:p>
    <w:p w14:paraId="5657A83C"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454DA361" w14:textId="74BE707B" w:rsidR="00864E25" w:rsidRPr="00C0645B" w:rsidRDefault="00864E25" w:rsidP="00864E25">
      <w:pPr>
        <w:pStyle w:val="berschrift2"/>
        <w:rPr>
          <w:rFonts w:asciiTheme="minorHAnsi" w:hAnsiTheme="minorHAnsi"/>
        </w:rPr>
      </w:pPr>
      <w:bookmarkStart w:id="32" w:name="_Toc98769380"/>
      <w:bookmarkStart w:id="33" w:name="_Toc102369287"/>
      <w:r w:rsidRPr="00C0645B">
        <w:rPr>
          <w:rFonts w:asciiTheme="minorHAnsi" w:hAnsiTheme="minorHAnsi"/>
        </w:rPr>
        <w:t>Rechtsmittel</w:t>
      </w:r>
      <w:bookmarkEnd w:id="32"/>
      <w:bookmarkEnd w:id="33"/>
    </w:p>
    <w:p w14:paraId="4E81A35E" w14:textId="7DA14097" w:rsidR="00864E25" w:rsidRDefault="00223521"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Gegen diese Ausschreibung kann innert 10 Tagen seit Publikation beim Verwaltungsgericht des Kantons Graubünden, Obere Plessurstrasse 1, 7000 Chur, schriftlich Beschwerde erhoben werden. Die Beschwerde ist im Doppel einzureichen und hat die Begehren und deren Begründung mit Angabe der Beweismittel zu enthalten.</w:t>
      </w:r>
    </w:p>
    <w:p w14:paraId="2E37D884"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5E6532E6" w14:textId="5350F273" w:rsidR="00864E25" w:rsidRPr="00C0645B" w:rsidRDefault="00864E25" w:rsidP="00864E25">
      <w:pPr>
        <w:pStyle w:val="berschrift2"/>
        <w:rPr>
          <w:rFonts w:asciiTheme="minorHAnsi" w:hAnsiTheme="minorHAnsi"/>
        </w:rPr>
      </w:pPr>
      <w:bookmarkStart w:id="34" w:name="_Toc510083215"/>
      <w:bookmarkStart w:id="35" w:name="_Toc534794888"/>
      <w:bookmarkStart w:id="36" w:name="_Toc98769381"/>
      <w:bookmarkStart w:id="37" w:name="_Toc102369288"/>
      <w:r w:rsidRPr="00C0645B">
        <w:rPr>
          <w:rFonts w:asciiTheme="minorHAnsi" w:hAnsiTheme="minorHAnsi"/>
        </w:rPr>
        <w:t>Vertraulichkeit der Angaben</w:t>
      </w:r>
      <w:bookmarkEnd w:id="34"/>
      <w:bookmarkEnd w:id="35"/>
      <w:bookmarkEnd w:id="36"/>
      <w:bookmarkEnd w:id="37"/>
    </w:p>
    <w:p w14:paraId="6B5E9504" w14:textId="5DC7C725"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Die vom Bewerber gemachten Angaben und abgegebenen Unterlagen dienen ausschliesslich dem vorliegenden Auswahlverfahren und werden vertraulich behandelt.</w:t>
      </w:r>
    </w:p>
    <w:p w14:paraId="542FCFAD"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2687B723" w14:textId="4B7299A8" w:rsidR="00864E25" w:rsidRPr="00C0645B" w:rsidRDefault="00864E25" w:rsidP="00864E25">
      <w:pPr>
        <w:pStyle w:val="berschrift2"/>
        <w:rPr>
          <w:rFonts w:asciiTheme="minorHAnsi" w:hAnsiTheme="minorHAnsi"/>
        </w:rPr>
      </w:pPr>
      <w:bookmarkStart w:id="38" w:name="_Toc510083216"/>
      <w:bookmarkStart w:id="39" w:name="_Toc534794889"/>
      <w:bookmarkStart w:id="40" w:name="_Toc98769382"/>
      <w:bookmarkStart w:id="41" w:name="_Toc102369289"/>
      <w:r w:rsidRPr="00C0645B">
        <w:rPr>
          <w:rFonts w:asciiTheme="minorHAnsi" w:hAnsiTheme="minorHAnsi"/>
        </w:rPr>
        <w:t>Schlüsselpersonen</w:t>
      </w:r>
      <w:bookmarkEnd w:id="38"/>
      <w:bookmarkEnd w:id="39"/>
      <w:bookmarkEnd w:id="40"/>
      <w:bookmarkEnd w:id="41"/>
    </w:p>
    <w:p w14:paraId="3F8976C8" w14:textId="1D64C32E"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Mit der Abgabe des Angebots verpflichtet sich der Anbieter, die von ihm vorgeschlagene Schlüsselpersonen für das Projekt einzusetzen.</w:t>
      </w:r>
      <w:r w:rsidR="00931E6E" w:rsidRPr="00F03C09">
        <w:rPr>
          <w:rFonts w:asciiTheme="minorHAnsi" w:hAnsiTheme="minorHAnsi" w:cstheme="minorHAnsi"/>
          <w:sz w:val="18"/>
          <w:szCs w:val="18"/>
        </w:rPr>
        <w:t xml:space="preserve"> Dies gilt </w:t>
      </w:r>
      <w:r w:rsidR="00866D3E" w:rsidRPr="00F03C09">
        <w:rPr>
          <w:rFonts w:asciiTheme="minorHAnsi" w:hAnsiTheme="minorHAnsi" w:cstheme="minorHAnsi"/>
          <w:sz w:val="18"/>
          <w:szCs w:val="18"/>
        </w:rPr>
        <w:t>sowohl für das</w:t>
      </w:r>
      <w:r w:rsidR="004D7743" w:rsidRPr="00F03C09">
        <w:rPr>
          <w:rFonts w:asciiTheme="minorHAnsi" w:hAnsiTheme="minorHAnsi" w:cstheme="minorHAnsi"/>
          <w:sz w:val="18"/>
          <w:szCs w:val="18"/>
        </w:rPr>
        <w:t xml:space="preserve"> federführende</w:t>
      </w:r>
      <w:r w:rsidR="00931E6E" w:rsidRPr="00F03C09">
        <w:rPr>
          <w:rFonts w:asciiTheme="minorHAnsi" w:hAnsiTheme="minorHAnsi" w:cstheme="minorHAnsi"/>
          <w:sz w:val="18"/>
          <w:szCs w:val="18"/>
        </w:rPr>
        <w:t xml:space="preserve"> Unternehmen </w:t>
      </w:r>
      <w:r w:rsidR="00866D3E" w:rsidRPr="00F03C09">
        <w:rPr>
          <w:rFonts w:asciiTheme="minorHAnsi" w:hAnsiTheme="minorHAnsi" w:cstheme="minorHAnsi"/>
          <w:sz w:val="18"/>
          <w:szCs w:val="18"/>
        </w:rPr>
        <w:t xml:space="preserve">als auch für </w:t>
      </w:r>
      <w:r w:rsidR="001E0E66">
        <w:rPr>
          <w:rFonts w:asciiTheme="minorHAnsi" w:hAnsiTheme="minorHAnsi" w:cstheme="minorHAnsi"/>
          <w:sz w:val="18"/>
          <w:szCs w:val="18"/>
        </w:rPr>
        <w:t xml:space="preserve">allfällige </w:t>
      </w:r>
      <w:r w:rsidR="00931E6E" w:rsidRPr="00F03C09">
        <w:rPr>
          <w:rFonts w:asciiTheme="minorHAnsi" w:hAnsiTheme="minorHAnsi" w:cstheme="minorHAnsi"/>
          <w:sz w:val="18"/>
          <w:szCs w:val="18"/>
        </w:rPr>
        <w:t>Subplaner</w:t>
      </w:r>
      <w:r w:rsidR="00866D3E" w:rsidRPr="00F03C09">
        <w:rPr>
          <w:rFonts w:asciiTheme="minorHAnsi" w:hAnsiTheme="minorHAnsi" w:cstheme="minorHAnsi"/>
          <w:sz w:val="18"/>
          <w:szCs w:val="18"/>
        </w:rPr>
        <w:t xml:space="preserve">. </w:t>
      </w:r>
      <w:r w:rsidRPr="00F03C09">
        <w:rPr>
          <w:rFonts w:asciiTheme="minorHAnsi" w:hAnsiTheme="minorHAnsi" w:cstheme="minorHAnsi"/>
          <w:sz w:val="18"/>
          <w:szCs w:val="18"/>
        </w:rPr>
        <w:t>Falls eine Schlüsselperson nicht eingesetzt werden kann</w:t>
      </w:r>
      <w:r w:rsidR="00866D3E" w:rsidRPr="00F03C09">
        <w:rPr>
          <w:rFonts w:asciiTheme="minorHAnsi" w:hAnsiTheme="minorHAnsi" w:cstheme="minorHAnsi"/>
          <w:sz w:val="18"/>
          <w:szCs w:val="18"/>
        </w:rPr>
        <w:t xml:space="preserve"> (siehe KBOB Bestimmungen)</w:t>
      </w:r>
      <w:r w:rsidRPr="00F03C09">
        <w:rPr>
          <w:rFonts w:asciiTheme="minorHAnsi" w:hAnsiTheme="minorHAnsi" w:cstheme="minorHAnsi"/>
          <w:sz w:val="18"/>
          <w:szCs w:val="18"/>
        </w:rPr>
        <w:t>, verpflichtet er sich, eine gleichwertige (d.h. eine Person, die die Zuschlagskriterien in gleicher Weise erfüllt) für das Projekt zur Verfügung zu stellen, wobei diese vo</w:t>
      </w:r>
      <w:r w:rsidR="006E5FA1" w:rsidRPr="00F03C09">
        <w:rPr>
          <w:rFonts w:asciiTheme="minorHAnsi" w:hAnsiTheme="minorHAnsi" w:cstheme="minorHAnsi"/>
          <w:sz w:val="18"/>
          <w:szCs w:val="18"/>
        </w:rPr>
        <w:t>n der</w:t>
      </w:r>
      <w:r w:rsidRPr="00F03C09">
        <w:rPr>
          <w:rFonts w:asciiTheme="minorHAnsi" w:hAnsiTheme="minorHAnsi" w:cstheme="minorHAnsi"/>
          <w:sz w:val="18"/>
          <w:szCs w:val="18"/>
        </w:rPr>
        <w:t xml:space="preserve"> Auftraggeber</w:t>
      </w:r>
      <w:r w:rsidR="006E5FA1" w:rsidRPr="00F03C09">
        <w:rPr>
          <w:rFonts w:asciiTheme="minorHAnsi" w:hAnsiTheme="minorHAnsi" w:cstheme="minorHAnsi"/>
          <w:sz w:val="18"/>
          <w:szCs w:val="18"/>
        </w:rPr>
        <w:t>in</w:t>
      </w:r>
      <w:r w:rsidRPr="00F03C09">
        <w:rPr>
          <w:rFonts w:asciiTheme="minorHAnsi" w:hAnsiTheme="minorHAnsi" w:cstheme="minorHAnsi"/>
          <w:sz w:val="18"/>
          <w:szCs w:val="18"/>
        </w:rPr>
        <w:t xml:space="preserve"> ausdrüc</w:t>
      </w:r>
      <w:r w:rsidR="006E5FA1" w:rsidRPr="00F03C09">
        <w:rPr>
          <w:rFonts w:asciiTheme="minorHAnsi" w:hAnsiTheme="minorHAnsi" w:cstheme="minorHAnsi"/>
          <w:sz w:val="18"/>
          <w:szCs w:val="18"/>
        </w:rPr>
        <w:t>klich genehmigt werden muss. Die</w:t>
      </w:r>
      <w:r w:rsidRPr="00F03C09">
        <w:rPr>
          <w:rFonts w:asciiTheme="minorHAnsi" w:hAnsiTheme="minorHAnsi" w:cstheme="minorHAnsi"/>
          <w:sz w:val="18"/>
          <w:szCs w:val="18"/>
        </w:rPr>
        <w:t xml:space="preserve"> Auftraggeber</w:t>
      </w:r>
      <w:r w:rsidR="006E5FA1" w:rsidRPr="00F03C09">
        <w:rPr>
          <w:rFonts w:asciiTheme="minorHAnsi" w:hAnsiTheme="minorHAnsi" w:cstheme="minorHAnsi"/>
          <w:sz w:val="18"/>
          <w:szCs w:val="18"/>
        </w:rPr>
        <w:t>in</w:t>
      </w:r>
      <w:r w:rsidRPr="00F03C09">
        <w:rPr>
          <w:rFonts w:asciiTheme="minorHAnsi" w:hAnsiTheme="minorHAnsi" w:cstheme="minorHAnsi"/>
          <w:sz w:val="18"/>
          <w:szCs w:val="18"/>
        </w:rPr>
        <w:t xml:space="preserve"> behält sich das Recht vor, die vorgeschlagene Ersatzperson zurückzuweisen und den Zuschlag zu widerrufen. </w:t>
      </w:r>
    </w:p>
    <w:p w14:paraId="714BF64C"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179EB1EC" w14:textId="0418DE30" w:rsidR="00864E25" w:rsidRPr="00C0645B" w:rsidRDefault="00864E25" w:rsidP="00864E25">
      <w:pPr>
        <w:pStyle w:val="berschrift2"/>
        <w:rPr>
          <w:rFonts w:asciiTheme="minorHAnsi" w:hAnsiTheme="minorHAnsi"/>
        </w:rPr>
      </w:pPr>
      <w:bookmarkStart w:id="42" w:name="_Toc510083217"/>
      <w:bookmarkStart w:id="43" w:name="_Toc534794890"/>
      <w:bookmarkStart w:id="44" w:name="_Toc98769383"/>
      <w:bookmarkStart w:id="45" w:name="_Toc102369290"/>
      <w:r w:rsidRPr="00C0645B">
        <w:rPr>
          <w:rFonts w:asciiTheme="minorHAnsi" w:hAnsiTheme="minorHAnsi"/>
        </w:rPr>
        <w:t>Zuschlag</w:t>
      </w:r>
      <w:bookmarkEnd w:id="42"/>
      <w:bookmarkEnd w:id="43"/>
      <w:bookmarkEnd w:id="44"/>
      <w:bookmarkEnd w:id="45"/>
    </w:p>
    <w:p w14:paraId="3E1C675A" w14:textId="479471D2"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Den Zuschlag erhält das Angebot mit der höchsten Punktzahl auf Grund der Bewertung und Gewichtung der Zuschlagskriterien</w:t>
      </w:r>
      <w:r w:rsidR="00B13752" w:rsidRPr="00B13752">
        <w:t xml:space="preserve"> </w:t>
      </w:r>
      <w:r w:rsidR="00B13752" w:rsidRPr="00B13752">
        <w:rPr>
          <w:rFonts w:asciiTheme="minorHAnsi" w:hAnsiTheme="minorHAnsi" w:cstheme="minorHAnsi"/>
          <w:sz w:val="18"/>
          <w:szCs w:val="18"/>
        </w:rPr>
        <w:t>(vorteilhafteste Angebot)</w:t>
      </w:r>
      <w:r w:rsidR="00B13752">
        <w:rPr>
          <w:rFonts w:asciiTheme="minorHAnsi" w:hAnsiTheme="minorHAnsi" w:cstheme="minorHAnsi"/>
          <w:sz w:val="18"/>
          <w:szCs w:val="18"/>
        </w:rPr>
        <w:t>.</w:t>
      </w:r>
      <w:r w:rsidRPr="00F03C09">
        <w:rPr>
          <w:rFonts w:asciiTheme="minorHAnsi" w:hAnsiTheme="minorHAnsi" w:cstheme="minorHAnsi"/>
          <w:sz w:val="18"/>
          <w:szCs w:val="18"/>
        </w:rPr>
        <w:t xml:space="preserve"> Bei Punktegleichheit erhält das Angebot mit der tieferen Angebotssumme den Zuschlag. Die Zuschlagsverfügung wird den Anbieterinnen und Anbietern </w:t>
      </w:r>
      <w:r w:rsidR="005732BC">
        <w:rPr>
          <w:rFonts w:asciiTheme="minorHAnsi" w:hAnsiTheme="minorHAnsi" w:cstheme="minorHAnsi"/>
          <w:sz w:val="18"/>
          <w:szCs w:val="18"/>
        </w:rPr>
        <w:t xml:space="preserve">mittels eingeschriebenem </w:t>
      </w:r>
      <w:r w:rsidRPr="00F03C09">
        <w:rPr>
          <w:rFonts w:asciiTheme="minorHAnsi" w:hAnsiTheme="minorHAnsi" w:cstheme="minorHAnsi"/>
          <w:sz w:val="18"/>
          <w:szCs w:val="18"/>
        </w:rPr>
        <w:t>Brief der Hochbaudienste eröffnet.</w:t>
      </w:r>
    </w:p>
    <w:p w14:paraId="2C767696"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62B5BF82" w14:textId="78C00ADF" w:rsidR="00864E25" w:rsidRPr="00C0645B" w:rsidRDefault="00864E25" w:rsidP="00864E25">
      <w:pPr>
        <w:pStyle w:val="berschrift2"/>
        <w:rPr>
          <w:rFonts w:asciiTheme="minorHAnsi" w:hAnsiTheme="minorHAnsi"/>
        </w:rPr>
      </w:pPr>
      <w:bookmarkStart w:id="46" w:name="_Toc510083218"/>
      <w:bookmarkStart w:id="47" w:name="_Toc534794891"/>
      <w:bookmarkStart w:id="48" w:name="_Toc98769384"/>
      <w:bookmarkStart w:id="49" w:name="_Toc102369291"/>
      <w:r w:rsidRPr="00C0645B">
        <w:rPr>
          <w:rFonts w:asciiTheme="minorHAnsi" w:hAnsiTheme="minorHAnsi"/>
        </w:rPr>
        <w:t>Vertragsurkunde</w:t>
      </w:r>
      <w:bookmarkEnd w:id="46"/>
      <w:bookmarkEnd w:id="47"/>
      <w:bookmarkEnd w:id="48"/>
      <w:bookmarkEnd w:id="49"/>
    </w:p>
    <w:p w14:paraId="7180D9EE" w14:textId="205A5FD2" w:rsidR="00864E25"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 xml:space="preserve">Die </w:t>
      </w:r>
      <w:r w:rsidR="00F24B5A" w:rsidRPr="00F03C09">
        <w:rPr>
          <w:rFonts w:asciiTheme="minorHAnsi" w:hAnsiTheme="minorHAnsi" w:cstheme="minorHAnsi"/>
          <w:sz w:val="18"/>
          <w:szCs w:val="18"/>
        </w:rPr>
        <w:t>Auftraggeberin</w:t>
      </w:r>
      <w:r w:rsidR="00C33287" w:rsidRPr="00F03C09">
        <w:rPr>
          <w:rFonts w:asciiTheme="minorHAnsi" w:hAnsiTheme="minorHAnsi" w:cstheme="minorHAnsi"/>
          <w:sz w:val="18"/>
          <w:szCs w:val="18"/>
        </w:rPr>
        <w:t xml:space="preserve"> beabsichtigt, mit dem aus dem Verfahren erstrangierten </w:t>
      </w:r>
      <w:r w:rsidR="00CB24D8">
        <w:rPr>
          <w:rFonts w:asciiTheme="minorHAnsi" w:hAnsiTheme="minorHAnsi" w:cstheme="minorHAnsi"/>
          <w:sz w:val="18"/>
          <w:szCs w:val="18"/>
        </w:rPr>
        <w:t>Planerteam</w:t>
      </w:r>
      <w:r w:rsidRPr="00F03C09">
        <w:rPr>
          <w:rFonts w:asciiTheme="minorHAnsi" w:hAnsiTheme="minorHAnsi" w:cstheme="minorHAnsi"/>
          <w:sz w:val="18"/>
          <w:szCs w:val="18"/>
        </w:rPr>
        <w:t xml:space="preserve"> einen Vertrag abzuschlie</w:t>
      </w:r>
      <w:r w:rsidR="00223521" w:rsidRPr="00F03C09">
        <w:rPr>
          <w:rFonts w:asciiTheme="minorHAnsi" w:hAnsiTheme="minorHAnsi" w:cstheme="minorHAnsi"/>
          <w:sz w:val="18"/>
          <w:szCs w:val="18"/>
        </w:rPr>
        <w:t>ss</w:t>
      </w:r>
      <w:r w:rsidRPr="00F03C09">
        <w:rPr>
          <w:rFonts w:asciiTheme="minorHAnsi" w:hAnsiTheme="minorHAnsi" w:cstheme="minorHAnsi"/>
          <w:sz w:val="18"/>
          <w:szCs w:val="18"/>
        </w:rPr>
        <w:t xml:space="preserve">en. </w:t>
      </w:r>
      <w:r w:rsidR="00F24B5A" w:rsidRPr="00F03C09">
        <w:rPr>
          <w:rFonts w:asciiTheme="minorHAnsi" w:hAnsiTheme="minorHAnsi" w:cstheme="minorHAnsi"/>
          <w:sz w:val="18"/>
          <w:szCs w:val="18"/>
        </w:rPr>
        <w:t xml:space="preserve">Der Vertragsabschluss erfolgt nach dem Beschluss des Stadtrates. </w:t>
      </w:r>
      <w:r w:rsidR="00223521" w:rsidRPr="00F03C09">
        <w:rPr>
          <w:rFonts w:asciiTheme="minorHAnsi" w:hAnsiTheme="minorHAnsi" w:cstheme="minorHAnsi"/>
          <w:sz w:val="18"/>
          <w:szCs w:val="18"/>
        </w:rPr>
        <w:t xml:space="preserve">Die KBOB Vertragsbedingungen für Planerleistungen </w:t>
      </w:r>
      <w:r w:rsidRPr="00F03C09">
        <w:rPr>
          <w:rFonts w:asciiTheme="minorHAnsi" w:hAnsiTheme="minorHAnsi" w:cstheme="minorHAnsi"/>
          <w:sz w:val="18"/>
          <w:szCs w:val="18"/>
        </w:rPr>
        <w:t xml:space="preserve">gehen jeweils </w:t>
      </w:r>
      <w:r w:rsidR="00C33287" w:rsidRPr="00F03C09">
        <w:rPr>
          <w:rFonts w:asciiTheme="minorHAnsi" w:hAnsiTheme="minorHAnsi" w:cstheme="minorHAnsi"/>
          <w:sz w:val="18"/>
          <w:szCs w:val="18"/>
        </w:rPr>
        <w:t xml:space="preserve">allen </w:t>
      </w:r>
      <w:r w:rsidRPr="00F03C09">
        <w:rPr>
          <w:rFonts w:asciiTheme="minorHAnsi" w:hAnsiTheme="minorHAnsi" w:cstheme="minorHAnsi"/>
          <w:sz w:val="18"/>
          <w:szCs w:val="18"/>
        </w:rPr>
        <w:t xml:space="preserve">anderen Vertragsgrundlagen/Normenwerke </w:t>
      </w:r>
      <w:r w:rsidR="005732BC">
        <w:rPr>
          <w:rFonts w:asciiTheme="minorHAnsi" w:hAnsiTheme="minorHAnsi" w:cstheme="minorHAnsi"/>
          <w:sz w:val="18"/>
          <w:szCs w:val="18"/>
        </w:rPr>
        <w:t xml:space="preserve">etc. </w:t>
      </w:r>
      <w:r w:rsidRPr="00F03C09">
        <w:rPr>
          <w:rFonts w:asciiTheme="minorHAnsi" w:hAnsiTheme="minorHAnsi" w:cstheme="minorHAnsi"/>
          <w:sz w:val="18"/>
          <w:szCs w:val="18"/>
        </w:rPr>
        <w:t>vor.</w:t>
      </w:r>
    </w:p>
    <w:p w14:paraId="43321C18" w14:textId="77777777" w:rsidR="00E66B67" w:rsidRPr="00F03C09" w:rsidRDefault="00E66B67" w:rsidP="00F03C09">
      <w:pPr>
        <w:pStyle w:val="Berichtstext"/>
        <w:spacing w:after="0" w:line="240" w:lineRule="auto"/>
        <w:rPr>
          <w:rFonts w:asciiTheme="minorHAnsi" w:hAnsiTheme="minorHAnsi" w:cstheme="minorHAnsi"/>
          <w:sz w:val="18"/>
          <w:szCs w:val="18"/>
        </w:rPr>
      </w:pPr>
    </w:p>
    <w:p w14:paraId="77357B64" w14:textId="7CF7CE8E" w:rsidR="00864E25" w:rsidRPr="00C0645B" w:rsidRDefault="00864E25" w:rsidP="00864E25">
      <w:pPr>
        <w:pStyle w:val="berschrift2"/>
        <w:rPr>
          <w:rFonts w:asciiTheme="minorHAnsi" w:hAnsiTheme="minorHAnsi"/>
        </w:rPr>
      </w:pPr>
      <w:bookmarkStart w:id="50" w:name="_Toc534794892"/>
      <w:bookmarkStart w:id="51" w:name="_Toc98769385"/>
      <w:bookmarkStart w:id="52" w:name="_Toc102369292"/>
      <w:r w:rsidRPr="00C0645B">
        <w:rPr>
          <w:rFonts w:asciiTheme="minorHAnsi" w:hAnsiTheme="minorHAnsi"/>
        </w:rPr>
        <w:t>Honorierung</w:t>
      </w:r>
      <w:bookmarkEnd w:id="50"/>
      <w:bookmarkEnd w:id="51"/>
      <w:bookmarkEnd w:id="52"/>
    </w:p>
    <w:p w14:paraId="72447765" w14:textId="6A9B5B2F" w:rsidR="00864E25" w:rsidRPr="00F03C09"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Die Honorierung erfolgt nach dem effektiven Zeitaufwand und dem angebotenen mittleren Stundenansatz mit Kostendach gemäss Offertsumme.</w:t>
      </w:r>
      <w:r w:rsidR="00F24B5A" w:rsidRPr="00F03C09">
        <w:rPr>
          <w:rFonts w:asciiTheme="minorHAnsi" w:hAnsiTheme="minorHAnsi" w:cstheme="minorHAnsi"/>
          <w:sz w:val="18"/>
          <w:szCs w:val="18"/>
        </w:rPr>
        <w:t xml:space="preserve"> </w:t>
      </w:r>
      <w:r w:rsidRPr="00F03C09">
        <w:rPr>
          <w:rFonts w:asciiTheme="minorHAnsi" w:hAnsiTheme="minorHAnsi" w:cstheme="minorHAnsi"/>
          <w:sz w:val="18"/>
          <w:szCs w:val="18"/>
        </w:rPr>
        <w:t>Die Überschreitung eines vereinbarten Kostendaches geht zulasten des Beauftragten, es sei denn, die Auftraggeberin hätte einer Bestellungsänderung schriftlich zugestimmt.</w:t>
      </w:r>
    </w:p>
    <w:p w14:paraId="2EAE04E7" w14:textId="77A1197B" w:rsidR="00864E25" w:rsidRPr="00F03C09" w:rsidRDefault="00864E25" w:rsidP="00F03C09">
      <w:pPr>
        <w:pStyle w:val="Berichtstext"/>
        <w:spacing w:after="0" w:line="240" w:lineRule="auto"/>
        <w:rPr>
          <w:rFonts w:asciiTheme="minorHAnsi" w:hAnsiTheme="minorHAnsi" w:cstheme="minorHAnsi"/>
          <w:sz w:val="18"/>
          <w:szCs w:val="18"/>
        </w:rPr>
      </w:pPr>
      <w:r w:rsidRPr="00F03C09">
        <w:rPr>
          <w:rFonts w:asciiTheme="minorHAnsi" w:hAnsiTheme="minorHAnsi" w:cstheme="minorHAnsi"/>
          <w:sz w:val="18"/>
          <w:szCs w:val="18"/>
        </w:rPr>
        <w:t xml:space="preserve">Alle Nebenkosten wie Fotokopien, Telefon, Porti, Computerinfrastruktur, Versicherungen, Reisespesen und Reisezeit, auswärtige Unterkunft und Verpflegung etc. sind </w:t>
      </w:r>
      <w:r w:rsidR="003B743B">
        <w:rPr>
          <w:rFonts w:asciiTheme="minorHAnsi" w:hAnsiTheme="minorHAnsi" w:cstheme="minorHAnsi"/>
          <w:sz w:val="18"/>
          <w:szCs w:val="18"/>
        </w:rPr>
        <w:t xml:space="preserve">mit der </w:t>
      </w:r>
      <w:r w:rsidRPr="00F03C09">
        <w:rPr>
          <w:rFonts w:asciiTheme="minorHAnsi" w:hAnsiTheme="minorHAnsi" w:cstheme="minorHAnsi"/>
          <w:sz w:val="18"/>
          <w:szCs w:val="18"/>
        </w:rPr>
        <w:t xml:space="preserve">Vergütung </w:t>
      </w:r>
      <w:r w:rsidR="003B743B">
        <w:rPr>
          <w:rFonts w:asciiTheme="minorHAnsi" w:hAnsiTheme="minorHAnsi" w:cstheme="minorHAnsi"/>
          <w:sz w:val="18"/>
          <w:szCs w:val="18"/>
        </w:rPr>
        <w:t xml:space="preserve">von </w:t>
      </w:r>
      <w:r w:rsidRPr="00F03C09">
        <w:rPr>
          <w:rFonts w:asciiTheme="minorHAnsi" w:hAnsiTheme="minorHAnsi" w:cstheme="minorHAnsi"/>
          <w:sz w:val="18"/>
          <w:szCs w:val="18"/>
        </w:rPr>
        <w:t xml:space="preserve">2.0 % </w:t>
      </w:r>
      <w:r w:rsidR="003B743B">
        <w:rPr>
          <w:rFonts w:asciiTheme="minorHAnsi" w:hAnsiTheme="minorHAnsi" w:cstheme="minorHAnsi"/>
          <w:sz w:val="18"/>
          <w:szCs w:val="18"/>
        </w:rPr>
        <w:t>(Kapitel 8, Position NK) abgegolten.</w:t>
      </w:r>
    </w:p>
    <w:p w14:paraId="64FED667" w14:textId="3F19FECB" w:rsidR="00864E25" w:rsidRPr="00C0645B" w:rsidRDefault="00BB2A60" w:rsidP="00864E25">
      <w:pPr>
        <w:pStyle w:val="berschrift1"/>
        <w:rPr>
          <w:rFonts w:asciiTheme="minorHAnsi" w:hAnsiTheme="minorHAnsi"/>
          <w:szCs w:val="28"/>
        </w:rPr>
      </w:pPr>
      <w:bookmarkStart w:id="53" w:name="_Toc510083224"/>
      <w:bookmarkStart w:id="54" w:name="_Toc534794896"/>
      <w:bookmarkStart w:id="55" w:name="_Toc98769386"/>
      <w:r>
        <w:rPr>
          <w:rFonts w:asciiTheme="minorHAnsi" w:hAnsiTheme="minorHAnsi"/>
          <w:szCs w:val="28"/>
        </w:rPr>
        <w:br w:type="column"/>
      </w:r>
      <w:bookmarkStart w:id="56" w:name="_Toc102369293"/>
      <w:r w:rsidR="00864E25" w:rsidRPr="00C0645B">
        <w:rPr>
          <w:rFonts w:asciiTheme="minorHAnsi" w:hAnsiTheme="minorHAnsi"/>
          <w:szCs w:val="28"/>
        </w:rPr>
        <w:lastRenderedPageBreak/>
        <w:t>Submissionsverfahren</w:t>
      </w:r>
      <w:bookmarkEnd w:id="53"/>
      <w:bookmarkEnd w:id="54"/>
      <w:bookmarkEnd w:id="55"/>
      <w:bookmarkEnd w:id="56"/>
    </w:p>
    <w:p w14:paraId="1F740802" w14:textId="77777777" w:rsidR="00864E25" w:rsidRPr="00C0645B" w:rsidRDefault="00864E25" w:rsidP="00864E25">
      <w:pPr>
        <w:pStyle w:val="berschrift2"/>
        <w:rPr>
          <w:rFonts w:asciiTheme="minorHAnsi" w:hAnsiTheme="minorHAnsi"/>
        </w:rPr>
      </w:pPr>
      <w:bookmarkStart w:id="57" w:name="_Toc12433923"/>
      <w:bookmarkStart w:id="58" w:name="_Toc98769387"/>
      <w:bookmarkStart w:id="59" w:name="_Toc102369294"/>
      <w:r w:rsidRPr="00C0645B">
        <w:rPr>
          <w:rFonts w:asciiTheme="minorHAnsi" w:hAnsiTheme="minorHAnsi"/>
        </w:rPr>
        <w:t>Ablauf</w:t>
      </w:r>
      <w:bookmarkEnd w:id="57"/>
      <w:bookmarkEnd w:id="58"/>
      <w:bookmarkEnd w:id="59"/>
    </w:p>
    <w:p w14:paraId="768E1199" w14:textId="39CDC80E" w:rsid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Das Verfahren erfolgt einstufig.</w:t>
      </w:r>
      <w:r w:rsidR="007F2064">
        <w:rPr>
          <w:rFonts w:asciiTheme="minorHAnsi" w:hAnsiTheme="minorHAnsi" w:cstheme="minorHAnsi"/>
          <w:sz w:val="18"/>
          <w:szCs w:val="18"/>
        </w:rPr>
        <w:t xml:space="preserve"> </w:t>
      </w:r>
    </w:p>
    <w:p w14:paraId="2680A139" w14:textId="77777777" w:rsidR="00E66B67" w:rsidRPr="0063585C" w:rsidRDefault="00E66B67" w:rsidP="0063585C">
      <w:pPr>
        <w:pStyle w:val="Berichtstext"/>
        <w:spacing w:after="0" w:line="240" w:lineRule="auto"/>
        <w:rPr>
          <w:rFonts w:asciiTheme="minorHAnsi" w:hAnsiTheme="minorHAnsi" w:cstheme="minorHAnsi"/>
          <w:sz w:val="18"/>
          <w:szCs w:val="18"/>
        </w:rPr>
      </w:pPr>
    </w:p>
    <w:p w14:paraId="35F5C22C" w14:textId="77777777" w:rsidR="00864E25" w:rsidRPr="00C0645B" w:rsidRDefault="00864E25" w:rsidP="00864E25">
      <w:pPr>
        <w:pStyle w:val="berschrift2"/>
        <w:rPr>
          <w:rFonts w:asciiTheme="minorHAnsi" w:hAnsiTheme="minorHAnsi" w:cstheme="minorHAnsi"/>
        </w:rPr>
      </w:pPr>
      <w:bookmarkStart w:id="60" w:name="_Toc12433926"/>
      <w:bookmarkStart w:id="61" w:name="_Toc98769390"/>
      <w:bookmarkStart w:id="62" w:name="_Toc102369295"/>
      <w:bookmarkStart w:id="63" w:name="_Toc534794897"/>
      <w:r w:rsidRPr="00C0645B">
        <w:rPr>
          <w:rFonts w:asciiTheme="minorHAnsi" w:hAnsiTheme="minorHAnsi" w:cstheme="minorHAnsi"/>
        </w:rPr>
        <w:t>Fragenstellung</w:t>
      </w:r>
      <w:bookmarkEnd w:id="60"/>
      <w:bookmarkEnd w:id="61"/>
      <w:bookmarkEnd w:id="62"/>
    </w:p>
    <w:p w14:paraId="3026DF3D" w14:textId="77777777" w:rsidR="00864E25"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Die Anbieter haben die Möglichkeit, Fragen betreffend Auftragsumfang und den bereits erarbeiteten Grundlagen bzw. vorhandenen Dokumenten zu stellen. </w:t>
      </w:r>
    </w:p>
    <w:p w14:paraId="5E4EE50D" w14:textId="47AF9B1B" w:rsidR="00864E25"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Es werden keine telefonischen oder mündlichen Auskünfte erteilt. Fragen sind b</w:t>
      </w:r>
      <w:r w:rsidRPr="00E37D72">
        <w:rPr>
          <w:rFonts w:asciiTheme="minorHAnsi" w:hAnsiTheme="minorHAnsi" w:cstheme="minorHAnsi"/>
          <w:sz w:val="18"/>
          <w:szCs w:val="18"/>
        </w:rPr>
        <w:t xml:space="preserve">is am </w:t>
      </w:r>
      <w:r w:rsidR="00E37D72" w:rsidRPr="00E37D72">
        <w:rPr>
          <w:rFonts w:asciiTheme="minorHAnsi" w:hAnsiTheme="minorHAnsi" w:cstheme="minorHAnsi"/>
          <w:b/>
          <w:sz w:val="18"/>
          <w:szCs w:val="18"/>
        </w:rPr>
        <w:t>11.05</w:t>
      </w:r>
      <w:r w:rsidRPr="00E37D72">
        <w:rPr>
          <w:rFonts w:asciiTheme="minorHAnsi" w:hAnsiTheme="minorHAnsi" w:cstheme="minorHAnsi"/>
          <w:b/>
          <w:sz w:val="18"/>
          <w:szCs w:val="18"/>
        </w:rPr>
        <w:t>.2022</w:t>
      </w:r>
      <w:r w:rsidRPr="00E37D72">
        <w:rPr>
          <w:rFonts w:asciiTheme="minorHAnsi" w:hAnsiTheme="minorHAnsi" w:cstheme="minorHAnsi"/>
          <w:sz w:val="18"/>
          <w:szCs w:val="18"/>
        </w:rPr>
        <w:t xml:space="preserve"> um</w:t>
      </w:r>
      <w:r w:rsidRPr="0063585C">
        <w:rPr>
          <w:rFonts w:asciiTheme="minorHAnsi" w:hAnsiTheme="minorHAnsi" w:cstheme="minorHAnsi"/>
          <w:sz w:val="18"/>
          <w:szCs w:val="18"/>
        </w:rPr>
        <w:t xml:space="preserve"> 17.00 Uhr schriftlich, per E-Mail an folgende Adresse einzurei</w:t>
      </w:r>
      <w:r w:rsidR="006E5FA1" w:rsidRPr="0063585C">
        <w:rPr>
          <w:rFonts w:asciiTheme="minorHAnsi" w:hAnsiTheme="minorHAnsi" w:cstheme="minorHAnsi"/>
          <w:sz w:val="18"/>
          <w:szCs w:val="18"/>
        </w:rPr>
        <w:t>chen: anne.b</w:t>
      </w:r>
      <w:r w:rsidRPr="0063585C">
        <w:rPr>
          <w:rFonts w:asciiTheme="minorHAnsi" w:hAnsiTheme="minorHAnsi" w:cstheme="minorHAnsi"/>
          <w:sz w:val="18"/>
          <w:szCs w:val="18"/>
        </w:rPr>
        <w:t>randl@chur.ch</w:t>
      </w:r>
    </w:p>
    <w:p w14:paraId="13B5FEEA" w14:textId="1129926A" w:rsidR="00864E25"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Die Beantwortung der Fragen erfolgt bis am </w:t>
      </w:r>
      <w:r w:rsidR="00E73F64">
        <w:rPr>
          <w:rFonts w:asciiTheme="minorHAnsi" w:hAnsiTheme="minorHAnsi" w:cstheme="minorHAnsi"/>
          <w:b/>
          <w:sz w:val="18"/>
          <w:szCs w:val="18"/>
        </w:rPr>
        <w:t>20</w:t>
      </w:r>
      <w:r w:rsidR="00E37D72" w:rsidRPr="00E37D72">
        <w:rPr>
          <w:rFonts w:asciiTheme="minorHAnsi" w:hAnsiTheme="minorHAnsi" w:cstheme="minorHAnsi"/>
          <w:b/>
          <w:sz w:val="18"/>
          <w:szCs w:val="18"/>
        </w:rPr>
        <w:t>.05</w:t>
      </w:r>
      <w:r w:rsidRPr="00E37D72">
        <w:rPr>
          <w:rFonts w:asciiTheme="minorHAnsi" w:hAnsiTheme="minorHAnsi" w:cstheme="minorHAnsi"/>
          <w:b/>
          <w:sz w:val="18"/>
          <w:szCs w:val="18"/>
        </w:rPr>
        <w:t>.2022</w:t>
      </w:r>
      <w:r w:rsidRPr="0063585C">
        <w:rPr>
          <w:rFonts w:asciiTheme="minorHAnsi" w:hAnsiTheme="minorHAnsi" w:cstheme="minorHAnsi"/>
          <w:sz w:val="18"/>
          <w:szCs w:val="18"/>
        </w:rPr>
        <w:t xml:space="preserve"> ohne Nennung der Fragensteller, schriftlich, per Mail, gleichzeitig an alle Anbieter. </w:t>
      </w:r>
    </w:p>
    <w:p w14:paraId="48010CA8" w14:textId="258861C8" w:rsidR="00864E25" w:rsidRPr="00C0645B" w:rsidRDefault="00864E25" w:rsidP="0063585C">
      <w:pPr>
        <w:pStyle w:val="Berichtstext"/>
        <w:spacing w:after="0" w:line="240" w:lineRule="auto"/>
      </w:pPr>
      <w:r w:rsidRPr="0063585C">
        <w:rPr>
          <w:rFonts w:asciiTheme="minorHAnsi" w:hAnsiTheme="minorHAnsi" w:cstheme="minorHAnsi"/>
          <w:sz w:val="18"/>
          <w:szCs w:val="18"/>
        </w:rPr>
        <w:t xml:space="preserve">Sind Fragen von allgemeiner Tragweite/Interesse, werden die Antworten allen Anbieter in anonymisierter Form zugestellt. Anbieterspezifische Antworten werden nur dem Fragensteller beantwortet. </w:t>
      </w:r>
    </w:p>
    <w:p w14:paraId="6B4F64F7" w14:textId="77777777" w:rsidR="00864E25" w:rsidRPr="00C0645B" w:rsidRDefault="00864E25" w:rsidP="00864E25">
      <w:pPr>
        <w:tabs>
          <w:tab w:val="left" w:pos="1161"/>
          <w:tab w:val="left" w:pos="2694"/>
          <w:tab w:val="left" w:pos="4536"/>
        </w:tabs>
        <w:rPr>
          <w:rFonts w:asciiTheme="minorHAnsi" w:hAnsiTheme="minorHAnsi" w:cs="Arial"/>
          <w:bCs/>
          <w:sz w:val="18"/>
          <w:szCs w:val="18"/>
          <w:lang w:eastAsia="de-CH"/>
        </w:rPr>
      </w:pPr>
    </w:p>
    <w:p w14:paraId="5FE15310" w14:textId="77777777" w:rsidR="00864E25" w:rsidRPr="00C0645B" w:rsidRDefault="00864E25" w:rsidP="00864E25">
      <w:pPr>
        <w:pStyle w:val="berschrift2"/>
        <w:rPr>
          <w:rFonts w:asciiTheme="minorHAnsi" w:hAnsiTheme="minorHAnsi" w:cstheme="minorHAnsi"/>
        </w:rPr>
      </w:pPr>
      <w:bookmarkStart w:id="64" w:name="_Toc102369296"/>
      <w:bookmarkStart w:id="65" w:name="_Toc98769391"/>
      <w:r w:rsidRPr="00C0645B">
        <w:rPr>
          <w:rFonts w:asciiTheme="minorHAnsi" w:hAnsiTheme="minorHAnsi" w:cstheme="minorHAnsi"/>
        </w:rPr>
        <w:t>Einreichung Angebot</w:t>
      </w:r>
      <w:bookmarkEnd w:id="64"/>
      <w:r w:rsidRPr="00C0645B">
        <w:rPr>
          <w:rFonts w:asciiTheme="minorHAnsi" w:hAnsiTheme="minorHAnsi" w:cstheme="minorHAnsi"/>
        </w:rPr>
        <w:t xml:space="preserve"> </w:t>
      </w:r>
      <w:bookmarkEnd w:id="65"/>
    </w:p>
    <w:p w14:paraId="623C660D" w14:textId="19BBD78A" w:rsidR="00864E25"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Das Angebot muss auf dem Postweg bis spätesten</w:t>
      </w:r>
      <w:r w:rsidRPr="00E37D72">
        <w:rPr>
          <w:rFonts w:asciiTheme="minorHAnsi" w:hAnsiTheme="minorHAnsi" w:cstheme="minorHAnsi"/>
          <w:sz w:val="18"/>
          <w:szCs w:val="18"/>
        </w:rPr>
        <w:t xml:space="preserve">s am </w:t>
      </w:r>
      <w:r w:rsidR="00E73F64">
        <w:rPr>
          <w:rFonts w:asciiTheme="minorHAnsi" w:hAnsiTheme="minorHAnsi" w:cstheme="minorHAnsi"/>
          <w:b/>
          <w:sz w:val="18"/>
          <w:szCs w:val="18"/>
        </w:rPr>
        <w:t>0</w:t>
      </w:r>
      <w:r w:rsidR="00E37D72" w:rsidRPr="00E37D72">
        <w:rPr>
          <w:rFonts w:asciiTheme="minorHAnsi" w:hAnsiTheme="minorHAnsi" w:cstheme="minorHAnsi"/>
          <w:b/>
          <w:sz w:val="18"/>
          <w:szCs w:val="18"/>
        </w:rPr>
        <w:t>3.06</w:t>
      </w:r>
      <w:r w:rsidRPr="00E37D72">
        <w:rPr>
          <w:rFonts w:asciiTheme="minorHAnsi" w:hAnsiTheme="minorHAnsi" w:cstheme="minorHAnsi"/>
          <w:b/>
          <w:sz w:val="18"/>
          <w:szCs w:val="18"/>
        </w:rPr>
        <w:t>.2022</w:t>
      </w:r>
      <w:r w:rsidRPr="00E37D72">
        <w:rPr>
          <w:rFonts w:asciiTheme="minorHAnsi" w:hAnsiTheme="minorHAnsi" w:cstheme="minorHAnsi"/>
          <w:sz w:val="18"/>
          <w:szCs w:val="18"/>
        </w:rPr>
        <w:t xml:space="preserve"> (Ein</w:t>
      </w:r>
      <w:r w:rsidRPr="0063585C">
        <w:rPr>
          <w:rFonts w:asciiTheme="minorHAnsi" w:hAnsiTheme="minorHAnsi" w:cstheme="minorHAnsi"/>
          <w:sz w:val="18"/>
          <w:szCs w:val="18"/>
        </w:rPr>
        <w:t xml:space="preserve">gabetermin / Datum Poststempel) eingereicht werden. Sollte das Angebot per B-Post eingereicht werden, muss der Absender sicherstellen, dass diese zeitgleich wie die mit A-Post eingereichten Angebote beim Auftraggeber eintreffen, also spätestens ein Tag nach Eingabetermin. Dieser Nachweis obliegt dem Absender. Alle eingereichten Angebote müssen den offiziellen Poststempel einer schweizerischen bzw. amtlichen Poststelle aufweisen.  </w:t>
      </w:r>
    </w:p>
    <w:p w14:paraId="2DFB8581" w14:textId="6191E95D" w:rsidR="00E3477E"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Das Eingabekuvert muss mit folgendem Vermerk (Stichwort) beschriftet sein:</w:t>
      </w:r>
    </w:p>
    <w:p w14:paraId="35B26E53" w14:textId="77777777" w:rsidR="00E66B67" w:rsidRDefault="00E66B67" w:rsidP="0063585C">
      <w:pPr>
        <w:pStyle w:val="Berichtstext"/>
        <w:spacing w:after="0" w:line="240" w:lineRule="auto"/>
        <w:rPr>
          <w:rFonts w:asciiTheme="minorHAnsi" w:hAnsiTheme="minorHAnsi" w:cstheme="minorHAnsi"/>
          <w:sz w:val="18"/>
          <w:szCs w:val="18"/>
        </w:rPr>
      </w:pPr>
    </w:p>
    <w:p w14:paraId="767021DE" w14:textId="006D99A2" w:rsidR="00864E25" w:rsidRPr="00C0645B" w:rsidRDefault="007F2064" w:rsidP="0063585C">
      <w:pPr>
        <w:pStyle w:val="Berichtstext"/>
        <w:spacing w:after="0" w:line="240" w:lineRule="auto"/>
        <w:rPr>
          <w:b/>
        </w:rPr>
      </w:pPr>
      <w:r>
        <w:rPr>
          <w:rFonts w:asciiTheme="minorHAnsi" w:hAnsiTheme="minorHAnsi"/>
          <w:b/>
          <w:sz w:val="18"/>
          <w:szCs w:val="18"/>
        </w:rPr>
        <w:t>„R</w:t>
      </w:r>
      <w:r w:rsidR="00864E25" w:rsidRPr="00E3477E">
        <w:rPr>
          <w:rFonts w:asciiTheme="minorHAnsi" w:hAnsiTheme="minorHAnsi"/>
          <w:b/>
          <w:sz w:val="18"/>
          <w:szCs w:val="18"/>
        </w:rPr>
        <w:t>evision Grundordnung Chur“</w:t>
      </w:r>
    </w:p>
    <w:p w14:paraId="64BE6104" w14:textId="77777777" w:rsidR="0063585C" w:rsidRPr="0063585C" w:rsidRDefault="0063585C" w:rsidP="00F300A8">
      <w:pPr>
        <w:pStyle w:val="Standard1"/>
      </w:pPr>
    </w:p>
    <w:p w14:paraId="46D0333D" w14:textId="49765091" w:rsidR="00864E25" w:rsidRPr="00E66B67" w:rsidRDefault="00864E25" w:rsidP="00E66B67">
      <w:pPr>
        <w:pStyle w:val="berschrift2"/>
        <w:rPr>
          <w:rFonts w:asciiTheme="minorHAnsi" w:hAnsiTheme="minorHAnsi" w:cstheme="minorHAnsi"/>
        </w:rPr>
      </w:pPr>
      <w:bookmarkStart w:id="66" w:name="_Toc102369297"/>
      <w:r w:rsidRPr="00E66B67">
        <w:rPr>
          <w:rFonts w:asciiTheme="minorHAnsi" w:hAnsiTheme="minorHAnsi" w:cstheme="minorHAnsi"/>
        </w:rPr>
        <w:t>Folgende Unterlagen sind zwingend einzureichen:</w:t>
      </w:r>
      <w:bookmarkEnd w:id="66"/>
      <w:r w:rsidRPr="00E66B67">
        <w:rPr>
          <w:rFonts w:asciiTheme="minorHAnsi" w:hAnsiTheme="minorHAnsi" w:cstheme="minorHAnsi"/>
        </w:rPr>
        <w:t xml:space="preserve"> </w:t>
      </w:r>
    </w:p>
    <w:p w14:paraId="5AFDA989" w14:textId="77777777" w:rsidR="00E37D72" w:rsidRPr="0063585C" w:rsidRDefault="00E37D72" w:rsidP="0063585C">
      <w:pPr>
        <w:pStyle w:val="Berichtstext"/>
        <w:spacing w:after="0" w:line="240" w:lineRule="auto"/>
        <w:rPr>
          <w:rFonts w:asciiTheme="minorHAnsi" w:hAnsiTheme="minorHAnsi" w:cstheme="minorHAnsi"/>
          <w:sz w:val="18"/>
          <w:szCs w:val="18"/>
        </w:rPr>
      </w:pPr>
    </w:p>
    <w:p w14:paraId="3C4A9316" w14:textId="6E6B9089" w:rsidR="00864E25" w:rsidRPr="003B743B" w:rsidRDefault="00864E25" w:rsidP="00F24B5A">
      <w:pPr>
        <w:pStyle w:val="Listenabsatz"/>
        <w:numPr>
          <w:ilvl w:val="0"/>
          <w:numId w:val="14"/>
        </w:numPr>
        <w:tabs>
          <w:tab w:val="left" w:pos="1161"/>
          <w:tab w:val="left" w:pos="2694"/>
          <w:tab w:val="left" w:pos="4536"/>
        </w:tabs>
        <w:ind w:left="993" w:hanging="142"/>
        <w:rPr>
          <w:rFonts w:asciiTheme="minorHAnsi" w:hAnsiTheme="minorHAnsi" w:cs="Arial"/>
          <w:bCs/>
          <w:sz w:val="18"/>
          <w:szCs w:val="18"/>
          <w:lang w:val="de-CH" w:eastAsia="de-CH"/>
        </w:rPr>
      </w:pPr>
      <w:r w:rsidRPr="00C0645B">
        <w:rPr>
          <w:rFonts w:asciiTheme="minorHAnsi" w:hAnsiTheme="minorHAnsi" w:cs="Arial"/>
          <w:b/>
          <w:bCs/>
          <w:sz w:val="18"/>
          <w:szCs w:val="18"/>
          <w:lang w:val="de-CH" w:eastAsia="de-CH"/>
        </w:rPr>
        <w:t>Dokument A1</w:t>
      </w:r>
      <w:r w:rsidR="00C47606" w:rsidRPr="00C0645B">
        <w:rPr>
          <w:rFonts w:asciiTheme="minorHAnsi" w:hAnsiTheme="minorHAnsi" w:cs="Arial"/>
          <w:b/>
          <w:bCs/>
          <w:sz w:val="18"/>
          <w:szCs w:val="18"/>
          <w:lang w:val="de-CH" w:eastAsia="de-CH"/>
        </w:rPr>
        <w:t>: "Projektbeschrieb und Ausschreibungsverfahren"</w:t>
      </w:r>
      <w:r w:rsidRPr="00C0645B">
        <w:rPr>
          <w:rFonts w:asciiTheme="minorHAnsi" w:hAnsiTheme="minorHAnsi" w:cs="Arial"/>
          <w:b/>
          <w:bCs/>
          <w:sz w:val="18"/>
          <w:szCs w:val="18"/>
          <w:lang w:val="de-CH" w:eastAsia="de-CH"/>
        </w:rPr>
        <w:t xml:space="preserve"> </w:t>
      </w:r>
      <w:r w:rsidRPr="003B743B">
        <w:rPr>
          <w:rFonts w:asciiTheme="minorHAnsi" w:hAnsiTheme="minorHAnsi" w:cs="Arial"/>
          <w:bCs/>
          <w:sz w:val="18"/>
          <w:szCs w:val="18"/>
          <w:lang w:val="de-CH" w:eastAsia="de-CH"/>
        </w:rPr>
        <w:t>(mit ausgefüll</w:t>
      </w:r>
      <w:r w:rsidR="00C47606" w:rsidRPr="003B743B">
        <w:rPr>
          <w:rFonts w:asciiTheme="minorHAnsi" w:hAnsiTheme="minorHAnsi" w:cs="Arial"/>
          <w:bCs/>
          <w:sz w:val="18"/>
          <w:szCs w:val="18"/>
          <w:lang w:val="de-CH" w:eastAsia="de-CH"/>
        </w:rPr>
        <w:t>tem Angebot und unterschrieben)</w:t>
      </w:r>
    </w:p>
    <w:p w14:paraId="13F98A5D" w14:textId="2D1E59A2" w:rsidR="00864E25" w:rsidRPr="00E66B67" w:rsidRDefault="00864E25" w:rsidP="00BA500D">
      <w:pPr>
        <w:pStyle w:val="Listenabsatz"/>
        <w:numPr>
          <w:ilvl w:val="0"/>
          <w:numId w:val="16"/>
        </w:numPr>
        <w:tabs>
          <w:tab w:val="left" w:pos="1161"/>
          <w:tab w:val="left" w:pos="2694"/>
          <w:tab w:val="left" w:pos="4536"/>
        </w:tabs>
        <w:ind w:left="1134" w:hanging="142"/>
        <w:rPr>
          <w:lang w:val="de-CH"/>
        </w:rPr>
      </w:pPr>
      <w:r w:rsidRPr="00C0645B">
        <w:rPr>
          <w:rFonts w:asciiTheme="minorHAnsi" w:hAnsiTheme="minorHAnsi" w:cs="Arial"/>
          <w:bCs/>
          <w:sz w:val="18"/>
          <w:szCs w:val="18"/>
          <w:lang w:val="de-CH" w:eastAsia="de-CH"/>
        </w:rPr>
        <w:t xml:space="preserve">Die Unterlagen sind in 2-facher Ausfertigung (1 x Papierversion und 1 x </w:t>
      </w:r>
      <w:r w:rsidR="00D550D4">
        <w:rPr>
          <w:rFonts w:asciiTheme="minorHAnsi" w:hAnsiTheme="minorHAnsi" w:cs="Arial"/>
          <w:bCs/>
          <w:sz w:val="18"/>
          <w:szCs w:val="18"/>
          <w:lang w:val="de-CH" w:eastAsia="de-CH"/>
        </w:rPr>
        <w:t>auf digitalem Datenträger</w:t>
      </w:r>
      <w:r w:rsidR="00C47606" w:rsidRPr="00C0645B">
        <w:rPr>
          <w:rFonts w:asciiTheme="minorHAnsi" w:hAnsiTheme="minorHAnsi" w:cs="Arial"/>
          <w:bCs/>
          <w:sz w:val="18"/>
          <w:szCs w:val="18"/>
          <w:lang w:val="de-CH" w:eastAsia="de-CH"/>
        </w:rPr>
        <w:t>) einzureichen</w:t>
      </w:r>
    </w:p>
    <w:p w14:paraId="00616D27" w14:textId="77777777" w:rsidR="00E66B67" w:rsidRPr="00C0645B" w:rsidRDefault="00E66B67" w:rsidP="00E66B67">
      <w:pPr>
        <w:pStyle w:val="Listenabsatz"/>
        <w:tabs>
          <w:tab w:val="left" w:pos="1161"/>
          <w:tab w:val="left" w:pos="2694"/>
          <w:tab w:val="left" w:pos="4536"/>
        </w:tabs>
        <w:ind w:left="1571"/>
        <w:rPr>
          <w:lang w:val="de-CH"/>
        </w:rPr>
      </w:pPr>
    </w:p>
    <w:p w14:paraId="673DBD51" w14:textId="21D69DFE" w:rsidR="00864E25" w:rsidRPr="00C0645B" w:rsidRDefault="00864E25" w:rsidP="00F24B5A">
      <w:pPr>
        <w:pStyle w:val="Listenabsatz"/>
        <w:numPr>
          <w:ilvl w:val="0"/>
          <w:numId w:val="14"/>
        </w:numPr>
        <w:tabs>
          <w:tab w:val="left" w:pos="1161"/>
          <w:tab w:val="left" w:pos="2694"/>
          <w:tab w:val="left" w:pos="4536"/>
        </w:tabs>
        <w:ind w:left="993" w:hanging="142"/>
        <w:rPr>
          <w:rFonts w:asciiTheme="minorHAnsi" w:hAnsiTheme="minorHAnsi" w:cs="Arial"/>
          <w:b/>
          <w:bCs/>
          <w:sz w:val="18"/>
          <w:szCs w:val="18"/>
          <w:lang w:val="de-CH" w:eastAsia="de-CH"/>
        </w:rPr>
      </w:pPr>
      <w:r w:rsidRPr="00C0645B">
        <w:rPr>
          <w:rFonts w:asciiTheme="minorHAnsi" w:hAnsiTheme="minorHAnsi" w:cs="Arial"/>
          <w:b/>
          <w:bCs/>
          <w:sz w:val="18"/>
          <w:szCs w:val="18"/>
          <w:lang w:val="de-CH" w:eastAsia="de-CH"/>
        </w:rPr>
        <w:t>Dokument A2</w:t>
      </w:r>
      <w:r w:rsidR="00C47606" w:rsidRPr="00C0645B">
        <w:rPr>
          <w:rFonts w:asciiTheme="minorHAnsi" w:hAnsiTheme="minorHAnsi" w:cs="Arial"/>
          <w:b/>
          <w:bCs/>
          <w:sz w:val="18"/>
          <w:szCs w:val="18"/>
          <w:lang w:val="de-CH" w:eastAsia="de-CH"/>
        </w:rPr>
        <w:t>: "Nachweise Anbieter"</w:t>
      </w:r>
    </w:p>
    <w:p w14:paraId="1EFA7B68" w14:textId="77777777" w:rsidR="00C47606" w:rsidRPr="00C0645B" w:rsidRDefault="00864E25" w:rsidP="00F24B5A">
      <w:pPr>
        <w:pStyle w:val="Listenabsatz"/>
        <w:numPr>
          <w:ilvl w:val="0"/>
          <w:numId w:val="16"/>
        </w:numPr>
        <w:tabs>
          <w:tab w:val="left" w:pos="1161"/>
          <w:tab w:val="left" w:pos="2694"/>
          <w:tab w:val="left" w:pos="4536"/>
        </w:tabs>
        <w:ind w:left="1134" w:hanging="142"/>
        <w:rPr>
          <w:rFonts w:asciiTheme="minorHAnsi" w:hAnsiTheme="minorHAnsi" w:cs="Arial"/>
          <w:bCs/>
          <w:sz w:val="18"/>
          <w:szCs w:val="18"/>
          <w:lang w:val="de-CH" w:eastAsia="de-CH"/>
        </w:rPr>
      </w:pPr>
      <w:r w:rsidRPr="00C0645B">
        <w:rPr>
          <w:rFonts w:asciiTheme="minorHAnsi" w:hAnsiTheme="minorHAnsi" w:cs="Arial"/>
          <w:bCs/>
          <w:sz w:val="18"/>
          <w:szCs w:val="18"/>
          <w:lang w:val="de-CH" w:eastAsia="de-CH"/>
        </w:rPr>
        <w:t xml:space="preserve">Die vollständig ausgefüllten und rechtsgültig unterschriebenen Angaben und Nachweise des Anbieters inkl. erforderlicher Beilagen. </w:t>
      </w:r>
    </w:p>
    <w:p w14:paraId="2B41FE6B" w14:textId="73BB4218" w:rsidR="006E5FA1" w:rsidRDefault="006E5FA1" w:rsidP="00F24B5A">
      <w:pPr>
        <w:pStyle w:val="Listenabsatz"/>
        <w:numPr>
          <w:ilvl w:val="0"/>
          <w:numId w:val="16"/>
        </w:numPr>
        <w:tabs>
          <w:tab w:val="left" w:pos="1161"/>
          <w:tab w:val="left" w:pos="2694"/>
          <w:tab w:val="left" w:pos="4536"/>
        </w:tabs>
        <w:ind w:left="1134" w:hanging="142"/>
        <w:rPr>
          <w:rFonts w:asciiTheme="minorHAnsi" w:hAnsiTheme="minorHAnsi" w:cs="Arial"/>
          <w:bCs/>
          <w:sz w:val="18"/>
          <w:szCs w:val="18"/>
          <w:lang w:val="de-CH" w:eastAsia="de-CH"/>
        </w:rPr>
      </w:pPr>
      <w:r w:rsidRPr="00C0645B">
        <w:rPr>
          <w:rFonts w:asciiTheme="minorHAnsi" w:hAnsiTheme="minorHAnsi" w:cs="Arial"/>
          <w:bCs/>
          <w:sz w:val="18"/>
          <w:szCs w:val="18"/>
          <w:lang w:val="de-CH" w:eastAsia="de-CH"/>
        </w:rPr>
        <w:t xml:space="preserve">Nachweis durch je zwei vergleichbare Referenz-Projekte bezüglich der vorgeschlagenen Tätigkeit / Kompetenz innerhalb des </w:t>
      </w:r>
      <w:r w:rsidR="00CB24D8">
        <w:rPr>
          <w:rFonts w:asciiTheme="minorHAnsi" w:hAnsiTheme="minorHAnsi" w:cs="Arial"/>
          <w:bCs/>
          <w:sz w:val="18"/>
          <w:szCs w:val="18"/>
          <w:lang w:val="de-CH" w:eastAsia="de-CH"/>
        </w:rPr>
        <w:t>Planerteam</w:t>
      </w:r>
      <w:r w:rsidRPr="00C0645B">
        <w:rPr>
          <w:rFonts w:asciiTheme="minorHAnsi" w:hAnsiTheme="minorHAnsi" w:cs="Arial"/>
          <w:bCs/>
          <w:sz w:val="18"/>
          <w:szCs w:val="18"/>
          <w:lang w:val="de-CH" w:eastAsia="de-CH"/>
        </w:rPr>
        <w:t xml:space="preserve">s und </w:t>
      </w:r>
      <w:r w:rsidR="006E0D54" w:rsidRPr="00C0645B">
        <w:rPr>
          <w:rFonts w:asciiTheme="minorHAnsi" w:hAnsiTheme="minorHAnsi" w:cs="Arial"/>
          <w:bCs/>
          <w:sz w:val="18"/>
          <w:szCs w:val="18"/>
          <w:lang w:val="de-CH" w:eastAsia="de-CH"/>
        </w:rPr>
        <w:t xml:space="preserve">jeweils </w:t>
      </w:r>
      <w:r w:rsidRPr="00C0645B">
        <w:rPr>
          <w:rFonts w:asciiTheme="minorHAnsi" w:hAnsiTheme="minorHAnsi" w:cs="Arial"/>
          <w:bCs/>
          <w:sz w:val="18"/>
          <w:szCs w:val="18"/>
          <w:lang w:val="de-CH" w:eastAsia="de-CH"/>
        </w:rPr>
        <w:t>mind. einem vergleichbaren Referenz-Projekt der angegebenen Schlüsselperson während den letzten 10 Jahre.</w:t>
      </w:r>
    </w:p>
    <w:p w14:paraId="7CAC06B8" w14:textId="77777777" w:rsidR="00E66B67" w:rsidRPr="00C0645B" w:rsidRDefault="00E66B67" w:rsidP="00E66B67">
      <w:pPr>
        <w:pStyle w:val="Listenabsatz"/>
        <w:tabs>
          <w:tab w:val="left" w:pos="1161"/>
          <w:tab w:val="left" w:pos="2694"/>
          <w:tab w:val="left" w:pos="4536"/>
        </w:tabs>
        <w:ind w:left="1134"/>
        <w:rPr>
          <w:rFonts w:asciiTheme="minorHAnsi" w:hAnsiTheme="minorHAnsi" w:cs="Arial"/>
          <w:bCs/>
          <w:sz w:val="18"/>
          <w:szCs w:val="18"/>
          <w:lang w:val="de-CH" w:eastAsia="de-CH"/>
        </w:rPr>
      </w:pPr>
    </w:p>
    <w:p w14:paraId="277AE935" w14:textId="77777777" w:rsidR="00324453" w:rsidRPr="00C0645B" w:rsidRDefault="00864E25" w:rsidP="00F24B5A">
      <w:pPr>
        <w:pStyle w:val="Listenabsatz"/>
        <w:numPr>
          <w:ilvl w:val="0"/>
          <w:numId w:val="14"/>
        </w:numPr>
        <w:tabs>
          <w:tab w:val="left" w:pos="1161"/>
          <w:tab w:val="left" w:pos="2694"/>
          <w:tab w:val="left" w:pos="4536"/>
        </w:tabs>
        <w:ind w:left="993" w:hanging="142"/>
        <w:rPr>
          <w:rFonts w:asciiTheme="minorHAnsi" w:hAnsiTheme="minorHAnsi" w:cs="Arial"/>
          <w:b/>
          <w:bCs/>
          <w:sz w:val="18"/>
          <w:szCs w:val="18"/>
          <w:lang w:val="de-CH" w:eastAsia="de-CH"/>
        </w:rPr>
      </w:pPr>
      <w:r w:rsidRPr="00C0645B">
        <w:rPr>
          <w:rFonts w:asciiTheme="minorHAnsi" w:hAnsiTheme="minorHAnsi" w:cs="Arial"/>
          <w:b/>
          <w:bCs/>
          <w:sz w:val="18"/>
          <w:szCs w:val="18"/>
          <w:lang w:val="de-CH" w:eastAsia="de-CH"/>
        </w:rPr>
        <w:t>Dokument A3</w:t>
      </w:r>
      <w:r w:rsidR="00C47606" w:rsidRPr="00C0645B">
        <w:rPr>
          <w:rFonts w:asciiTheme="minorHAnsi" w:hAnsiTheme="minorHAnsi" w:cs="Arial"/>
          <w:b/>
          <w:bCs/>
          <w:sz w:val="18"/>
          <w:szCs w:val="18"/>
          <w:lang w:val="de-CH" w:eastAsia="de-CH"/>
        </w:rPr>
        <w:t>: "Auftragsanalyse und Vorgehenskonzept"</w:t>
      </w:r>
      <w:r w:rsidRPr="00C0645B">
        <w:rPr>
          <w:rFonts w:asciiTheme="minorHAnsi" w:hAnsiTheme="minorHAnsi" w:cs="Arial"/>
          <w:b/>
          <w:bCs/>
          <w:sz w:val="18"/>
          <w:szCs w:val="18"/>
          <w:lang w:val="de-CH" w:eastAsia="de-CH"/>
        </w:rPr>
        <w:t xml:space="preserve"> </w:t>
      </w:r>
    </w:p>
    <w:p w14:paraId="6A9B1406" w14:textId="7A360BEE" w:rsidR="00864E25" w:rsidRPr="00C0645B" w:rsidRDefault="00864E25" w:rsidP="00F24B5A">
      <w:pPr>
        <w:pStyle w:val="Listenabsatz"/>
        <w:numPr>
          <w:ilvl w:val="0"/>
          <w:numId w:val="16"/>
        </w:numPr>
        <w:tabs>
          <w:tab w:val="left" w:pos="1161"/>
          <w:tab w:val="left" w:pos="2694"/>
          <w:tab w:val="left" w:pos="4536"/>
        </w:tabs>
        <w:ind w:left="1134" w:hanging="142"/>
        <w:rPr>
          <w:rFonts w:asciiTheme="minorHAnsi" w:hAnsiTheme="minorHAnsi" w:cstheme="minorHAnsi"/>
          <w:w w:val="105"/>
          <w:sz w:val="18"/>
          <w:szCs w:val="18"/>
          <w:lang w:val="de-CH" w:eastAsia="de-CH"/>
        </w:rPr>
      </w:pPr>
      <w:r w:rsidRPr="00C0645B">
        <w:rPr>
          <w:rFonts w:asciiTheme="minorHAnsi" w:hAnsiTheme="minorHAnsi" w:cs="Arial"/>
          <w:bCs/>
          <w:sz w:val="18"/>
          <w:szCs w:val="18"/>
          <w:lang w:val="de-CH" w:eastAsia="de-CH"/>
        </w:rPr>
        <w:t>Auftragsanalyse</w:t>
      </w:r>
      <w:r w:rsidR="00E73F64">
        <w:rPr>
          <w:rFonts w:asciiTheme="minorHAnsi" w:hAnsiTheme="minorHAnsi" w:cs="Arial"/>
          <w:bCs/>
          <w:sz w:val="18"/>
          <w:szCs w:val="18"/>
          <w:lang w:val="de-CH" w:eastAsia="de-CH"/>
        </w:rPr>
        <w:t xml:space="preserve">, Vorgehenskonzept </w:t>
      </w:r>
      <w:r w:rsidRPr="00C0645B">
        <w:rPr>
          <w:rFonts w:asciiTheme="minorHAnsi" w:hAnsiTheme="minorHAnsi" w:cs="Arial"/>
          <w:bCs/>
          <w:sz w:val="18"/>
          <w:szCs w:val="18"/>
          <w:lang w:val="de-CH" w:eastAsia="de-CH"/>
        </w:rPr>
        <w:t xml:space="preserve">und </w:t>
      </w:r>
      <w:r w:rsidR="00C47606" w:rsidRPr="00C0645B">
        <w:rPr>
          <w:rFonts w:asciiTheme="minorHAnsi" w:hAnsiTheme="minorHAnsi" w:cs="Arial"/>
          <w:bCs/>
          <w:sz w:val="18"/>
          <w:szCs w:val="18"/>
          <w:lang w:val="de-CH" w:eastAsia="de-CH"/>
        </w:rPr>
        <w:t>Darlegung der eigenen Vorgehensweise aufgrund der im Dokument A1 beschriebenen Rahmenbedingungen</w:t>
      </w:r>
    </w:p>
    <w:p w14:paraId="08C56D48" w14:textId="3BFF5CDE" w:rsidR="00C47606" w:rsidRPr="00E66B67" w:rsidRDefault="00C47606" w:rsidP="00F24B5A">
      <w:pPr>
        <w:pStyle w:val="Listenabsatz"/>
        <w:numPr>
          <w:ilvl w:val="0"/>
          <w:numId w:val="16"/>
        </w:numPr>
        <w:tabs>
          <w:tab w:val="left" w:pos="1161"/>
          <w:tab w:val="left" w:pos="2694"/>
          <w:tab w:val="left" w:pos="4536"/>
        </w:tabs>
        <w:ind w:left="1134" w:hanging="142"/>
        <w:rPr>
          <w:rFonts w:asciiTheme="minorHAnsi" w:hAnsiTheme="minorHAnsi" w:cstheme="minorHAnsi"/>
          <w:w w:val="105"/>
          <w:sz w:val="18"/>
          <w:szCs w:val="18"/>
          <w:lang w:val="de-CH" w:eastAsia="de-CH"/>
        </w:rPr>
      </w:pPr>
      <w:r w:rsidRPr="00C0645B">
        <w:rPr>
          <w:rFonts w:asciiTheme="minorHAnsi" w:hAnsiTheme="minorHAnsi" w:cs="Arial"/>
          <w:bCs/>
          <w:sz w:val="18"/>
          <w:szCs w:val="18"/>
          <w:lang w:val="de-CH" w:eastAsia="de-CH"/>
        </w:rPr>
        <w:t xml:space="preserve">Freie Darstellungsform, max. </w:t>
      </w:r>
      <w:r w:rsidR="00D040A2">
        <w:rPr>
          <w:rFonts w:asciiTheme="minorHAnsi" w:hAnsiTheme="minorHAnsi" w:cs="Arial"/>
          <w:bCs/>
          <w:sz w:val="18"/>
          <w:szCs w:val="18"/>
          <w:lang w:val="de-CH" w:eastAsia="de-CH"/>
        </w:rPr>
        <w:t>10</w:t>
      </w:r>
      <w:r w:rsidRPr="00C0645B">
        <w:rPr>
          <w:rFonts w:asciiTheme="minorHAnsi" w:hAnsiTheme="minorHAnsi" w:cs="Arial"/>
          <w:bCs/>
          <w:sz w:val="18"/>
          <w:szCs w:val="18"/>
          <w:lang w:val="de-CH" w:eastAsia="de-CH"/>
        </w:rPr>
        <w:t xml:space="preserve"> Seiten A4</w:t>
      </w:r>
      <w:r w:rsidR="00A24FD2">
        <w:rPr>
          <w:rFonts w:asciiTheme="minorHAnsi" w:hAnsiTheme="minorHAnsi" w:cs="Arial"/>
          <w:bCs/>
          <w:sz w:val="18"/>
          <w:szCs w:val="18"/>
          <w:lang w:val="de-CH" w:eastAsia="de-CH"/>
        </w:rPr>
        <w:t xml:space="preserve"> </w:t>
      </w:r>
    </w:p>
    <w:p w14:paraId="5CA19E70" w14:textId="77777777" w:rsidR="00E66B67" w:rsidRPr="00C0645B" w:rsidRDefault="00E66B67" w:rsidP="00E66B67">
      <w:pPr>
        <w:pStyle w:val="Listenabsatz"/>
        <w:tabs>
          <w:tab w:val="left" w:pos="1161"/>
          <w:tab w:val="left" w:pos="2694"/>
          <w:tab w:val="left" w:pos="4536"/>
        </w:tabs>
        <w:ind w:left="1134"/>
        <w:rPr>
          <w:rFonts w:asciiTheme="minorHAnsi" w:hAnsiTheme="minorHAnsi" w:cstheme="minorHAnsi"/>
          <w:w w:val="105"/>
          <w:sz w:val="18"/>
          <w:szCs w:val="18"/>
          <w:lang w:val="de-CH" w:eastAsia="de-CH"/>
        </w:rPr>
      </w:pPr>
    </w:p>
    <w:p w14:paraId="1829D8F2" w14:textId="77777777" w:rsidR="00864E25" w:rsidRPr="00C0645B" w:rsidRDefault="00864E25" w:rsidP="00F24B5A">
      <w:pPr>
        <w:pStyle w:val="Listenabsatz"/>
        <w:numPr>
          <w:ilvl w:val="0"/>
          <w:numId w:val="14"/>
        </w:numPr>
        <w:tabs>
          <w:tab w:val="left" w:pos="1161"/>
          <w:tab w:val="left" w:pos="2694"/>
          <w:tab w:val="left" w:pos="4536"/>
        </w:tabs>
        <w:ind w:left="993" w:hanging="142"/>
        <w:rPr>
          <w:rFonts w:asciiTheme="minorHAnsi" w:hAnsiTheme="minorHAnsi" w:cs="Arial"/>
          <w:b/>
          <w:bCs/>
          <w:sz w:val="18"/>
          <w:szCs w:val="18"/>
          <w:lang w:val="de-CH" w:eastAsia="de-CH"/>
        </w:rPr>
      </w:pPr>
      <w:r w:rsidRPr="00C0645B">
        <w:rPr>
          <w:rFonts w:asciiTheme="minorHAnsi" w:hAnsiTheme="minorHAnsi" w:cs="Arial"/>
          <w:b/>
          <w:bCs/>
          <w:sz w:val="18"/>
          <w:szCs w:val="18"/>
          <w:lang w:val="de-CH" w:eastAsia="de-CH"/>
        </w:rPr>
        <w:t>KBOB Allgemeine Vertragsbedingungen für Planerleistungen (rechtsgültig unterschrieben)</w:t>
      </w:r>
    </w:p>
    <w:p w14:paraId="23D5C40B" w14:textId="3380386D" w:rsidR="00E37D72" w:rsidRDefault="00E37D72" w:rsidP="0063585C">
      <w:pPr>
        <w:pStyle w:val="Berichtstext"/>
        <w:spacing w:after="0" w:line="240" w:lineRule="auto"/>
        <w:rPr>
          <w:rFonts w:asciiTheme="minorHAnsi" w:hAnsiTheme="minorHAnsi" w:cstheme="minorHAnsi"/>
          <w:b/>
          <w:sz w:val="18"/>
          <w:szCs w:val="18"/>
        </w:rPr>
      </w:pPr>
    </w:p>
    <w:p w14:paraId="59018231" w14:textId="77777777" w:rsidR="00F950DE" w:rsidRDefault="00F950DE" w:rsidP="0063585C">
      <w:pPr>
        <w:pStyle w:val="Berichtstext"/>
        <w:spacing w:after="0" w:line="240" w:lineRule="auto"/>
        <w:rPr>
          <w:rFonts w:asciiTheme="minorHAnsi" w:hAnsiTheme="minorHAnsi" w:cstheme="minorHAnsi"/>
          <w:b/>
          <w:sz w:val="18"/>
          <w:szCs w:val="18"/>
        </w:rPr>
      </w:pPr>
    </w:p>
    <w:p w14:paraId="671723E6" w14:textId="718C9313" w:rsidR="00D550D4" w:rsidRPr="00D550D4" w:rsidRDefault="00D550D4" w:rsidP="0063585C">
      <w:pPr>
        <w:pStyle w:val="Berichtstext"/>
        <w:spacing w:after="0" w:line="240" w:lineRule="auto"/>
        <w:rPr>
          <w:rFonts w:asciiTheme="minorHAnsi" w:hAnsiTheme="minorHAnsi" w:cstheme="minorHAnsi"/>
          <w:b/>
          <w:sz w:val="18"/>
          <w:szCs w:val="18"/>
        </w:rPr>
      </w:pPr>
      <w:r w:rsidRPr="00D550D4">
        <w:rPr>
          <w:rFonts w:asciiTheme="minorHAnsi" w:hAnsiTheme="minorHAnsi" w:cstheme="minorHAnsi"/>
          <w:b/>
          <w:sz w:val="18"/>
          <w:szCs w:val="18"/>
        </w:rPr>
        <w:t xml:space="preserve">Adresse </w:t>
      </w:r>
      <w:r>
        <w:rPr>
          <w:rFonts w:asciiTheme="minorHAnsi" w:hAnsiTheme="minorHAnsi" w:cstheme="minorHAnsi"/>
          <w:b/>
          <w:sz w:val="18"/>
          <w:szCs w:val="18"/>
        </w:rPr>
        <w:t>Angebotseinreichung:</w:t>
      </w:r>
    </w:p>
    <w:p w14:paraId="365D4B6E" w14:textId="77777777" w:rsidR="00D550D4" w:rsidRDefault="00D550D4" w:rsidP="0063585C">
      <w:pPr>
        <w:pStyle w:val="Berichtstext"/>
        <w:spacing w:after="0" w:line="240" w:lineRule="auto"/>
        <w:rPr>
          <w:rFonts w:asciiTheme="minorHAnsi" w:hAnsiTheme="minorHAnsi" w:cstheme="minorHAnsi"/>
          <w:sz w:val="18"/>
          <w:szCs w:val="18"/>
        </w:rPr>
      </w:pPr>
    </w:p>
    <w:p w14:paraId="49269B5E" w14:textId="3ED58D98" w:rsidR="00864E25" w:rsidRPr="00B11B19" w:rsidRDefault="00864E25" w:rsidP="0063585C">
      <w:pPr>
        <w:pStyle w:val="Berichtstext"/>
        <w:spacing w:after="0" w:line="240" w:lineRule="auto"/>
        <w:rPr>
          <w:rFonts w:asciiTheme="minorHAnsi" w:hAnsiTheme="minorHAnsi" w:cstheme="minorHAnsi"/>
          <w:sz w:val="20"/>
        </w:rPr>
      </w:pPr>
      <w:r w:rsidRPr="00B11B19">
        <w:rPr>
          <w:rFonts w:asciiTheme="minorHAnsi" w:hAnsiTheme="minorHAnsi" w:cstheme="minorHAnsi"/>
          <w:sz w:val="20"/>
        </w:rPr>
        <w:t>Stadt Chur</w:t>
      </w:r>
      <w:r w:rsidRPr="00B11B19">
        <w:rPr>
          <w:rFonts w:asciiTheme="minorHAnsi" w:hAnsiTheme="minorHAnsi" w:cstheme="minorHAnsi"/>
          <w:sz w:val="20"/>
        </w:rPr>
        <w:br/>
        <w:t>Hochbaudienste</w:t>
      </w:r>
      <w:r w:rsidRPr="00B11B19">
        <w:rPr>
          <w:rFonts w:asciiTheme="minorHAnsi" w:hAnsiTheme="minorHAnsi" w:cstheme="minorHAnsi"/>
          <w:sz w:val="20"/>
        </w:rPr>
        <w:br/>
        <w:t>Abteilung Stadtentwicklung</w:t>
      </w:r>
      <w:r w:rsidRPr="00B11B19">
        <w:rPr>
          <w:rFonts w:asciiTheme="minorHAnsi" w:hAnsiTheme="minorHAnsi" w:cstheme="minorHAnsi"/>
          <w:sz w:val="20"/>
        </w:rPr>
        <w:br/>
        <w:t>Stadthaus, Masanserstrasse 2, Postfach 820</w:t>
      </w:r>
      <w:r w:rsidRPr="00B11B19">
        <w:rPr>
          <w:rFonts w:asciiTheme="minorHAnsi" w:hAnsiTheme="minorHAnsi" w:cstheme="minorHAnsi"/>
          <w:sz w:val="20"/>
        </w:rPr>
        <w:br/>
        <w:t xml:space="preserve">7001 Chur </w:t>
      </w:r>
      <w:r w:rsidRPr="00B11B19">
        <w:rPr>
          <w:rFonts w:asciiTheme="minorHAnsi" w:hAnsiTheme="minorHAnsi" w:cstheme="minorHAnsi"/>
          <w:sz w:val="20"/>
        </w:rPr>
        <w:br/>
      </w:r>
    </w:p>
    <w:p w14:paraId="113695FA" w14:textId="1DF06CD6" w:rsidR="00D550D4" w:rsidRDefault="00D550D4" w:rsidP="00D550D4">
      <w:pPr>
        <w:pStyle w:val="Berichtstext"/>
        <w:spacing w:after="0" w:line="240" w:lineRule="auto"/>
        <w:rPr>
          <w:rFonts w:asciiTheme="minorHAnsi" w:hAnsiTheme="minorHAnsi" w:cstheme="minorHAnsi"/>
          <w:sz w:val="18"/>
          <w:szCs w:val="18"/>
        </w:rPr>
      </w:pPr>
      <w:r w:rsidRPr="00D550D4">
        <w:rPr>
          <w:rFonts w:asciiTheme="minorHAnsi" w:hAnsiTheme="minorHAnsi" w:cstheme="minorHAnsi"/>
          <w:b/>
          <w:sz w:val="18"/>
          <w:szCs w:val="18"/>
        </w:rPr>
        <w:t>Wichtig:</w:t>
      </w:r>
      <w:r w:rsidR="00E66B67">
        <w:rPr>
          <w:rFonts w:asciiTheme="minorHAnsi" w:hAnsiTheme="minorHAnsi" w:cstheme="minorHAnsi"/>
          <w:b/>
          <w:sz w:val="18"/>
          <w:szCs w:val="18"/>
        </w:rPr>
        <w:t xml:space="preserve"> </w:t>
      </w:r>
      <w:r w:rsidRPr="00D550D4">
        <w:rPr>
          <w:rFonts w:asciiTheme="minorHAnsi" w:hAnsiTheme="minorHAnsi" w:cstheme="minorHAnsi"/>
          <w:sz w:val="18"/>
          <w:szCs w:val="18"/>
        </w:rPr>
        <w:t xml:space="preserve">Vermerk </w:t>
      </w:r>
      <w:r>
        <w:rPr>
          <w:rFonts w:asciiTheme="minorHAnsi" w:hAnsiTheme="minorHAnsi" w:cstheme="minorHAnsi"/>
          <w:sz w:val="18"/>
          <w:szCs w:val="18"/>
        </w:rPr>
        <w:t xml:space="preserve">auf </w:t>
      </w:r>
      <w:r w:rsidR="00B11B19">
        <w:rPr>
          <w:rFonts w:asciiTheme="minorHAnsi" w:hAnsiTheme="minorHAnsi" w:cstheme="minorHAnsi"/>
          <w:sz w:val="18"/>
          <w:szCs w:val="18"/>
        </w:rPr>
        <w:t xml:space="preserve">dem </w:t>
      </w:r>
      <w:r w:rsidRPr="0063585C">
        <w:rPr>
          <w:rFonts w:asciiTheme="minorHAnsi" w:hAnsiTheme="minorHAnsi" w:cstheme="minorHAnsi"/>
          <w:sz w:val="18"/>
          <w:szCs w:val="18"/>
        </w:rPr>
        <w:t xml:space="preserve">Eingabekuvert </w:t>
      </w:r>
    </w:p>
    <w:p w14:paraId="7624514A" w14:textId="77777777" w:rsidR="00D550D4" w:rsidRPr="00C0645B" w:rsidRDefault="00D550D4" w:rsidP="00D550D4">
      <w:pPr>
        <w:pStyle w:val="Berichtstext"/>
        <w:spacing w:after="0" w:line="240" w:lineRule="auto"/>
        <w:rPr>
          <w:b/>
        </w:rPr>
      </w:pPr>
      <w:r>
        <w:rPr>
          <w:rFonts w:asciiTheme="minorHAnsi" w:hAnsiTheme="minorHAnsi"/>
          <w:b/>
          <w:sz w:val="18"/>
          <w:szCs w:val="18"/>
        </w:rPr>
        <w:t>„R</w:t>
      </w:r>
      <w:r w:rsidRPr="00E3477E">
        <w:rPr>
          <w:rFonts w:asciiTheme="minorHAnsi" w:hAnsiTheme="minorHAnsi"/>
          <w:b/>
          <w:sz w:val="18"/>
          <w:szCs w:val="18"/>
        </w:rPr>
        <w:t>evision Grundordnung Chur“</w:t>
      </w:r>
    </w:p>
    <w:p w14:paraId="0C9A7BD1" w14:textId="6E135C29" w:rsidR="00D550D4" w:rsidRDefault="00D550D4" w:rsidP="0063585C">
      <w:pPr>
        <w:pStyle w:val="Berichtstext"/>
        <w:spacing w:after="0" w:line="240" w:lineRule="auto"/>
        <w:rPr>
          <w:rFonts w:asciiTheme="minorHAnsi" w:hAnsiTheme="minorHAnsi" w:cstheme="minorHAnsi"/>
          <w:sz w:val="18"/>
          <w:szCs w:val="18"/>
        </w:rPr>
      </w:pPr>
    </w:p>
    <w:p w14:paraId="77C3810F" w14:textId="77777777" w:rsidR="00E66B67" w:rsidRPr="0063585C" w:rsidRDefault="00E66B67" w:rsidP="0063585C">
      <w:pPr>
        <w:pStyle w:val="Berichtstext"/>
        <w:spacing w:after="0" w:line="240" w:lineRule="auto"/>
        <w:rPr>
          <w:rFonts w:asciiTheme="minorHAnsi" w:hAnsiTheme="minorHAnsi" w:cstheme="minorHAnsi"/>
          <w:sz w:val="18"/>
          <w:szCs w:val="18"/>
        </w:rPr>
      </w:pPr>
    </w:p>
    <w:p w14:paraId="69233492" w14:textId="0E9320E7" w:rsidR="00864E25" w:rsidRPr="00C0645B" w:rsidRDefault="00864E25" w:rsidP="00864E25">
      <w:pPr>
        <w:pStyle w:val="berschrift2"/>
        <w:rPr>
          <w:rFonts w:asciiTheme="minorHAnsi" w:hAnsiTheme="minorHAnsi"/>
        </w:rPr>
      </w:pPr>
      <w:bookmarkStart w:id="67" w:name="_Toc510083229"/>
      <w:bookmarkStart w:id="68" w:name="_Toc534794901"/>
      <w:bookmarkStart w:id="69" w:name="_Toc98769392"/>
      <w:bookmarkStart w:id="70" w:name="_Toc102369298"/>
      <w:bookmarkEnd w:id="63"/>
      <w:r w:rsidRPr="00C0645B">
        <w:rPr>
          <w:rFonts w:asciiTheme="minorHAnsi" w:hAnsiTheme="minorHAnsi"/>
        </w:rPr>
        <w:lastRenderedPageBreak/>
        <w:t>Terminübersicht</w:t>
      </w:r>
      <w:bookmarkEnd w:id="67"/>
      <w:bookmarkEnd w:id="68"/>
      <w:bookmarkEnd w:id="69"/>
      <w:bookmarkEnd w:id="70"/>
    </w:p>
    <w:p w14:paraId="00D6B53F" w14:textId="44421013" w:rsidR="00C33287" w:rsidRPr="008F5D5E" w:rsidRDefault="00BA500D" w:rsidP="0063585C">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03</w:t>
      </w:r>
      <w:r w:rsidR="001D3242">
        <w:rPr>
          <w:rFonts w:asciiTheme="minorHAnsi" w:hAnsiTheme="minorHAnsi" w:cstheme="minorHAnsi"/>
          <w:sz w:val="18"/>
          <w:szCs w:val="18"/>
        </w:rPr>
        <w:t>.05</w:t>
      </w:r>
      <w:r w:rsidR="0063585C" w:rsidRPr="008F5D5E">
        <w:rPr>
          <w:rFonts w:asciiTheme="minorHAnsi" w:hAnsiTheme="minorHAnsi" w:cstheme="minorHAnsi"/>
          <w:sz w:val="18"/>
          <w:szCs w:val="18"/>
        </w:rPr>
        <w:t>.2022</w:t>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864E25" w:rsidRPr="008F5D5E">
        <w:rPr>
          <w:rFonts w:asciiTheme="minorHAnsi" w:hAnsiTheme="minorHAnsi" w:cstheme="minorHAnsi"/>
          <w:sz w:val="18"/>
          <w:szCs w:val="18"/>
        </w:rPr>
        <w:t>Publikation SIMAP,</w:t>
      </w:r>
      <w:r w:rsidR="008F5D5E" w:rsidRPr="008F5D5E">
        <w:t xml:space="preserve"> </w:t>
      </w:r>
      <w:r w:rsidR="008F5D5E" w:rsidRPr="008F5D5E">
        <w:rPr>
          <w:rFonts w:asciiTheme="minorHAnsi" w:hAnsiTheme="minorHAnsi" w:cstheme="minorHAnsi"/>
          <w:sz w:val="18"/>
          <w:szCs w:val="18"/>
        </w:rPr>
        <w:t>Bezug Unterlagen via SIMAP</w:t>
      </w:r>
      <w:r w:rsidR="00864E25" w:rsidRPr="008F5D5E">
        <w:rPr>
          <w:rFonts w:asciiTheme="minorHAnsi" w:hAnsiTheme="minorHAnsi" w:cstheme="minorHAnsi"/>
          <w:sz w:val="18"/>
          <w:szCs w:val="18"/>
        </w:rPr>
        <w:t xml:space="preserve"> </w:t>
      </w:r>
    </w:p>
    <w:p w14:paraId="77894BB7" w14:textId="3B195BF7" w:rsidR="00864E25" w:rsidRPr="008F5D5E" w:rsidRDefault="004C1947" w:rsidP="0063585C">
      <w:pPr>
        <w:pStyle w:val="Berichtstext"/>
        <w:spacing w:after="0" w:line="240" w:lineRule="auto"/>
        <w:rPr>
          <w:rFonts w:asciiTheme="minorHAnsi" w:hAnsiTheme="minorHAnsi" w:cstheme="minorHAnsi"/>
          <w:sz w:val="18"/>
          <w:szCs w:val="18"/>
        </w:rPr>
      </w:pPr>
      <w:bookmarkStart w:id="71" w:name="OLE_LINK5"/>
      <w:bookmarkStart w:id="72" w:name="OLE_LINK8"/>
      <w:r w:rsidRPr="008F5D5E">
        <w:rPr>
          <w:rFonts w:asciiTheme="minorHAnsi" w:hAnsiTheme="minorHAnsi" w:cstheme="minorHAnsi"/>
          <w:sz w:val="18"/>
          <w:szCs w:val="18"/>
        </w:rPr>
        <w:t>11</w:t>
      </w:r>
      <w:r w:rsidR="00864E25" w:rsidRPr="008F5D5E">
        <w:rPr>
          <w:rFonts w:asciiTheme="minorHAnsi" w:hAnsiTheme="minorHAnsi" w:cstheme="minorHAnsi"/>
          <w:sz w:val="18"/>
          <w:szCs w:val="18"/>
        </w:rPr>
        <w:t>.0</w:t>
      </w:r>
      <w:r w:rsidR="00C937DE" w:rsidRPr="008F5D5E">
        <w:rPr>
          <w:rFonts w:asciiTheme="minorHAnsi" w:hAnsiTheme="minorHAnsi" w:cstheme="minorHAnsi"/>
          <w:sz w:val="18"/>
          <w:szCs w:val="18"/>
        </w:rPr>
        <w:t>5</w:t>
      </w:r>
      <w:r w:rsidR="00864E25" w:rsidRPr="008F5D5E">
        <w:rPr>
          <w:rFonts w:asciiTheme="minorHAnsi" w:hAnsiTheme="minorHAnsi" w:cstheme="minorHAnsi"/>
          <w:sz w:val="18"/>
          <w:szCs w:val="18"/>
        </w:rPr>
        <w:t xml:space="preserve">.2022, 17.00 Uhr </w:t>
      </w:r>
      <w:r w:rsidR="00864E25" w:rsidRPr="008F5D5E">
        <w:rPr>
          <w:rFonts w:asciiTheme="minorHAnsi" w:hAnsiTheme="minorHAnsi" w:cstheme="minorHAnsi"/>
          <w:sz w:val="18"/>
          <w:szCs w:val="18"/>
        </w:rPr>
        <w:tab/>
      </w:r>
      <w:r w:rsidR="00864E25" w:rsidRPr="008F5D5E">
        <w:rPr>
          <w:rFonts w:asciiTheme="minorHAnsi" w:hAnsiTheme="minorHAnsi" w:cstheme="minorHAnsi"/>
          <w:sz w:val="18"/>
          <w:szCs w:val="18"/>
        </w:rPr>
        <w:tab/>
        <w:t xml:space="preserve">Eingabefrist von schriftlichen Fragen </w:t>
      </w:r>
    </w:p>
    <w:bookmarkEnd w:id="71"/>
    <w:bookmarkEnd w:id="72"/>
    <w:p w14:paraId="692A925B" w14:textId="38871B84" w:rsidR="00864E25" w:rsidRPr="008F5D5E" w:rsidRDefault="00AA1F54"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20</w:t>
      </w:r>
      <w:r w:rsidR="00864E25" w:rsidRPr="008F5D5E">
        <w:rPr>
          <w:rFonts w:asciiTheme="minorHAnsi" w:hAnsiTheme="minorHAnsi" w:cstheme="minorHAnsi"/>
          <w:sz w:val="18"/>
          <w:szCs w:val="18"/>
        </w:rPr>
        <w:t>.0</w:t>
      </w:r>
      <w:r w:rsidR="00C937DE" w:rsidRPr="008F5D5E">
        <w:rPr>
          <w:rFonts w:asciiTheme="minorHAnsi" w:hAnsiTheme="minorHAnsi" w:cstheme="minorHAnsi"/>
          <w:sz w:val="18"/>
          <w:szCs w:val="18"/>
        </w:rPr>
        <w:t>5</w:t>
      </w:r>
      <w:r w:rsidR="00864E25" w:rsidRPr="008F5D5E">
        <w:rPr>
          <w:rFonts w:asciiTheme="minorHAnsi" w:hAnsiTheme="minorHAnsi" w:cstheme="minorHAnsi"/>
          <w:sz w:val="18"/>
          <w:szCs w:val="18"/>
        </w:rPr>
        <w:t>.202</w:t>
      </w:r>
      <w:r w:rsidR="0063585C" w:rsidRPr="008F5D5E">
        <w:rPr>
          <w:rFonts w:asciiTheme="minorHAnsi" w:hAnsiTheme="minorHAnsi" w:cstheme="minorHAnsi"/>
          <w:sz w:val="18"/>
          <w:szCs w:val="18"/>
        </w:rPr>
        <w:t xml:space="preserve">2 </w:t>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864E25" w:rsidRPr="008F5D5E">
        <w:rPr>
          <w:rFonts w:asciiTheme="minorHAnsi" w:hAnsiTheme="minorHAnsi" w:cstheme="minorHAnsi"/>
          <w:sz w:val="18"/>
          <w:szCs w:val="18"/>
        </w:rPr>
        <w:t>Beantwortung der Fragen</w:t>
      </w:r>
    </w:p>
    <w:p w14:paraId="213D9609" w14:textId="40878EBC" w:rsidR="00864E25" w:rsidRPr="008F5D5E" w:rsidRDefault="0031477B"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03</w:t>
      </w:r>
      <w:r w:rsidR="00864E25" w:rsidRPr="008F5D5E">
        <w:rPr>
          <w:rFonts w:asciiTheme="minorHAnsi" w:hAnsiTheme="minorHAnsi" w:cstheme="minorHAnsi"/>
          <w:sz w:val="18"/>
          <w:szCs w:val="18"/>
        </w:rPr>
        <w:t>.0</w:t>
      </w:r>
      <w:r w:rsidR="00C937DE" w:rsidRPr="008F5D5E">
        <w:rPr>
          <w:rFonts w:asciiTheme="minorHAnsi" w:hAnsiTheme="minorHAnsi" w:cstheme="minorHAnsi"/>
          <w:sz w:val="18"/>
          <w:szCs w:val="18"/>
        </w:rPr>
        <w:t>6</w:t>
      </w:r>
      <w:r w:rsidR="0063585C" w:rsidRPr="008F5D5E">
        <w:rPr>
          <w:rFonts w:asciiTheme="minorHAnsi" w:hAnsiTheme="minorHAnsi" w:cstheme="minorHAnsi"/>
          <w:sz w:val="18"/>
          <w:szCs w:val="18"/>
        </w:rPr>
        <w:t>.2022</w:t>
      </w:r>
      <w:r w:rsidR="00705DA6" w:rsidRPr="008F5D5E">
        <w:rPr>
          <w:rFonts w:asciiTheme="minorHAnsi" w:hAnsiTheme="minorHAnsi" w:cstheme="minorHAnsi"/>
          <w:sz w:val="18"/>
          <w:szCs w:val="18"/>
        </w:rPr>
        <w:t xml:space="preserve"> </w:t>
      </w:r>
      <w:r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864E25" w:rsidRPr="008F5D5E">
        <w:rPr>
          <w:rFonts w:asciiTheme="minorHAnsi" w:hAnsiTheme="minorHAnsi" w:cstheme="minorHAnsi"/>
          <w:sz w:val="18"/>
          <w:szCs w:val="18"/>
        </w:rPr>
        <w:t xml:space="preserve">Eingabefrist </w:t>
      </w:r>
    </w:p>
    <w:p w14:paraId="52B19D1A" w14:textId="3243D023" w:rsidR="00864E25" w:rsidRPr="008F5D5E" w:rsidRDefault="003D1DF5"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0</w:t>
      </w:r>
      <w:r w:rsidR="0031477B" w:rsidRPr="008F5D5E">
        <w:rPr>
          <w:rFonts w:asciiTheme="minorHAnsi" w:hAnsiTheme="minorHAnsi" w:cstheme="minorHAnsi"/>
          <w:sz w:val="18"/>
          <w:szCs w:val="18"/>
        </w:rPr>
        <w:t>7</w:t>
      </w:r>
      <w:r w:rsidR="00C937DE" w:rsidRPr="008F5D5E">
        <w:rPr>
          <w:rFonts w:asciiTheme="minorHAnsi" w:hAnsiTheme="minorHAnsi" w:cstheme="minorHAnsi"/>
          <w:sz w:val="18"/>
          <w:szCs w:val="18"/>
        </w:rPr>
        <w:t>.06</w:t>
      </w:r>
      <w:r w:rsidR="0063585C" w:rsidRPr="008F5D5E">
        <w:rPr>
          <w:rFonts w:asciiTheme="minorHAnsi" w:hAnsiTheme="minorHAnsi" w:cstheme="minorHAnsi"/>
          <w:sz w:val="18"/>
          <w:szCs w:val="18"/>
        </w:rPr>
        <w:t xml:space="preserve">.2022 </w:t>
      </w:r>
      <w:r w:rsidR="0031477B"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31477B" w:rsidRPr="008F5D5E">
        <w:rPr>
          <w:rFonts w:asciiTheme="minorHAnsi" w:hAnsiTheme="minorHAnsi" w:cstheme="minorHAnsi"/>
          <w:sz w:val="18"/>
          <w:szCs w:val="18"/>
        </w:rPr>
        <w:t xml:space="preserve">öffentliche </w:t>
      </w:r>
      <w:r w:rsidR="00864E25" w:rsidRPr="008F5D5E">
        <w:rPr>
          <w:rFonts w:asciiTheme="minorHAnsi" w:hAnsiTheme="minorHAnsi" w:cstheme="minorHAnsi"/>
          <w:sz w:val="18"/>
          <w:szCs w:val="18"/>
        </w:rPr>
        <w:t>Offertöffnung</w:t>
      </w:r>
      <w:r w:rsidR="00E51EEB" w:rsidRPr="008F5D5E">
        <w:rPr>
          <w:rFonts w:asciiTheme="minorHAnsi" w:hAnsiTheme="minorHAnsi" w:cstheme="minorHAnsi"/>
          <w:sz w:val="18"/>
          <w:szCs w:val="18"/>
        </w:rPr>
        <w:t xml:space="preserve"> </w:t>
      </w:r>
    </w:p>
    <w:p w14:paraId="02E4D361" w14:textId="4672B382" w:rsidR="00864E25" w:rsidRPr="008F5D5E" w:rsidRDefault="0031477B"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 xml:space="preserve">Ab </w:t>
      </w:r>
      <w:r w:rsidR="004F6682" w:rsidRPr="008F5D5E">
        <w:rPr>
          <w:rFonts w:asciiTheme="minorHAnsi" w:hAnsiTheme="minorHAnsi" w:cstheme="minorHAnsi"/>
          <w:sz w:val="18"/>
          <w:szCs w:val="18"/>
        </w:rPr>
        <w:t>10</w:t>
      </w:r>
      <w:r w:rsidRPr="008F5D5E">
        <w:rPr>
          <w:rFonts w:asciiTheme="minorHAnsi" w:hAnsiTheme="minorHAnsi" w:cstheme="minorHAnsi"/>
          <w:sz w:val="18"/>
          <w:szCs w:val="18"/>
        </w:rPr>
        <w:t>.06</w:t>
      </w:r>
      <w:r w:rsidR="0063585C" w:rsidRPr="008F5D5E">
        <w:rPr>
          <w:rFonts w:asciiTheme="minorHAnsi" w:hAnsiTheme="minorHAnsi" w:cstheme="minorHAnsi"/>
          <w:sz w:val="18"/>
          <w:szCs w:val="18"/>
        </w:rPr>
        <w:t xml:space="preserve">.2022 </w:t>
      </w:r>
      <w:r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Pr="008F5D5E">
        <w:rPr>
          <w:rFonts w:asciiTheme="minorHAnsi" w:hAnsiTheme="minorHAnsi" w:cstheme="minorHAnsi"/>
          <w:sz w:val="18"/>
          <w:szCs w:val="18"/>
        </w:rPr>
        <w:t xml:space="preserve">Terminfindung durch Stadt mit Teams für Präsentation </w:t>
      </w:r>
    </w:p>
    <w:p w14:paraId="212B22F4" w14:textId="18DDAE9F" w:rsidR="0031477B" w:rsidRPr="008F5D5E" w:rsidRDefault="00705DA6"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2</w:t>
      </w:r>
      <w:r w:rsidR="00143017" w:rsidRPr="008F5D5E">
        <w:rPr>
          <w:rFonts w:asciiTheme="minorHAnsi" w:hAnsiTheme="minorHAnsi" w:cstheme="minorHAnsi"/>
          <w:sz w:val="18"/>
          <w:szCs w:val="18"/>
        </w:rPr>
        <w:t>2</w:t>
      </w:r>
      <w:r w:rsidRPr="008F5D5E">
        <w:rPr>
          <w:rFonts w:asciiTheme="minorHAnsi" w:hAnsiTheme="minorHAnsi" w:cstheme="minorHAnsi"/>
          <w:sz w:val="18"/>
          <w:szCs w:val="18"/>
        </w:rPr>
        <w:t>.06.2022</w:t>
      </w:r>
      <w:r w:rsidRPr="008F5D5E">
        <w:rPr>
          <w:rFonts w:asciiTheme="minorHAnsi" w:hAnsiTheme="minorHAnsi" w:cstheme="minorHAnsi"/>
          <w:sz w:val="18"/>
          <w:szCs w:val="18"/>
        </w:rPr>
        <w:tab/>
      </w:r>
      <w:r w:rsidRPr="008F5D5E">
        <w:rPr>
          <w:rFonts w:asciiTheme="minorHAnsi" w:hAnsiTheme="minorHAnsi" w:cstheme="minorHAnsi"/>
          <w:sz w:val="18"/>
          <w:szCs w:val="18"/>
        </w:rPr>
        <w:tab/>
      </w:r>
      <w:r w:rsidR="00AA1F54" w:rsidRPr="008F5D5E">
        <w:rPr>
          <w:rFonts w:asciiTheme="minorHAnsi" w:hAnsiTheme="minorHAnsi" w:cstheme="minorHAnsi"/>
          <w:sz w:val="18"/>
          <w:szCs w:val="18"/>
        </w:rPr>
        <w:tab/>
      </w:r>
      <w:r w:rsidR="00B13752" w:rsidRPr="008F5D5E">
        <w:rPr>
          <w:rFonts w:asciiTheme="minorHAnsi" w:hAnsiTheme="minorHAnsi" w:cstheme="minorHAnsi"/>
          <w:sz w:val="18"/>
          <w:szCs w:val="18"/>
        </w:rPr>
        <w:t xml:space="preserve">Gespräch </w:t>
      </w:r>
      <w:r w:rsidR="00A927C4">
        <w:rPr>
          <w:rFonts w:asciiTheme="minorHAnsi" w:hAnsiTheme="minorHAnsi" w:cstheme="minorHAnsi"/>
          <w:sz w:val="18"/>
          <w:szCs w:val="18"/>
        </w:rPr>
        <w:t>E</w:t>
      </w:r>
      <w:r w:rsidR="00B13752" w:rsidRPr="008F5D5E">
        <w:rPr>
          <w:rFonts w:asciiTheme="minorHAnsi" w:hAnsiTheme="minorHAnsi" w:cstheme="minorHAnsi"/>
          <w:sz w:val="18"/>
          <w:szCs w:val="18"/>
        </w:rPr>
        <w:t>rstrangierte</w:t>
      </w:r>
      <w:r w:rsidR="00143017" w:rsidRPr="008F5D5E">
        <w:rPr>
          <w:rFonts w:asciiTheme="minorHAnsi" w:hAnsiTheme="minorHAnsi" w:cstheme="minorHAnsi"/>
          <w:sz w:val="18"/>
          <w:szCs w:val="18"/>
        </w:rPr>
        <w:t xml:space="preserve"> (10.00 bis 16.30)</w:t>
      </w:r>
    </w:p>
    <w:p w14:paraId="1F8DD70E" w14:textId="4C2F459F" w:rsidR="00864E25" w:rsidRPr="008F5D5E" w:rsidRDefault="0031477B"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05.07</w:t>
      </w:r>
      <w:r w:rsidR="0063585C" w:rsidRPr="008F5D5E">
        <w:rPr>
          <w:rFonts w:asciiTheme="minorHAnsi" w:hAnsiTheme="minorHAnsi" w:cstheme="minorHAnsi"/>
          <w:sz w:val="18"/>
          <w:szCs w:val="18"/>
        </w:rPr>
        <w:t>.2022</w:t>
      </w:r>
      <w:r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864E25" w:rsidRPr="008F5D5E">
        <w:rPr>
          <w:rFonts w:asciiTheme="minorHAnsi" w:hAnsiTheme="minorHAnsi" w:cstheme="minorHAnsi"/>
          <w:sz w:val="18"/>
          <w:szCs w:val="18"/>
        </w:rPr>
        <w:t>Vergabe</w:t>
      </w:r>
      <w:r w:rsidR="00B252BE">
        <w:rPr>
          <w:rFonts w:asciiTheme="minorHAnsi" w:hAnsiTheme="minorHAnsi" w:cstheme="minorHAnsi"/>
          <w:sz w:val="18"/>
          <w:szCs w:val="18"/>
        </w:rPr>
        <w:t>be</w:t>
      </w:r>
      <w:r w:rsidR="00864E25" w:rsidRPr="008F5D5E">
        <w:rPr>
          <w:rFonts w:asciiTheme="minorHAnsi" w:hAnsiTheme="minorHAnsi" w:cstheme="minorHAnsi"/>
          <w:sz w:val="18"/>
          <w:szCs w:val="18"/>
        </w:rPr>
        <w:t>schluss Stadtrat</w:t>
      </w:r>
    </w:p>
    <w:p w14:paraId="1F7FEB03" w14:textId="1F4DB840" w:rsidR="00864E25" w:rsidRPr="008F5D5E" w:rsidRDefault="0031477B"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18</w:t>
      </w:r>
      <w:r w:rsidR="00864E25" w:rsidRPr="008F5D5E">
        <w:rPr>
          <w:rFonts w:asciiTheme="minorHAnsi" w:hAnsiTheme="minorHAnsi" w:cstheme="minorHAnsi"/>
          <w:sz w:val="18"/>
          <w:szCs w:val="18"/>
        </w:rPr>
        <w:t>.0</w:t>
      </w:r>
      <w:r w:rsidR="00C937DE" w:rsidRPr="008F5D5E">
        <w:rPr>
          <w:rFonts w:asciiTheme="minorHAnsi" w:hAnsiTheme="minorHAnsi" w:cstheme="minorHAnsi"/>
          <w:sz w:val="18"/>
          <w:szCs w:val="18"/>
        </w:rPr>
        <w:t>7</w:t>
      </w:r>
      <w:r w:rsidR="0063585C" w:rsidRPr="008F5D5E">
        <w:rPr>
          <w:rFonts w:asciiTheme="minorHAnsi" w:hAnsiTheme="minorHAnsi" w:cstheme="minorHAnsi"/>
          <w:sz w:val="18"/>
          <w:szCs w:val="18"/>
        </w:rPr>
        <w:t xml:space="preserve">.2022 </w:t>
      </w:r>
      <w:r w:rsidRPr="008F5D5E">
        <w:rPr>
          <w:rFonts w:asciiTheme="minorHAnsi" w:hAnsiTheme="minorHAnsi" w:cstheme="minorHAnsi"/>
          <w:sz w:val="18"/>
          <w:szCs w:val="18"/>
        </w:rPr>
        <w:tab/>
      </w:r>
      <w:r w:rsidRPr="008F5D5E">
        <w:rPr>
          <w:rFonts w:asciiTheme="minorHAnsi" w:hAnsiTheme="minorHAnsi" w:cstheme="minorHAnsi"/>
          <w:sz w:val="18"/>
          <w:szCs w:val="18"/>
        </w:rPr>
        <w:tab/>
      </w:r>
      <w:r w:rsidR="0063585C" w:rsidRPr="008F5D5E">
        <w:rPr>
          <w:rFonts w:asciiTheme="minorHAnsi" w:hAnsiTheme="minorHAnsi" w:cstheme="minorHAnsi"/>
          <w:sz w:val="18"/>
          <w:szCs w:val="18"/>
        </w:rPr>
        <w:tab/>
      </w:r>
      <w:r w:rsidR="00864E25" w:rsidRPr="008F5D5E">
        <w:rPr>
          <w:rFonts w:asciiTheme="minorHAnsi" w:hAnsiTheme="minorHAnsi" w:cstheme="minorHAnsi"/>
          <w:sz w:val="18"/>
          <w:szCs w:val="18"/>
        </w:rPr>
        <w:t>Arbeitsbeginn de</w:t>
      </w:r>
      <w:r w:rsidR="00705DA6" w:rsidRPr="008F5D5E">
        <w:rPr>
          <w:rFonts w:asciiTheme="minorHAnsi" w:hAnsiTheme="minorHAnsi" w:cstheme="minorHAnsi"/>
          <w:sz w:val="18"/>
          <w:szCs w:val="18"/>
        </w:rPr>
        <w:t>r</w:t>
      </w:r>
      <w:r w:rsidR="00864E25" w:rsidRPr="008F5D5E">
        <w:rPr>
          <w:rFonts w:asciiTheme="minorHAnsi" w:hAnsiTheme="minorHAnsi" w:cstheme="minorHAnsi"/>
          <w:sz w:val="18"/>
          <w:szCs w:val="18"/>
        </w:rPr>
        <w:t xml:space="preserve"> Beauftragten</w:t>
      </w:r>
    </w:p>
    <w:p w14:paraId="0967A20B" w14:textId="2D99A7A8" w:rsidR="00864E25" w:rsidRDefault="00864E25" w:rsidP="00F300A8">
      <w:pPr>
        <w:pStyle w:val="Standard1"/>
      </w:pPr>
    </w:p>
    <w:p w14:paraId="7AC1B337" w14:textId="6792CD09" w:rsidR="0031477B" w:rsidRPr="0031477B" w:rsidRDefault="00B13752" w:rsidP="0031477B">
      <w:pPr>
        <w:pStyle w:val="berschrift2"/>
        <w:rPr>
          <w:rFonts w:asciiTheme="minorHAnsi" w:hAnsiTheme="minorHAnsi" w:cstheme="minorHAnsi"/>
        </w:rPr>
      </w:pPr>
      <w:bookmarkStart w:id="73" w:name="_Toc102369299"/>
      <w:r>
        <w:rPr>
          <w:rFonts w:asciiTheme="minorHAnsi" w:hAnsiTheme="minorHAnsi" w:cstheme="minorHAnsi"/>
        </w:rPr>
        <w:t>Gespräch</w:t>
      </w:r>
      <w:bookmarkEnd w:id="73"/>
    </w:p>
    <w:p w14:paraId="6039A912" w14:textId="7A9481BA" w:rsidR="00143017" w:rsidRDefault="00B13752" w:rsidP="0031477B">
      <w:pPr>
        <w:pStyle w:val="Berichtstext"/>
        <w:spacing w:after="0" w:line="240" w:lineRule="auto"/>
        <w:rPr>
          <w:rFonts w:asciiTheme="minorHAnsi" w:hAnsiTheme="minorHAnsi" w:cstheme="minorHAnsi"/>
          <w:sz w:val="18"/>
          <w:szCs w:val="18"/>
        </w:rPr>
      </w:pPr>
      <w:r w:rsidRPr="00B13752">
        <w:rPr>
          <w:rFonts w:asciiTheme="minorHAnsi" w:hAnsiTheme="minorHAnsi" w:cstheme="minorHAnsi"/>
          <w:sz w:val="18"/>
          <w:szCs w:val="18"/>
        </w:rPr>
        <w:t>Die Vergabestelle lädt jene Anbieter (Schlüsselpersonen</w:t>
      </w:r>
      <w:r>
        <w:rPr>
          <w:rFonts w:asciiTheme="minorHAnsi" w:hAnsiTheme="minorHAnsi" w:cstheme="minorHAnsi"/>
          <w:sz w:val="18"/>
          <w:szCs w:val="18"/>
        </w:rPr>
        <w:t xml:space="preserve"> un</w:t>
      </w:r>
      <w:r w:rsidR="00E73F64">
        <w:rPr>
          <w:rFonts w:asciiTheme="minorHAnsi" w:hAnsiTheme="minorHAnsi" w:cstheme="minorHAnsi"/>
          <w:sz w:val="18"/>
          <w:szCs w:val="18"/>
        </w:rPr>
        <w:t>d</w:t>
      </w:r>
      <w:r>
        <w:rPr>
          <w:rFonts w:asciiTheme="minorHAnsi" w:hAnsiTheme="minorHAnsi" w:cstheme="minorHAnsi"/>
          <w:sz w:val="18"/>
          <w:szCs w:val="18"/>
        </w:rPr>
        <w:t xml:space="preserve"> Stellvertretung</w:t>
      </w:r>
      <w:r w:rsidRPr="00B13752">
        <w:rPr>
          <w:rFonts w:asciiTheme="minorHAnsi" w:hAnsiTheme="minorHAnsi" w:cstheme="minorHAnsi"/>
          <w:sz w:val="18"/>
          <w:szCs w:val="18"/>
        </w:rPr>
        <w:t>) ein, welche aufgrund der Bewertung des Preises, Zuschlagskriterien, Qualifikation</w:t>
      </w:r>
      <w:r w:rsidR="00E73F64">
        <w:rPr>
          <w:rFonts w:asciiTheme="minorHAnsi" w:hAnsiTheme="minorHAnsi" w:cstheme="minorHAnsi"/>
          <w:sz w:val="18"/>
          <w:szCs w:val="18"/>
        </w:rPr>
        <w:t xml:space="preserve">, </w:t>
      </w:r>
      <w:r w:rsidRPr="00B13752">
        <w:rPr>
          <w:rFonts w:asciiTheme="minorHAnsi" w:hAnsiTheme="minorHAnsi" w:cstheme="minorHAnsi"/>
          <w:sz w:val="18"/>
          <w:szCs w:val="18"/>
        </w:rPr>
        <w:t xml:space="preserve">Auftragsanalyse </w:t>
      </w:r>
      <w:r w:rsidR="00E73F64">
        <w:rPr>
          <w:rFonts w:asciiTheme="minorHAnsi" w:hAnsiTheme="minorHAnsi" w:cstheme="minorHAnsi"/>
          <w:sz w:val="18"/>
          <w:szCs w:val="18"/>
        </w:rPr>
        <w:t xml:space="preserve">und Vorgehenskonzept </w:t>
      </w:r>
      <w:r w:rsidRPr="00B13752">
        <w:rPr>
          <w:rFonts w:asciiTheme="minorHAnsi" w:hAnsiTheme="minorHAnsi" w:cstheme="minorHAnsi"/>
          <w:sz w:val="18"/>
          <w:szCs w:val="18"/>
        </w:rPr>
        <w:t>eine realistische Chance auf den Zuschlag haben, zu einem Gespräch zur Auftragsanalyse</w:t>
      </w:r>
      <w:r w:rsidR="00E73F64" w:rsidRPr="00E73F64">
        <w:t xml:space="preserve"> </w:t>
      </w:r>
      <w:r w:rsidR="00E73F64">
        <w:rPr>
          <w:rFonts w:asciiTheme="minorHAnsi" w:hAnsiTheme="minorHAnsi" w:cstheme="minorHAnsi"/>
          <w:sz w:val="18"/>
          <w:szCs w:val="18"/>
        </w:rPr>
        <w:t>und dem</w:t>
      </w:r>
      <w:r w:rsidR="00E73F64" w:rsidRPr="00E73F64">
        <w:rPr>
          <w:rFonts w:asciiTheme="minorHAnsi" w:hAnsiTheme="minorHAnsi" w:cstheme="minorHAnsi"/>
          <w:sz w:val="18"/>
          <w:szCs w:val="18"/>
        </w:rPr>
        <w:t xml:space="preserve"> Vorgehenskonzept</w:t>
      </w:r>
      <w:r w:rsidRPr="00B13752">
        <w:rPr>
          <w:rFonts w:asciiTheme="minorHAnsi" w:hAnsiTheme="minorHAnsi" w:cstheme="minorHAnsi"/>
          <w:sz w:val="18"/>
          <w:szCs w:val="18"/>
        </w:rPr>
        <w:t xml:space="preserve"> ein. Das Gespräch (Umfang ca. </w:t>
      </w:r>
      <w:r>
        <w:rPr>
          <w:rFonts w:asciiTheme="minorHAnsi" w:hAnsiTheme="minorHAnsi" w:cstheme="minorHAnsi"/>
          <w:sz w:val="18"/>
          <w:szCs w:val="18"/>
        </w:rPr>
        <w:t>40</w:t>
      </w:r>
      <w:r w:rsidRPr="00B13752">
        <w:rPr>
          <w:rFonts w:asciiTheme="minorHAnsi" w:hAnsiTheme="minorHAnsi" w:cstheme="minorHAnsi"/>
          <w:sz w:val="18"/>
          <w:szCs w:val="18"/>
        </w:rPr>
        <w:t xml:space="preserve"> Minuten) des Anbieters findet </w:t>
      </w:r>
      <w:r>
        <w:rPr>
          <w:rFonts w:asciiTheme="minorHAnsi" w:hAnsiTheme="minorHAnsi" w:cstheme="minorHAnsi"/>
          <w:sz w:val="18"/>
          <w:szCs w:val="18"/>
        </w:rPr>
        <w:t xml:space="preserve">am </w:t>
      </w:r>
      <w:r w:rsidRPr="00B13752">
        <w:rPr>
          <w:rFonts w:asciiTheme="minorHAnsi" w:hAnsiTheme="minorHAnsi" w:cstheme="minorHAnsi"/>
          <w:b/>
          <w:sz w:val="18"/>
          <w:szCs w:val="18"/>
        </w:rPr>
        <w:t>22.Juni 2022</w:t>
      </w:r>
      <w:r w:rsidR="00E73F64">
        <w:rPr>
          <w:rFonts w:asciiTheme="minorHAnsi" w:hAnsiTheme="minorHAnsi" w:cstheme="minorHAnsi"/>
          <w:b/>
          <w:sz w:val="18"/>
          <w:szCs w:val="18"/>
        </w:rPr>
        <w:t>,</w:t>
      </w:r>
      <w:r w:rsidRPr="00B13752">
        <w:rPr>
          <w:rFonts w:asciiTheme="minorHAnsi" w:hAnsiTheme="minorHAnsi" w:cstheme="minorHAnsi"/>
          <w:sz w:val="18"/>
          <w:szCs w:val="18"/>
        </w:rPr>
        <w:t xml:space="preserve"> </w:t>
      </w:r>
      <w:r w:rsidR="00E73F64">
        <w:rPr>
          <w:rFonts w:asciiTheme="minorHAnsi" w:hAnsiTheme="minorHAnsi" w:cstheme="minorHAnsi"/>
          <w:sz w:val="18"/>
          <w:szCs w:val="18"/>
        </w:rPr>
        <w:t xml:space="preserve">von 10.00 Uhr bis 16.00 Uhr, </w:t>
      </w:r>
      <w:r w:rsidRPr="00B13752">
        <w:rPr>
          <w:rFonts w:asciiTheme="minorHAnsi" w:hAnsiTheme="minorHAnsi" w:cstheme="minorHAnsi"/>
          <w:sz w:val="18"/>
          <w:szCs w:val="18"/>
        </w:rPr>
        <w:t xml:space="preserve">bei der Vergabestelle </w:t>
      </w:r>
      <w:r>
        <w:rPr>
          <w:rFonts w:asciiTheme="minorHAnsi" w:hAnsiTheme="minorHAnsi" w:cstheme="minorHAnsi"/>
          <w:sz w:val="18"/>
          <w:szCs w:val="18"/>
        </w:rPr>
        <w:t xml:space="preserve">in Chur </w:t>
      </w:r>
      <w:r w:rsidRPr="00B13752">
        <w:rPr>
          <w:rFonts w:asciiTheme="minorHAnsi" w:hAnsiTheme="minorHAnsi" w:cstheme="minorHAnsi"/>
          <w:sz w:val="18"/>
          <w:szCs w:val="18"/>
        </w:rPr>
        <w:t xml:space="preserve">statt (Einzelterminvereinbarung durch Veranstalter). Die Schlüsselperson </w:t>
      </w:r>
      <w:r>
        <w:rPr>
          <w:rFonts w:asciiTheme="minorHAnsi" w:hAnsiTheme="minorHAnsi" w:cstheme="minorHAnsi"/>
          <w:sz w:val="18"/>
          <w:szCs w:val="18"/>
        </w:rPr>
        <w:t xml:space="preserve">und deren Stellvertretung </w:t>
      </w:r>
      <w:r w:rsidRPr="00B13752">
        <w:rPr>
          <w:rFonts w:asciiTheme="minorHAnsi" w:hAnsiTheme="minorHAnsi" w:cstheme="minorHAnsi"/>
          <w:sz w:val="18"/>
          <w:szCs w:val="18"/>
        </w:rPr>
        <w:t>muss zwingend am Gespräch teilnehmen. Die Anwesenheit weiterer Planungsteammitglieder ist optional.</w:t>
      </w:r>
    </w:p>
    <w:p w14:paraId="34CACB91" w14:textId="77777777" w:rsidR="00143017" w:rsidRPr="0031477B" w:rsidRDefault="00143017" w:rsidP="0031477B">
      <w:pPr>
        <w:pStyle w:val="Berichtstext"/>
        <w:spacing w:after="0" w:line="240" w:lineRule="auto"/>
        <w:rPr>
          <w:rFonts w:asciiTheme="minorHAnsi" w:hAnsiTheme="minorHAnsi" w:cstheme="minorHAnsi"/>
          <w:sz w:val="18"/>
          <w:szCs w:val="18"/>
        </w:rPr>
      </w:pPr>
    </w:p>
    <w:p w14:paraId="67C02C34" w14:textId="5C27F972" w:rsidR="00864E25" w:rsidRPr="00C0645B" w:rsidRDefault="00BB2A60" w:rsidP="00864E25">
      <w:pPr>
        <w:pStyle w:val="berschrift2"/>
        <w:rPr>
          <w:rFonts w:asciiTheme="minorHAnsi" w:hAnsiTheme="minorHAnsi" w:cstheme="minorHAnsi"/>
        </w:rPr>
      </w:pPr>
      <w:bookmarkStart w:id="74" w:name="_Toc102369300"/>
      <w:r>
        <w:rPr>
          <w:rFonts w:asciiTheme="minorHAnsi" w:hAnsiTheme="minorHAnsi" w:cstheme="minorHAnsi"/>
        </w:rPr>
        <w:t>Gesamtplaner</w:t>
      </w:r>
      <w:r w:rsidR="00E000A2">
        <w:rPr>
          <w:rFonts w:asciiTheme="minorHAnsi" w:hAnsiTheme="minorHAnsi" w:cstheme="minorHAnsi"/>
        </w:rPr>
        <w:t xml:space="preserve"> </w:t>
      </w:r>
      <w:r>
        <w:rPr>
          <w:rFonts w:asciiTheme="minorHAnsi" w:hAnsiTheme="minorHAnsi" w:cstheme="minorHAnsi"/>
        </w:rPr>
        <w:t>/</w:t>
      </w:r>
      <w:r w:rsidR="00C47606" w:rsidRPr="00C0645B">
        <w:rPr>
          <w:rFonts w:asciiTheme="minorHAnsi" w:hAnsiTheme="minorHAnsi" w:cstheme="minorHAnsi"/>
        </w:rPr>
        <w:t xml:space="preserve"> </w:t>
      </w:r>
      <w:r w:rsidR="00864E25" w:rsidRPr="00C0645B">
        <w:rPr>
          <w:rFonts w:asciiTheme="minorHAnsi" w:hAnsiTheme="minorHAnsi" w:cstheme="minorHAnsi"/>
        </w:rPr>
        <w:t>Sub</w:t>
      </w:r>
      <w:r w:rsidR="00C47606" w:rsidRPr="00C0645B">
        <w:rPr>
          <w:rFonts w:asciiTheme="minorHAnsi" w:hAnsiTheme="minorHAnsi" w:cstheme="minorHAnsi"/>
        </w:rPr>
        <w:t>planer</w:t>
      </w:r>
      <w:bookmarkEnd w:id="74"/>
    </w:p>
    <w:p w14:paraId="71F6CBFD" w14:textId="5F0F7E25" w:rsidR="00C47606" w:rsidRDefault="00C47606" w:rsidP="0063585C">
      <w:pPr>
        <w:pStyle w:val="Berichtstext"/>
        <w:spacing w:after="0" w:line="240" w:lineRule="auto"/>
        <w:rPr>
          <w:rFonts w:asciiTheme="minorHAnsi" w:hAnsiTheme="minorHAnsi" w:cstheme="minorHAnsi"/>
          <w:sz w:val="18"/>
          <w:szCs w:val="18"/>
        </w:rPr>
      </w:pPr>
      <w:r w:rsidRPr="008F5D5E">
        <w:rPr>
          <w:rFonts w:asciiTheme="minorHAnsi" w:hAnsiTheme="minorHAnsi" w:cstheme="minorHAnsi"/>
          <w:sz w:val="18"/>
          <w:szCs w:val="18"/>
        </w:rPr>
        <w:t xml:space="preserve">Bewerbende dürfen mit anderen Dienstleistern Arbeitsgemeinschaften bilden, soweit dies für die Bearbeitung der Aufgabe dienlich ist. </w:t>
      </w:r>
      <w:r w:rsidR="009B434B" w:rsidRPr="008F5D5E">
        <w:rPr>
          <w:rFonts w:asciiTheme="minorHAnsi" w:hAnsiTheme="minorHAnsi" w:cstheme="minorHAnsi"/>
          <w:sz w:val="18"/>
          <w:szCs w:val="18"/>
        </w:rPr>
        <w:t>Es</w:t>
      </w:r>
      <w:r w:rsidRPr="008F5D5E">
        <w:rPr>
          <w:rFonts w:asciiTheme="minorHAnsi" w:hAnsiTheme="minorHAnsi" w:cstheme="minorHAnsi"/>
          <w:sz w:val="18"/>
          <w:szCs w:val="18"/>
        </w:rPr>
        <w:t xml:space="preserve"> ist ein federführendes Unternehmen zu bezeichnen, welches die Gesamtverantwortung trägt. </w:t>
      </w:r>
      <w:r w:rsidR="00E000A2" w:rsidRPr="008F5D5E">
        <w:rPr>
          <w:rFonts w:asciiTheme="minorHAnsi" w:hAnsiTheme="minorHAnsi" w:cstheme="minorHAnsi"/>
          <w:sz w:val="18"/>
          <w:szCs w:val="18"/>
        </w:rPr>
        <w:t>Allfällige w</w:t>
      </w:r>
      <w:r w:rsidRPr="008F5D5E">
        <w:rPr>
          <w:rFonts w:asciiTheme="minorHAnsi" w:hAnsiTheme="minorHAnsi" w:cstheme="minorHAnsi"/>
          <w:sz w:val="18"/>
          <w:szCs w:val="18"/>
        </w:rPr>
        <w:t>eitere Mitglieder von Arbeitsgemeinschaften (= Subplaner) sind explizit zu bezeichnen und ihre zu erbringenden Leistungen und die entsprechenden Kompetenzen auszuweisen.</w:t>
      </w:r>
      <w:r w:rsidRPr="0063585C">
        <w:rPr>
          <w:rFonts w:asciiTheme="minorHAnsi" w:hAnsiTheme="minorHAnsi" w:cstheme="minorHAnsi"/>
          <w:sz w:val="18"/>
          <w:szCs w:val="18"/>
        </w:rPr>
        <w:t xml:space="preserve"> </w:t>
      </w:r>
    </w:p>
    <w:p w14:paraId="6A9D0AFC" w14:textId="77777777" w:rsidR="0063585C" w:rsidRPr="0063585C" w:rsidRDefault="0063585C" w:rsidP="0063585C">
      <w:pPr>
        <w:pStyle w:val="Berichtstext"/>
        <w:spacing w:after="0" w:line="240" w:lineRule="auto"/>
        <w:rPr>
          <w:rFonts w:asciiTheme="minorHAnsi" w:hAnsiTheme="minorHAnsi" w:cstheme="minorHAnsi"/>
          <w:sz w:val="18"/>
          <w:szCs w:val="18"/>
        </w:rPr>
      </w:pPr>
    </w:p>
    <w:p w14:paraId="1F83F22D" w14:textId="6978D514" w:rsidR="00C47606" w:rsidRDefault="00C47606"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Doppel- sowie Mehrfachbewerbungen </w:t>
      </w:r>
      <w:r w:rsidR="00E73F64">
        <w:rPr>
          <w:rFonts w:asciiTheme="minorHAnsi" w:hAnsiTheme="minorHAnsi" w:cstheme="minorHAnsi"/>
          <w:sz w:val="18"/>
          <w:szCs w:val="18"/>
        </w:rPr>
        <w:t>des</w:t>
      </w:r>
      <w:r w:rsidRPr="0063585C">
        <w:rPr>
          <w:rFonts w:asciiTheme="minorHAnsi" w:hAnsiTheme="minorHAnsi" w:cstheme="minorHAnsi"/>
          <w:sz w:val="18"/>
          <w:szCs w:val="18"/>
        </w:rPr>
        <w:t xml:space="preserve"> federführenden Unternehmen</w:t>
      </w:r>
      <w:r w:rsidR="00E73F64">
        <w:rPr>
          <w:rFonts w:asciiTheme="minorHAnsi" w:hAnsiTheme="minorHAnsi" w:cstheme="minorHAnsi"/>
          <w:sz w:val="18"/>
          <w:szCs w:val="18"/>
        </w:rPr>
        <w:t>s</w:t>
      </w:r>
      <w:r w:rsidRPr="0063585C">
        <w:rPr>
          <w:rFonts w:asciiTheme="minorHAnsi" w:hAnsiTheme="minorHAnsi" w:cstheme="minorHAnsi"/>
          <w:sz w:val="18"/>
          <w:szCs w:val="18"/>
        </w:rPr>
        <w:t xml:space="preserve"> sind</w:t>
      </w:r>
      <w:r w:rsidR="00E73F64">
        <w:rPr>
          <w:rFonts w:asciiTheme="minorHAnsi" w:hAnsiTheme="minorHAnsi" w:cstheme="minorHAnsi"/>
          <w:sz w:val="18"/>
          <w:szCs w:val="18"/>
        </w:rPr>
        <w:t>,</w:t>
      </w:r>
      <w:r w:rsidRPr="0063585C">
        <w:rPr>
          <w:rFonts w:asciiTheme="minorHAnsi" w:hAnsiTheme="minorHAnsi" w:cstheme="minorHAnsi"/>
          <w:sz w:val="18"/>
          <w:szCs w:val="18"/>
        </w:rPr>
        <w:t xml:space="preserve"> im Gegensatz zu Doppel- und Mehrfach</w:t>
      </w:r>
      <w:r w:rsidR="009B434B" w:rsidRPr="0063585C">
        <w:rPr>
          <w:rFonts w:asciiTheme="minorHAnsi" w:hAnsiTheme="minorHAnsi" w:cstheme="minorHAnsi"/>
          <w:sz w:val="18"/>
          <w:szCs w:val="18"/>
        </w:rPr>
        <w:t>bewerbungen</w:t>
      </w:r>
      <w:r w:rsidRPr="0063585C">
        <w:rPr>
          <w:rFonts w:asciiTheme="minorHAnsi" w:hAnsiTheme="minorHAnsi" w:cstheme="minorHAnsi"/>
          <w:sz w:val="18"/>
          <w:szCs w:val="18"/>
        </w:rPr>
        <w:t xml:space="preserve"> von Subplanern</w:t>
      </w:r>
      <w:r w:rsidR="00E73F64">
        <w:rPr>
          <w:rFonts w:asciiTheme="minorHAnsi" w:hAnsiTheme="minorHAnsi" w:cstheme="minorHAnsi"/>
          <w:sz w:val="18"/>
          <w:szCs w:val="18"/>
        </w:rPr>
        <w:t>,</w:t>
      </w:r>
      <w:r w:rsidRPr="0063585C">
        <w:rPr>
          <w:rFonts w:asciiTheme="minorHAnsi" w:hAnsiTheme="minorHAnsi" w:cstheme="minorHAnsi"/>
          <w:sz w:val="18"/>
          <w:szCs w:val="18"/>
        </w:rPr>
        <w:t xml:space="preserve"> nicht zulässig. Alle Mitglieder einer allfälligen ARGE müssen das Formular de</w:t>
      </w:r>
      <w:r w:rsidR="00EC0465" w:rsidRPr="0063585C">
        <w:rPr>
          <w:rFonts w:asciiTheme="minorHAnsi" w:hAnsiTheme="minorHAnsi" w:cstheme="minorHAnsi"/>
          <w:sz w:val="18"/>
          <w:szCs w:val="18"/>
        </w:rPr>
        <w:t>r</w:t>
      </w:r>
      <w:r w:rsidRPr="0063585C">
        <w:rPr>
          <w:rFonts w:asciiTheme="minorHAnsi" w:hAnsiTheme="minorHAnsi" w:cstheme="minorHAnsi"/>
          <w:sz w:val="18"/>
          <w:szCs w:val="18"/>
        </w:rPr>
        <w:t xml:space="preserve"> Selbstdeklaration vollständig und wahrheitsgetreu ausfüllen, unterzeichnen oder eine schriftliche Vollmacht beilegen und gleichzeitig mit der Bewerbung einreichen.</w:t>
      </w:r>
    </w:p>
    <w:p w14:paraId="5DDE804D" w14:textId="77777777" w:rsidR="0063585C" w:rsidRPr="0063585C" w:rsidRDefault="0063585C" w:rsidP="0063585C">
      <w:pPr>
        <w:pStyle w:val="Berichtstext"/>
        <w:spacing w:after="0" w:line="240" w:lineRule="auto"/>
        <w:rPr>
          <w:rFonts w:asciiTheme="minorHAnsi" w:hAnsiTheme="minorHAnsi" w:cstheme="minorHAnsi"/>
          <w:sz w:val="18"/>
          <w:szCs w:val="18"/>
        </w:rPr>
      </w:pPr>
    </w:p>
    <w:p w14:paraId="526CA72C" w14:textId="2B5D9F99" w:rsidR="00864E25"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Das </w:t>
      </w:r>
      <w:r w:rsidR="00EC0465" w:rsidRPr="0063585C">
        <w:rPr>
          <w:rFonts w:asciiTheme="minorHAnsi" w:hAnsiTheme="minorHAnsi" w:cstheme="minorHAnsi"/>
          <w:sz w:val="18"/>
          <w:szCs w:val="18"/>
        </w:rPr>
        <w:t xml:space="preserve">federführende Unternehmen bildet zusammen mit den </w:t>
      </w:r>
      <w:r w:rsidR="00E000A2">
        <w:rPr>
          <w:rFonts w:asciiTheme="minorHAnsi" w:hAnsiTheme="minorHAnsi" w:cstheme="minorHAnsi"/>
          <w:sz w:val="18"/>
          <w:szCs w:val="18"/>
        </w:rPr>
        <w:t xml:space="preserve">allfälligen </w:t>
      </w:r>
      <w:r w:rsidR="00EC0465" w:rsidRPr="0063585C">
        <w:rPr>
          <w:rFonts w:asciiTheme="minorHAnsi" w:hAnsiTheme="minorHAnsi" w:cstheme="minorHAnsi"/>
          <w:sz w:val="18"/>
          <w:szCs w:val="18"/>
        </w:rPr>
        <w:t>Subplanern das</w:t>
      </w:r>
      <w:r w:rsidR="00E000A2">
        <w:rPr>
          <w:rFonts w:asciiTheme="minorHAnsi" w:hAnsiTheme="minorHAnsi" w:cstheme="minorHAnsi"/>
          <w:sz w:val="18"/>
          <w:szCs w:val="18"/>
        </w:rPr>
        <w:t xml:space="preserve"> </w:t>
      </w:r>
      <w:r w:rsidR="00CB24D8">
        <w:rPr>
          <w:rFonts w:asciiTheme="minorHAnsi" w:hAnsiTheme="minorHAnsi" w:cstheme="minorHAnsi"/>
          <w:sz w:val="18"/>
          <w:szCs w:val="18"/>
        </w:rPr>
        <w:t>Planerteam</w:t>
      </w:r>
      <w:r w:rsidR="00EC0465" w:rsidRPr="0063585C">
        <w:rPr>
          <w:rFonts w:asciiTheme="minorHAnsi" w:hAnsiTheme="minorHAnsi" w:cstheme="minorHAnsi"/>
          <w:sz w:val="18"/>
          <w:szCs w:val="18"/>
        </w:rPr>
        <w:t xml:space="preserve">. Dieses </w:t>
      </w:r>
      <w:r w:rsidRPr="0063585C">
        <w:rPr>
          <w:rFonts w:asciiTheme="minorHAnsi" w:hAnsiTheme="minorHAnsi" w:cstheme="minorHAnsi"/>
          <w:sz w:val="18"/>
          <w:szCs w:val="18"/>
        </w:rPr>
        <w:t>ist für die Erar</w:t>
      </w:r>
      <w:r w:rsidR="004C564B">
        <w:rPr>
          <w:rFonts w:asciiTheme="minorHAnsi" w:hAnsiTheme="minorHAnsi" w:cstheme="minorHAnsi"/>
          <w:sz w:val="18"/>
          <w:szCs w:val="18"/>
        </w:rPr>
        <w:t>beitung der Revision Grundordnung</w:t>
      </w:r>
      <w:r w:rsidRPr="0063585C">
        <w:rPr>
          <w:rFonts w:asciiTheme="minorHAnsi" w:hAnsiTheme="minorHAnsi" w:cstheme="minorHAnsi"/>
          <w:sz w:val="18"/>
          <w:szCs w:val="18"/>
        </w:rPr>
        <w:t xml:space="preserve"> der Stadt Chur mit den beiden Ort</w:t>
      </w:r>
      <w:r w:rsidR="00E000A2">
        <w:rPr>
          <w:rFonts w:asciiTheme="minorHAnsi" w:hAnsiTheme="minorHAnsi" w:cstheme="minorHAnsi"/>
          <w:sz w:val="18"/>
          <w:szCs w:val="18"/>
        </w:rPr>
        <w:t>steilen</w:t>
      </w:r>
      <w:r w:rsidRPr="0063585C">
        <w:rPr>
          <w:rFonts w:asciiTheme="minorHAnsi" w:hAnsiTheme="minorHAnsi" w:cstheme="minorHAnsi"/>
          <w:sz w:val="18"/>
          <w:szCs w:val="18"/>
        </w:rPr>
        <w:t xml:space="preserve"> Haldenstein und Maladers verantwortlich. Die Leistungen erfolgen aus einer Hand. Das </w:t>
      </w:r>
      <w:r w:rsidR="00CB24D8">
        <w:rPr>
          <w:rFonts w:asciiTheme="minorHAnsi" w:hAnsiTheme="minorHAnsi" w:cstheme="minorHAnsi"/>
          <w:sz w:val="18"/>
          <w:szCs w:val="18"/>
        </w:rPr>
        <w:t>Planerteam</w:t>
      </w:r>
      <w:r w:rsidRPr="0063585C">
        <w:rPr>
          <w:rFonts w:asciiTheme="minorHAnsi" w:hAnsiTheme="minorHAnsi" w:cstheme="minorHAnsi"/>
          <w:sz w:val="18"/>
          <w:szCs w:val="18"/>
        </w:rPr>
        <w:t xml:space="preserve"> muss in der Lage sein, sämtliche, übergeordnete Gesetzgebung und alle raumrelevanten, zusammenhängenden Themen sicherzustellen und zweckmässig in der Revision der Grundordnung Chur umzusetzen. Fehlende Fachkenntnisse können durch Beizug entsprechender Fachplaner in Form von Subplaner sichergestellt werden. </w:t>
      </w:r>
    </w:p>
    <w:p w14:paraId="2193EE19" w14:textId="31571D81" w:rsidR="00481FB9" w:rsidRPr="0063585C" w:rsidRDefault="00481FB9" w:rsidP="00F300A8">
      <w:pPr>
        <w:pStyle w:val="Standard1"/>
      </w:pPr>
    </w:p>
    <w:p w14:paraId="2D562C7C" w14:textId="7FF45808" w:rsidR="00864E25" w:rsidRPr="00C0645B" w:rsidRDefault="00864E25" w:rsidP="00864E25">
      <w:pPr>
        <w:pStyle w:val="berschrift1"/>
        <w:rPr>
          <w:rFonts w:asciiTheme="minorHAnsi" w:hAnsiTheme="minorHAnsi"/>
          <w:szCs w:val="28"/>
        </w:rPr>
      </w:pPr>
      <w:bookmarkStart w:id="75" w:name="_Toc510083230"/>
      <w:bookmarkStart w:id="76" w:name="_Toc534794902"/>
      <w:bookmarkStart w:id="77" w:name="_Toc98769393"/>
      <w:bookmarkStart w:id="78" w:name="_Toc102369301"/>
      <w:r w:rsidRPr="00C0645B">
        <w:rPr>
          <w:rFonts w:asciiTheme="minorHAnsi" w:hAnsiTheme="minorHAnsi"/>
          <w:szCs w:val="28"/>
        </w:rPr>
        <w:t>Bedingungen</w:t>
      </w:r>
      <w:bookmarkEnd w:id="75"/>
      <w:bookmarkEnd w:id="76"/>
      <w:bookmarkEnd w:id="77"/>
      <w:bookmarkEnd w:id="78"/>
    </w:p>
    <w:p w14:paraId="5DF5614B" w14:textId="77777777" w:rsidR="00864E25" w:rsidRPr="00C0645B" w:rsidRDefault="00864E25" w:rsidP="00864E25">
      <w:pPr>
        <w:pStyle w:val="berschrift2"/>
        <w:rPr>
          <w:rFonts w:asciiTheme="minorHAnsi" w:hAnsiTheme="minorHAnsi"/>
        </w:rPr>
      </w:pPr>
      <w:bookmarkStart w:id="79" w:name="_Toc510083231"/>
      <w:bookmarkStart w:id="80" w:name="_Toc534794903"/>
      <w:bookmarkStart w:id="81" w:name="_Toc98769394"/>
      <w:bookmarkStart w:id="82" w:name="_Toc102369302"/>
      <w:r w:rsidRPr="00C0645B">
        <w:rPr>
          <w:rFonts w:asciiTheme="minorHAnsi" w:hAnsiTheme="minorHAnsi"/>
        </w:rPr>
        <w:t>Formelle Prüfung</w:t>
      </w:r>
      <w:bookmarkEnd w:id="79"/>
      <w:bookmarkEnd w:id="80"/>
      <w:bookmarkEnd w:id="81"/>
      <w:bookmarkEnd w:id="82"/>
    </w:p>
    <w:p w14:paraId="29A268B1" w14:textId="7D7E2CC5" w:rsidR="00864E25"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Es ist ein vollständiges Dossier auf Grundlage der Ausschreibungsunterlagen fristgerecht und rechtsgültig unterzeichnet einzureichen. In die Bewertung werden nur die Angebote einbezogen, die fristgerecht, vollständig, rechtsgültig unterzeichnet und ohne Änderungen des von den Hochbaudiensten vorgegebenen Formulartextes eingereicht wurden. Angebote, welche diesen Vorgaben nicht entsprechen, werden ausgeschlossen.</w:t>
      </w:r>
    </w:p>
    <w:p w14:paraId="6C887601" w14:textId="77777777" w:rsidR="0063585C" w:rsidRPr="0063585C" w:rsidRDefault="0063585C" w:rsidP="0063585C">
      <w:pPr>
        <w:pStyle w:val="Berichtstext"/>
        <w:spacing w:after="0" w:line="240" w:lineRule="auto"/>
        <w:rPr>
          <w:rFonts w:asciiTheme="minorHAnsi" w:hAnsiTheme="minorHAnsi" w:cstheme="minorHAnsi"/>
          <w:sz w:val="18"/>
          <w:szCs w:val="18"/>
        </w:rPr>
      </w:pPr>
    </w:p>
    <w:p w14:paraId="56971E19" w14:textId="5E30D046" w:rsidR="00864E25"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Firmen, die nicht über den nötigen Versicherungsschutz verfügen oder die finanziellen Verpflichtungen gemäss der Selbstdeklaration nicht einhalten, werden ausgeschlossen. </w:t>
      </w:r>
    </w:p>
    <w:p w14:paraId="11B30458" w14:textId="77777777" w:rsidR="0063585C" w:rsidRPr="0063585C" w:rsidRDefault="0063585C" w:rsidP="0063585C">
      <w:pPr>
        <w:pStyle w:val="Berichtstext"/>
        <w:spacing w:after="0" w:line="240" w:lineRule="auto"/>
        <w:rPr>
          <w:rFonts w:asciiTheme="minorHAnsi" w:hAnsiTheme="minorHAnsi" w:cstheme="minorHAnsi"/>
          <w:sz w:val="18"/>
          <w:szCs w:val="18"/>
        </w:rPr>
      </w:pPr>
    </w:p>
    <w:p w14:paraId="7E6A9013" w14:textId="5E44BEC7" w:rsidR="00864E25"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Angebote, die nach der Eingabefrist eingereicht werden, werden vom Verfahren ausgeschlossen. Die Angaben der aufgeführten Referenzen werden bei Bedarf überprüft.</w:t>
      </w:r>
    </w:p>
    <w:p w14:paraId="0E57CB89" w14:textId="77777777" w:rsidR="0063585C" w:rsidRPr="0063585C" w:rsidRDefault="0063585C" w:rsidP="0063585C">
      <w:pPr>
        <w:pStyle w:val="Berichtstext"/>
        <w:spacing w:after="0" w:line="240" w:lineRule="auto"/>
        <w:rPr>
          <w:rFonts w:asciiTheme="minorHAnsi" w:hAnsiTheme="minorHAnsi" w:cstheme="minorHAnsi"/>
          <w:sz w:val="18"/>
          <w:szCs w:val="18"/>
        </w:rPr>
      </w:pPr>
    </w:p>
    <w:p w14:paraId="5AE4A86B" w14:textId="30A70D2D" w:rsidR="00E73F64" w:rsidRPr="0063585C" w:rsidRDefault="00864E25"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Abänderungen der vom Auftraggeber abgegebenen Unterlagen sind nicht zulässig, entsprechende Angebote können vom Vergabeverfahren ausgeschlossen werden.</w:t>
      </w:r>
      <w:r w:rsidRPr="0063585C">
        <w:rPr>
          <w:rFonts w:asciiTheme="minorHAnsi" w:hAnsiTheme="minorHAnsi" w:cstheme="minorHAnsi"/>
          <w:sz w:val="18"/>
          <w:szCs w:val="18"/>
        </w:rPr>
        <w:br/>
      </w:r>
    </w:p>
    <w:p w14:paraId="2A372936" w14:textId="09E8DAA1" w:rsidR="00864E25" w:rsidRPr="00C0645B" w:rsidRDefault="00864E25" w:rsidP="00864E25">
      <w:pPr>
        <w:pStyle w:val="berschrift2"/>
        <w:rPr>
          <w:rFonts w:asciiTheme="minorHAnsi" w:hAnsiTheme="minorHAnsi"/>
        </w:rPr>
      </w:pPr>
      <w:bookmarkStart w:id="83" w:name="_Toc510083232"/>
      <w:bookmarkStart w:id="84" w:name="_Toc534794904"/>
      <w:bookmarkStart w:id="85" w:name="_Toc98769395"/>
      <w:bookmarkStart w:id="86" w:name="_Toc102369303"/>
      <w:r w:rsidRPr="00C0645B">
        <w:rPr>
          <w:rFonts w:asciiTheme="minorHAnsi" w:hAnsiTheme="minorHAnsi"/>
        </w:rPr>
        <w:t xml:space="preserve">Eignungskriterien und Nachweise </w:t>
      </w:r>
      <w:bookmarkEnd w:id="83"/>
      <w:bookmarkEnd w:id="84"/>
      <w:bookmarkEnd w:id="85"/>
      <w:r w:rsidR="009B434B" w:rsidRPr="00C0645B">
        <w:rPr>
          <w:rFonts w:asciiTheme="minorHAnsi" w:hAnsiTheme="minorHAnsi"/>
        </w:rPr>
        <w:t xml:space="preserve">des </w:t>
      </w:r>
      <w:r w:rsidR="00CB24D8">
        <w:rPr>
          <w:rFonts w:asciiTheme="minorHAnsi" w:hAnsiTheme="minorHAnsi"/>
        </w:rPr>
        <w:t>Planerteam</w:t>
      </w:r>
      <w:r w:rsidR="009B434B" w:rsidRPr="00C0645B">
        <w:rPr>
          <w:rFonts w:asciiTheme="minorHAnsi" w:hAnsiTheme="minorHAnsi"/>
        </w:rPr>
        <w:t xml:space="preserve">s </w:t>
      </w:r>
      <w:r w:rsidR="007A036C">
        <w:rPr>
          <w:rFonts w:asciiTheme="minorHAnsi" w:hAnsiTheme="minorHAnsi"/>
        </w:rPr>
        <w:t>und allfälliger Subunterneh</w:t>
      </w:r>
      <w:r w:rsidR="00605242">
        <w:rPr>
          <w:rFonts w:asciiTheme="minorHAnsi" w:hAnsiTheme="minorHAnsi"/>
        </w:rPr>
        <w:t>m</w:t>
      </w:r>
      <w:r w:rsidR="007A036C">
        <w:rPr>
          <w:rFonts w:asciiTheme="minorHAnsi" w:hAnsiTheme="minorHAnsi"/>
        </w:rPr>
        <w:t>er</w:t>
      </w:r>
      <w:bookmarkEnd w:id="86"/>
    </w:p>
    <w:p w14:paraId="2134B484" w14:textId="0CB2A05C" w:rsidR="00864E25" w:rsidRDefault="009B434B" w:rsidP="0063585C">
      <w:pPr>
        <w:pStyle w:val="Berichtstext"/>
        <w:spacing w:after="0" w:line="240" w:lineRule="auto"/>
        <w:rPr>
          <w:rFonts w:asciiTheme="minorHAnsi" w:hAnsiTheme="minorHAnsi" w:cstheme="minorHAnsi"/>
          <w:sz w:val="18"/>
          <w:szCs w:val="18"/>
        </w:rPr>
      </w:pPr>
      <w:r w:rsidRPr="0063585C">
        <w:rPr>
          <w:rFonts w:asciiTheme="minorHAnsi" w:hAnsiTheme="minorHAnsi" w:cstheme="minorHAnsi"/>
          <w:sz w:val="18"/>
          <w:szCs w:val="18"/>
        </w:rPr>
        <w:t xml:space="preserve">Die Prüfung der Eignung des </w:t>
      </w:r>
      <w:r w:rsidR="00CB24D8">
        <w:rPr>
          <w:rFonts w:asciiTheme="minorHAnsi" w:hAnsiTheme="minorHAnsi" w:cstheme="minorHAnsi"/>
          <w:sz w:val="18"/>
          <w:szCs w:val="18"/>
        </w:rPr>
        <w:t>Planerteam</w:t>
      </w:r>
      <w:r w:rsidR="00B40832" w:rsidRPr="0063585C">
        <w:rPr>
          <w:rFonts w:asciiTheme="minorHAnsi" w:hAnsiTheme="minorHAnsi" w:cstheme="minorHAnsi"/>
          <w:sz w:val="18"/>
          <w:szCs w:val="18"/>
        </w:rPr>
        <w:t>s</w:t>
      </w:r>
      <w:r w:rsidRPr="0063585C">
        <w:rPr>
          <w:rFonts w:asciiTheme="minorHAnsi" w:hAnsiTheme="minorHAnsi" w:cstheme="minorHAnsi"/>
          <w:sz w:val="18"/>
          <w:szCs w:val="18"/>
        </w:rPr>
        <w:t xml:space="preserve"> </w:t>
      </w:r>
      <w:r w:rsidR="00864E25" w:rsidRPr="0063585C">
        <w:rPr>
          <w:rFonts w:asciiTheme="minorHAnsi" w:hAnsiTheme="minorHAnsi" w:cstheme="minorHAnsi"/>
          <w:sz w:val="18"/>
          <w:szCs w:val="18"/>
        </w:rPr>
        <w:t>erfolgt auf Grund der einzureichen</w:t>
      </w:r>
      <w:r w:rsidRPr="0063585C">
        <w:rPr>
          <w:rFonts w:asciiTheme="minorHAnsi" w:hAnsiTheme="minorHAnsi" w:cstheme="minorHAnsi"/>
          <w:sz w:val="18"/>
          <w:szCs w:val="18"/>
        </w:rPr>
        <w:t>den Nachweise (Dokument A2</w:t>
      </w:r>
      <w:r w:rsidR="00864E25" w:rsidRPr="0063585C">
        <w:rPr>
          <w:rFonts w:asciiTheme="minorHAnsi" w:hAnsiTheme="minorHAnsi" w:cstheme="minorHAnsi"/>
          <w:sz w:val="18"/>
          <w:szCs w:val="18"/>
        </w:rPr>
        <w:t>) zu den nachfolgend aufgeführten Eignungskriterien:</w:t>
      </w:r>
    </w:p>
    <w:p w14:paraId="5975C801" w14:textId="139C7E48" w:rsidR="009B434B" w:rsidRPr="00E3477E" w:rsidRDefault="00864E25" w:rsidP="00F300A8">
      <w:pPr>
        <w:pStyle w:val="Standard1"/>
        <w:numPr>
          <w:ilvl w:val="0"/>
          <w:numId w:val="18"/>
        </w:numPr>
        <w:ind w:left="851" w:firstLine="0"/>
      </w:pPr>
      <w:r w:rsidRPr="00E3477E">
        <w:t>Fachlich</w:t>
      </w:r>
      <w:r w:rsidR="00EC0465" w:rsidRPr="00E3477E">
        <w:t>e Kompetenz</w:t>
      </w:r>
      <w:r w:rsidR="009B434B" w:rsidRPr="00E3477E">
        <w:t>en</w:t>
      </w:r>
      <w:r w:rsidR="00FF592C" w:rsidRPr="00E3477E">
        <w:t xml:space="preserve"> des federführenden Unternehmens und </w:t>
      </w:r>
      <w:r w:rsidR="00B40832">
        <w:t>allfälliger</w:t>
      </w:r>
      <w:r w:rsidR="00FF592C" w:rsidRPr="00E3477E">
        <w:t xml:space="preserve"> Subplaner</w:t>
      </w:r>
    </w:p>
    <w:p w14:paraId="0DF67C1E" w14:textId="77777777" w:rsidR="00283D25" w:rsidRDefault="00FF592C" w:rsidP="00F300A8">
      <w:pPr>
        <w:pStyle w:val="Standard1"/>
        <w:numPr>
          <w:ilvl w:val="0"/>
          <w:numId w:val="18"/>
        </w:numPr>
        <w:ind w:left="851" w:firstLine="0"/>
      </w:pPr>
      <w:r w:rsidRPr="00D32646">
        <w:lastRenderedPageBreak/>
        <w:t>Organisatorische Fähigkeit des federführenden Unternehmens</w:t>
      </w:r>
      <w:r w:rsidR="006E0D54" w:rsidRPr="00D32646">
        <w:t xml:space="preserve"> </w:t>
      </w:r>
      <w:r w:rsidR="008F203D" w:rsidRPr="00D32646">
        <w:t xml:space="preserve">und </w:t>
      </w:r>
      <w:r w:rsidR="00B40832" w:rsidRPr="00D32646">
        <w:t>allfälliger</w:t>
      </w:r>
      <w:r w:rsidR="008F203D" w:rsidRPr="00D32646">
        <w:t xml:space="preserve"> Subplaner </w:t>
      </w:r>
      <w:r w:rsidR="00EC0465" w:rsidRPr="00D32646">
        <w:t xml:space="preserve">als </w:t>
      </w:r>
      <w:r w:rsidR="00864E25" w:rsidRPr="00D32646">
        <w:t>Projekt</w:t>
      </w:r>
      <w:r w:rsidRPr="00D32646">
        <w:t>bearbeiter, -unterstützer, -manager bzw. -b</w:t>
      </w:r>
      <w:r w:rsidR="00864E25" w:rsidRPr="00D32646">
        <w:t xml:space="preserve">erater von </w:t>
      </w:r>
      <w:r w:rsidRPr="00D32646">
        <w:t>Projekten</w:t>
      </w:r>
      <w:r w:rsidR="00864E25" w:rsidRPr="00D32646">
        <w:t xml:space="preserve"> mit ähnlicher </w:t>
      </w:r>
      <w:r w:rsidRPr="00D32646">
        <w:t>Aufgabenstellung, Komplexität und</w:t>
      </w:r>
      <w:r w:rsidR="00864E25" w:rsidRPr="00D32646">
        <w:t xml:space="preserve"> Grö</w:t>
      </w:r>
      <w:r w:rsidR="00E73F64" w:rsidRPr="00D32646">
        <w:t>ss</w:t>
      </w:r>
      <w:r w:rsidR="00864E25" w:rsidRPr="00D32646">
        <w:t>enordnung</w:t>
      </w:r>
      <w:r w:rsidR="00B40832" w:rsidRPr="00D32646">
        <w:t>.</w:t>
      </w:r>
      <w:r w:rsidR="00864E25" w:rsidRPr="00D32646">
        <w:t xml:space="preserve"> </w:t>
      </w:r>
    </w:p>
    <w:p w14:paraId="35737642" w14:textId="1F058CF0" w:rsidR="00283D25" w:rsidRDefault="006E0D54" w:rsidP="00E541A4">
      <w:pPr>
        <w:pStyle w:val="Standard1"/>
        <w:ind w:left="851"/>
      </w:pPr>
      <w:r w:rsidRPr="00D32646">
        <w:t xml:space="preserve">Nachweis </w:t>
      </w:r>
      <w:r w:rsidR="00E73F64" w:rsidRPr="00D32646">
        <w:t>von</w:t>
      </w:r>
      <w:r w:rsidRPr="00D32646">
        <w:t xml:space="preserve"> zwei vergleichbare</w:t>
      </w:r>
      <w:r w:rsidR="00CD25E8" w:rsidRPr="00D32646">
        <w:t>n</w:t>
      </w:r>
      <w:r w:rsidRPr="00D32646">
        <w:t xml:space="preserve"> Referenz</w:t>
      </w:r>
      <w:r w:rsidR="00E73F64" w:rsidRPr="00D32646">
        <w:t>p</w:t>
      </w:r>
      <w:r w:rsidRPr="00D32646">
        <w:t>rojekte</w:t>
      </w:r>
      <w:r w:rsidR="00CD25E8" w:rsidRPr="00D32646">
        <w:t>n</w:t>
      </w:r>
      <w:r w:rsidRPr="00D32646">
        <w:t xml:space="preserve"> </w:t>
      </w:r>
      <w:r w:rsidR="00E73F64" w:rsidRPr="00D32646">
        <w:t>des federführenden Unternehmens</w:t>
      </w:r>
      <w:r w:rsidR="00CD25E8" w:rsidRPr="00D32646">
        <w:t xml:space="preserve"> mit ähnlicher Aufgabenstellung, Komplexität und Grössenordnung während der letzten 10 Jahre.</w:t>
      </w:r>
      <w:r w:rsidR="00283D25">
        <w:t xml:space="preserve"> </w:t>
      </w:r>
    </w:p>
    <w:p w14:paraId="605DDE41" w14:textId="77777777" w:rsidR="00283D25" w:rsidRDefault="00CD25E8" w:rsidP="00F300A8">
      <w:pPr>
        <w:pStyle w:val="Standard1"/>
        <w:ind w:left="851"/>
      </w:pPr>
      <w:r w:rsidRPr="00D32646">
        <w:t xml:space="preserve">Nachweis Qualifikation </w:t>
      </w:r>
      <w:r w:rsidR="006E0D54" w:rsidRPr="00D32646">
        <w:t>der angegebenen Schlüsselperson</w:t>
      </w:r>
      <w:r w:rsidRPr="00D32646">
        <w:t xml:space="preserve"> (Projektleiter) mit zwei vergleichbaren Referenzprojekten bezüglich der geforderten </w:t>
      </w:r>
      <w:r w:rsidR="00785CD5" w:rsidRPr="00D32646">
        <w:t xml:space="preserve">Aufgabenstellung </w:t>
      </w:r>
      <w:r w:rsidRPr="00D32646">
        <w:t>während den letzten 10 Jahren.</w:t>
      </w:r>
      <w:r w:rsidR="00283D25">
        <w:t xml:space="preserve"> </w:t>
      </w:r>
    </w:p>
    <w:p w14:paraId="35DFACAF" w14:textId="77777777" w:rsidR="00283D25" w:rsidRDefault="00CD25E8" w:rsidP="00F300A8">
      <w:pPr>
        <w:pStyle w:val="Standard1"/>
        <w:ind w:left="851"/>
      </w:pPr>
      <w:r w:rsidRPr="00D32646">
        <w:t>Nachweis Qualifikation der angegebenen Stellvertretung der Schlüsselperson (Stv. Projektleiter) mit zwei vergleichbaren Referenzprojekten während den letzten 10 Jahren.</w:t>
      </w:r>
      <w:r w:rsidR="00283D25">
        <w:t xml:space="preserve"> </w:t>
      </w:r>
    </w:p>
    <w:p w14:paraId="1FB66D8A" w14:textId="459D129B" w:rsidR="007A036C" w:rsidRPr="00D32646" w:rsidRDefault="00153E63" w:rsidP="00F300A8">
      <w:pPr>
        <w:pStyle w:val="Standard1"/>
        <w:ind w:left="851"/>
      </w:pPr>
      <w:r w:rsidRPr="00D32646">
        <w:t xml:space="preserve">Bei Subplaner ist ein </w:t>
      </w:r>
      <w:r w:rsidR="00785CD5" w:rsidRPr="00D32646">
        <w:t xml:space="preserve">Nachweis der </w:t>
      </w:r>
      <w:r w:rsidRPr="00D32646">
        <w:t xml:space="preserve">Firma sowie der </w:t>
      </w:r>
      <w:r w:rsidR="007A036C" w:rsidRPr="00D32646">
        <w:t>Fachperson für den zu bearbeitenden Fachbereich mit einem Referenzprojekt nachzuweisen.</w:t>
      </w:r>
    </w:p>
    <w:p w14:paraId="2C25E809" w14:textId="153D9566" w:rsidR="00864E25" w:rsidRPr="00785CD5" w:rsidRDefault="00864E25" w:rsidP="00E541A4">
      <w:pPr>
        <w:pStyle w:val="Standard1"/>
        <w:numPr>
          <w:ilvl w:val="0"/>
          <w:numId w:val="18"/>
        </w:numPr>
        <w:ind w:left="851" w:firstLine="0"/>
      </w:pPr>
      <w:r w:rsidRPr="00785CD5">
        <w:t>Einhaltung der Arbeitsschutzbestimmungen, Bezahlung von Steuern und Sozialabgaben, kein laufendes Konkursverfahren, keine vollzogene Pfändung in den letzten 12 Monaten.</w:t>
      </w:r>
    </w:p>
    <w:p w14:paraId="33C64705" w14:textId="77777777" w:rsidR="007F2064" w:rsidRPr="007F2064" w:rsidRDefault="00864E25" w:rsidP="00E541A4">
      <w:pPr>
        <w:pStyle w:val="Standard1"/>
        <w:numPr>
          <w:ilvl w:val="0"/>
          <w:numId w:val="18"/>
        </w:numPr>
        <w:ind w:left="851" w:firstLine="0"/>
      </w:pPr>
      <w:r w:rsidRPr="00E3477E">
        <w:t xml:space="preserve">Ausreichende Ressourcen im mandatsbezogenen Fachgebiet, welche für die Auftragserfüllung erforderlich </w:t>
      </w:r>
      <w:r w:rsidR="006E0D54" w:rsidRPr="00E3477E">
        <w:t>sind</w:t>
      </w:r>
      <w:r w:rsidRPr="00E3477E">
        <w:t>.</w:t>
      </w:r>
    </w:p>
    <w:p w14:paraId="45435D10" w14:textId="2402140F" w:rsidR="00864E25" w:rsidRDefault="007F2064" w:rsidP="00E541A4">
      <w:pPr>
        <w:pStyle w:val="Standard1"/>
        <w:numPr>
          <w:ilvl w:val="0"/>
          <w:numId w:val="18"/>
        </w:numPr>
        <w:ind w:left="851" w:firstLine="0"/>
      </w:pPr>
      <w:r>
        <w:t>Fundierte Kenntnisse im Schweizerischen Planungsrecht und der Schweizerischen Raumplanung</w:t>
      </w:r>
      <w:r w:rsidR="004A6C6B">
        <w:t>.</w:t>
      </w:r>
      <w:r w:rsidR="00864E25" w:rsidRPr="00C0645B">
        <w:br/>
      </w:r>
    </w:p>
    <w:p w14:paraId="445606B4" w14:textId="226A9F2B" w:rsidR="00864E25" w:rsidRPr="00C0645B" w:rsidRDefault="00864E25" w:rsidP="00864E25">
      <w:pPr>
        <w:pStyle w:val="berschrift3"/>
        <w:spacing w:before="120"/>
        <w:ind w:left="851" w:hanging="851"/>
        <w:rPr>
          <w:rFonts w:asciiTheme="minorHAnsi" w:hAnsiTheme="minorHAnsi"/>
        </w:rPr>
      </w:pPr>
      <w:bookmarkStart w:id="87" w:name="_Toc510083234"/>
      <w:bookmarkStart w:id="88" w:name="_Toc534794906"/>
      <w:bookmarkStart w:id="89" w:name="_Toc98769396"/>
      <w:bookmarkStart w:id="90" w:name="_Toc102369304"/>
      <w:r w:rsidRPr="00C0645B">
        <w:rPr>
          <w:rFonts w:asciiTheme="minorHAnsi" w:hAnsiTheme="minorHAnsi"/>
        </w:rPr>
        <w:t>Zuschlagskriterien mit Gewichtung</w:t>
      </w:r>
      <w:bookmarkEnd w:id="87"/>
      <w:bookmarkEnd w:id="88"/>
      <w:bookmarkEnd w:id="89"/>
      <w:bookmarkEnd w:id="90"/>
    </w:p>
    <w:tbl>
      <w:tblPr>
        <w:tblStyle w:val="TableNormal"/>
        <w:tblpPr w:leftFromText="141" w:rightFromText="141" w:vertAnchor="text" w:horzAnchor="margin" w:tblpX="846" w:tblpY="-7"/>
        <w:tblW w:w="8207" w:type="dxa"/>
        <w:tblBorders>
          <w:top w:val="single" w:sz="4" w:space="0" w:color="000000"/>
          <w:left w:val="single" w:sz="4" w:space="0" w:color="000000"/>
          <w:bottom w:val="single" w:sz="4" w:space="0" w:color="000000"/>
          <w:right w:val="single" w:sz="4" w:space="0" w:color="000000"/>
          <w:insideH w:val="single" w:sz="2" w:space="0" w:color="000000"/>
          <w:insideV w:val="single" w:sz="2" w:space="0" w:color="000000"/>
        </w:tblBorders>
        <w:tblLayout w:type="fixed"/>
        <w:tblLook w:val="01E0" w:firstRow="1" w:lastRow="1" w:firstColumn="1" w:lastColumn="1" w:noHBand="0" w:noVBand="0"/>
      </w:tblPr>
      <w:tblGrid>
        <w:gridCol w:w="6506"/>
        <w:gridCol w:w="1701"/>
      </w:tblGrid>
      <w:tr w:rsidR="00864E25" w:rsidRPr="007309F4" w14:paraId="0282B998" w14:textId="77777777" w:rsidTr="00BA500D">
        <w:trPr>
          <w:trHeight w:val="510"/>
        </w:trPr>
        <w:tc>
          <w:tcPr>
            <w:tcW w:w="6506" w:type="dxa"/>
            <w:shd w:val="clear" w:color="auto" w:fill="E0E0E0"/>
            <w:vAlign w:val="center"/>
          </w:tcPr>
          <w:p w14:paraId="334C03B4" w14:textId="77777777" w:rsidR="00864E25" w:rsidRPr="007309F4" w:rsidRDefault="00864E25" w:rsidP="00342ACA">
            <w:pPr>
              <w:pStyle w:val="TableParagraph"/>
              <w:ind w:left="107"/>
              <w:rPr>
                <w:rFonts w:asciiTheme="minorHAnsi" w:hAnsiTheme="minorHAnsi" w:cstheme="minorHAnsi"/>
                <w:b/>
                <w:sz w:val="16"/>
                <w:szCs w:val="16"/>
                <w:lang w:val="de-CH"/>
              </w:rPr>
            </w:pPr>
            <w:r w:rsidRPr="007309F4">
              <w:rPr>
                <w:rFonts w:asciiTheme="minorHAnsi" w:hAnsiTheme="minorHAnsi" w:cstheme="minorHAnsi"/>
                <w:b/>
                <w:sz w:val="16"/>
                <w:szCs w:val="16"/>
                <w:lang w:val="de-CH"/>
              </w:rPr>
              <w:t>Zuschlagskriterien</w:t>
            </w:r>
          </w:p>
        </w:tc>
        <w:tc>
          <w:tcPr>
            <w:tcW w:w="1701" w:type="dxa"/>
            <w:shd w:val="clear" w:color="auto" w:fill="E0E0E0"/>
            <w:vAlign w:val="center"/>
          </w:tcPr>
          <w:p w14:paraId="0636E1D7" w14:textId="77777777" w:rsidR="00864E25" w:rsidRPr="007309F4" w:rsidRDefault="00864E25" w:rsidP="00342ACA">
            <w:pPr>
              <w:pStyle w:val="TableParagraph"/>
              <w:ind w:left="232" w:right="161"/>
              <w:jc w:val="center"/>
              <w:rPr>
                <w:rFonts w:asciiTheme="minorHAnsi" w:hAnsiTheme="minorHAnsi" w:cstheme="minorHAnsi"/>
                <w:b/>
                <w:sz w:val="16"/>
                <w:szCs w:val="16"/>
                <w:lang w:val="de-CH"/>
              </w:rPr>
            </w:pPr>
            <w:r w:rsidRPr="007309F4">
              <w:rPr>
                <w:rFonts w:asciiTheme="minorHAnsi" w:hAnsiTheme="minorHAnsi" w:cstheme="minorHAnsi"/>
                <w:b/>
                <w:sz w:val="16"/>
                <w:szCs w:val="16"/>
                <w:lang w:val="de-CH"/>
              </w:rPr>
              <w:t>Gewichtung</w:t>
            </w:r>
          </w:p>
        </w:tc>
      </w:tr>
      <w:tr w:rsidR="00782160" w:rsidRPr="007309F4" w14:paraId="6DCA2D08" w14:textId="77777777" w:rsidTr="00BA500D">
        <w:trPr>
          <w:trHeight w:val="312"/>
        </w:trPr>
        <w:tc>
          <w:tcPr>
            <w:tcW w:w="6506" w:type="dxa"/>
            <w:vAlign w:val="center"/>
          </w:tcPr>
          <w:p w14:paraId="1F146219" w14:textId="17F997CC" w:rsidR="00782160" w:rsidRPr="007309F4" w:rsidRDefault="00782160" w:rsidP="007939A9">
            <w:pPr>
              <w:pStyle w:val="TableParagraph"/>
              <w:numPr>
                <w:ilvl w:val="0"/>
                <w:numId w:val="13"/>
              </w:numPr>
              <w:rPr>
                <w:rFonts w:asciiTheme="minorHAnsi" w:hAnsiTheme="minorHAnsi" w:cstheme="minorHAnsi"/>
                <w:sz w:val="16"/>
                <w:szCs w:val="16"/>
                <w:lang w:val="de-CH"/>
              </w:rPr>
            </w:pPr>
            <w:r w:rsidRPr="007309F4">
              <w:rPr>
                <w:rFonts w:asciiTheme="minorHAnsi" w:hAnsiTheme="minorHAnsi" w:cstheme="minorHAnsi"/>
                <w:sz w:val="16"/>
                <w:szCs w:val="16"/>
                <w:lang w:val="de-CH"/>
              </w:rPr>
              <w:t xml:space="preserve">Honorarangebot (Gewichtung: </w:t>
            </w:r>
            <w:r w:rsidR="00B14F0A" w:rsidRPr="007309F4">
              <w:rPr>
                <w:rFonts w:asciiTheme="minorHAnsi" w:hAnsiTheme="minorHAnsi" w:cstheme="minorHAnsi"/>
                <w:sz w:val="16"/>
                <w:szCs w:val="16"/>
                <w:lang w:val="de-CH"/>
              </w:rPr>
              <w:t>6</w:t>
            </w:r>
            <w:r w:rsidRPr="007309F4">
              <w:rPr>
                <w:rFonts w:asciiTheme="minorHAnsi" w:hAnsiTheme="minorHAnsi" w:cstheme="minorHAnsi"/>
                <w:sz w:val="16"/>
                <w:szCs w:val="16"/>
                <w:lang w:val="de-CH"/>
              </w:rPr>
              <w:t xml:space="preserve">0% Offertsumme + </w:t>
            </w:r>
            <w:r w:rsidR="00B14F0A" w:rsidRPr="007309F4">
              <w:rPr>
                <w:rFonts w:asciiTheme="minorHAnsi" w:hAnsiTheme="minorHAnsi" w:cstheme="minorHAnsi"/>
                <w:sz w:val="16"/>
                <w:szCs w:val="16"/>
                <w:lang w:val="de-CH"/>
              </w:rPr>
              <w:t>4</w:t>
            </w:r>
            <w:r w:rsidRPr="007309F4">
              <w:rPr>
                <w:rFonts w:asciiTheme="minorHAnsi" w:hAnsiTheme="minorHAnsi" w:cstheme="minorHAnsi"/>
                <w:sz w:val="16"/>
                <w:szCs w:val="16"/>
                <w:lang w:val="de-CH"/>
              </w:rPr>
              <w:t>0% mittlerer Stundenansatz)</w:t>
            </w:r>
          </w:p>
          <w:p w14:paraId="51E9239E" w14:textId="1DCE88DD" w:rsidR="00782160" w:rsidRPr="007309F4" w:rsidRDefault="00782160" w:rsidP="00722941">
            <w:pPr>
              <w:pStyle w:val="TableParagraph"/>
              <w:ind w:left="429"/>
              <w:rPr>
                <w:rFonts w:asciiTheme="minorHAnsi" w:hAnsiTheme="minorHAnsi" w:cstheme="minorHAnsi"/>
                <w:sz w:val="16"/>
                <w:szCs w:val="16"/>
                <w:lang w:val="de-CH"/>
              </w:rPr>
            </w:pPr>
            <w:r w:rsidRPr="007309F4">
              <w:rPr>
                <w:rFonts w:asciiTheme="minorHAnsi" w:hAnsiTheme="minorHAnsi" w:cstheme="minorHAnsi"/>
                <w:sz w:val="16"/>
                <w:szCs w:val="16"/>
                <w:lang w:val="de-CH"/>
              </w:rPr>
              <w:t>(Dokument A1)</w:t>
            </w:r>
          </w:p>
        </w:tc>
        <w:tc>
          <w:tcPr>
            <w:tcW w:w="1701" w:type="dxa"/>
            <w:vAlign w:val="center"/>
          </w:tcPr>
          <w:p w14:paraId="78083445" w14:textId="458D347C" w:rsidR="00782160" w:rsidRPr="007309F4" w:rsidRDefault="007F2064" w:rsidP="00782160">
            <w:pPr>
              <w:pStyle w:val="TableParagraph"/>
              <w:ind w:left="171" w:right="161"/>
              <w:jc w:val="right"/>
              <w:rPr>
                <w:rFonts w:asciiTheme="minorHAnsi" w:hAnsiTheme="minorHAnsi" w:cstheme="minorHAnsi"/>
                <w:sz w:val="16"/>
                <w:szCs w:val="16"/>
                <w:lang w:val="de-CH"/>
              </w:rPr>
            </w:pPr>
            <w:r w:rsidRPr="007309F4">
              <w:rPr>
                <w:rFonts w:asciiTheme="minorHAnsi" w:hAnsiTheme="minorHAnsi" w:cstheme="minorHAnsi"/>
                <w:sz w:val="16"/>
                <w:szCs w:val="16"/>
                <w:lang w:val="de-CH"/>
              </w:rPr>
              <w:t>35</w:t>
            </w:r>
            <w:r w:rsidR="00782160" w:rsidRPr="007309F4">
              <w:rPr>
                <w:rFonts w:asciiTheme="minorHAnsi" w:hAnsiTheme="minorHAnsi" w:cstheme="minorHAnsi"/>
                <w:sz w:val="16"/>
                <w:szCs w:val="16"/>
                <w:lang w:val="de-CH"/>
              </w:rPr>
              <w:t>%</w:t>
            </w:r>
          </w:p>
        </w:tc>
      </w:tr>
      <w:tr w:rsidR="00782160" w:rsidRPr="007309F4" w14:paraId="23302E6F" w14:textId="77777777" w:rsidTr="00BA500D">
        <w:trPr>
          <w:trHeight w:val="336"/>
        </w:trPr>
        <w:tc>
          <w:tcPr>
            <w:tcW w:w="6506" w:type="dxa"/>
            <w:vAlign w:val="center"/>
          </w:tcPr>
          <w:p w14:paraId="34043E81" w14:textId="77777777" w:rsidR="00782160" w:rsidRPr="007309F4" w:rsidRDefault="00782160" w:rsidP="007939A9">
            <w:pPr>
              <w:pStyle w:val="TableParagraph"/>
              <w:numPr>
                <w:ilvl w:val="0"/>
                <w:numId w:val="13"/>
              </w:numPr>
              <w:rPr>
                <w:rFonts w:asciiTheme="minorHAnsi" w:hAnsiTheme="minorHAnsi" w:cstheme="minorHAnsi"/>
                <w:sz w:val="16"/>
                <w:szCs w:val="16"/>
                <w:lang w:val="de-CH"/>
              </w:rPr>
            </w:pPr>
            <w:r w:rsidRPr="007309F4">
              <w:rPr>
                <w:rFonts w:asciiTheme="minorHAnsi" w:hAnsiTheme="minorHAnsi" w:cstheme="minorHAnsi"/>
                <w:sz w:val="16"/>
                <w:szCs w:val="16"/>
                <w:lang w:val="de-CH"/>
              </w:rPr>
              <w:t>Nachweise Anbieter</w:t>
            </w:r>
          </w:p>
          <w:p w14:paraId="0AF30F30" w14:textId="0FE63082" w:rsidR="00782160" w:rsidRPr="007309F4" w:rsidRDefault="00782160" w:rsidP="00782160">
            <w:pPr>
              <w:pStyle w:val="TableParagraph"/>
              <w:ind w:left="429"/>
              <w:rPr>
                <w:rFonts w:asciiTheme="minorHAnsi" w:hAnsiTheme="minorHAnsi" w:cstheme="minorHAnsi"/>
                <w:sz w:val="16"/>
                <w:szCs w:val="16"/>
                <w:lang w:val="de-CH"/>
              </w:rPr>
            </w:pPr>
            <w:r w:rsidRPr="007309F4">
              <w:rPr>
                <w:rFonts w:asciiTheme="minorHAnsi" w:hAnsiTheme="minorHAnsi" w:cstheme="minorHAnsi"/>
                <w:sz w:val="16"/>
                <w:szCs w:val="16"/>
                <w:lang w:val="de-CH"/>
              </w:rPr>
              <w:t>(Dokument A2)</w:t>
            </w:r>
          </w:p>
        </w:tc>
        <w:tc>
          <w:tcPr>
            <w:tcW w:w="1701" w:type="dxa"/>
            <w:vAlign w:val="center"/>
          </w:tcPr>
          <w:p w14:paraId="299A6562" w14:textId="51C5B88A" w:rsidR="00782160" w:rsidRPr="007309F4" w:rsidRDefault="00782160" w:rsidP="00782160">
            <w:pPr>
              <w:pStyle w:val="TableParagraph"/>
              <w:ind w:left="170" w:right="161"/>
              <w:jc w:val="right"/>
              <w:rPr>
                <w:rFonts w:asciiTheme="minorHAnsi" w:hAnsiTheme="minorHAnsi" w:cstheme="minorHAnsi"/>
                <w:sz w:val="16"/>
                <w:szCs w:val="16"/>
                <w:lang w:val="de-CH"/>
              </w:rPr>
            </w:pPr>
            <w:r w:rsidRPr="007309F4">
              <w:rPr>
                <w:rFonts w:asciiTheme="minorHAnsi" w:hAnsiTheme="minorHAnsi" w:cstheme="minorHAnsi"/>
                <w:sz w:val="16"/>
                <w:szCs w:val="16"/>
                <w:lang w:val="de-CH"/>
              </w:rPr>
              <w:t>30%</w:t>
            </w:r>
          </w:p>
        </w:tc>
      </w:tr>
      <w:tr w:rsidR="00782160" w:rsidRPr="007309F4" w14:paraId="755FDFB3" w14:textId="77777777" w:rsidTr="00BA500D">
        <w:trPr>
          <w:trHeight w:val="384"/>
        </w:trPr>
        <w:tc>
          <w:tcPr>
            <w:tcW w:w="6506" w:type="dxa"/>
            <w:vAlign w:val="center"/>
          </w:tcPr>
          <w:p w14:paraId="799078F4" w14:textId="194454B0" w:rsidR="00782160" w:rsidRPr="007309F4" w:rsidRDefault="00782160" w:rsidP="007939A9">
            <w:pPr>
              <w:pStyle w:val="TableParagraph"/>
              <w:numPr>
                <w:ilvl w:val="0"/>
                <w:numId w:val="13"/>
              </w:numPr>
              <w:rPr>
                <w:rFonts w:asciiTheme="minorHAnsi" w:hAnsiTheme="minorHAnsi" w:cstheme="minorHAnsi"/>
                <w:sz w:val="16"/>
                <w:szCs w:val="16"/>
                <w:lang w:val="de-CH"/>
              </w:rPr>
            </w:pPr>
            <w:r w:rsidRPr="007309F4">
              <w:rPr>
                <w:rFonts w:asciiTheme="minorHAnsi" w:hAnsiTheme="minorHAnsi" w:cstheme="minorHAnsi"/>
                <w:sz w:val="16"/>
                <w:szCs w:val="16"/>
                <w:lang w:val="de-CH"/>
              </w:rPr>
              <w:t>Au</w:t>
            </w:r>
            <w:r w:rsidR="007F2064" w:rsidRPr="007309F4">
              <w:rPr>
                <w:rFonts w:asciiTheme="minorHAnsi" w:hAnsiTheme="minorHAnsi" w:cstheme="minorHAnsi"/>
                <w:sz w:val="16"/>
                <w:szCs w:val="16"/>
                <w:lang w:val="de-CH"/>
              </w:rPr>
              <w:t>ftragsanalyse</w:t>
            </w:r>
            <w:r w:rsidR="00A24FD2" w:rsidRPr="007309F4">
              <w:rPr>
                <w:rFonts w:asciiTheme="minorHAnsi" w:hAnsiTheme="minorHAnsi" w:cstheme="minorHAnsi"/>
                <w:sz w:val="16"/>
                <w:szCs w:val="16"/>
                <w:lang w:val="de-CH"/>
              </w:rPr>
              <w:t xml:space="preserve"> und Vorgehenskonzept</w:t>
            </w:r>
          </w:p>
          <w:p w14:paraId="15F60DCA" w14:textId="15491C37" w:rsidR="00782160" w:rsidRPr="007309F4" w:rsidRDefault="00782160" w:rsidP="00782160">
            <w:pPr>
              <w:pStyle w:val="TableParagraph"/>
              <w:ind w:left="429"/>
              <w:rPr>
                <w:rFonts w:asciiTheme="minorHAnsi" w:hAnsiTheme="minorHAnsi" w:cstheme="minorHAnsi"/>
                <w:sz w:val="16"/>
                <w:szCs w:val="16"/>
                <w:lang w:val="de-CH"/>
              </w:rPr>
            </w:pPr>
            <w:r w:rsidRPr="007309F4">
              <w:rPr>
                <w:rFonts w:asciiTheme="minorHAnsi" w:hAnsiTheme="minorHAnsi" w:cstheme="minorHAnsi"/>
                <w:sz w:val="16"/>
                <w:szCs w:val="16"/>
                <w:lang w:val="de-CH"/>
              </w:rPr>
              <w:t>(Dokument A3)</w:t>
            </w:r>
          </w:p>
        </w:tc>
        <w:tc>
          <w:tcPr>
            <w:tcW w:w="1701" w:type="dxa"/>
            <w:vAlign w:val="center"/>
          </w:tcPr>
          <w:p w14:paraId="1B7BBF20" w14:textId="5A53DE48" w:rsidR="00782160" w:rsidRPr="007309F4" w:rsidRDefault="00D040A2" w:rsidP="00782160">
            <w:pPr>
              <w:pStyle w:val="TableParagraph"/>
              <w:ind w:left="171" w:right="161"/>
              <w:jc w:val="right"/>
              <w:rPr>
                <w:rFonts w:asciiTheme="minorHAnsi" w:hAnsiTheme="minorHAnsi" w:cstheme="minorHAnsi"/>
                <w:sz w:val="16"/>
                <w:szCs w:val="16"/>
                <w:lang w:val="de-CH"/>
              </w:rPr>
            </w:pPr>
            <w:r w:rsidRPr="007309F4">
              <w:rPr>
                <w:rFonts w:asciiTheme="minorHAnsi" w:hAnsiTheme="minorHAnsi" w:cstheme="minorHAnsi"/>
                <w:sz w:val="16"/>
                <w:szCs w:val="16"/>
                <w:lang w:val="de-CH"/>
              </w:rPr>
              <w:t>35</w:t>
            </w:r>
            <w:r w:rsidR="00782160" w:rsidRPr="007309F4">
              <w:rPr>
                <w:rFonts w:asciiTheme="minorHAnsi" w:hAnsiTheme="minorHAnsi" w:cstheme="minorHAnsi"/>
                <w:sz w:val="16"/>
                <w:szCs w:val="16"/>
                <w:lang w:val="de-CH"/>
              </w:rPr>
              <w:t>%</w:t>
            </w:r>
          </w:p>
        </w:tc>
      </w:tr>
    </w:tbl>
    <w:p w14:paraId="52D63A3D" w14:textId="389AAD55" w:rsidR="008F203D" w:rsidRPr="0031477B" w:rsidRDefault="008F203D" w:rsidP="00F300A8">
      <w:pPr>
        <w:pStyle w:val="Standard1"/>
      </w:pPr>
    </w:p>
    <w:p w14:paraId="7E0B7F2E" w14:textId="604CD04A" w:rsidR="00864E25" w:rsidRPr="00C0645B" w:rsidRDefault="00864E25" w:rsidP="00864E25">
      <w:pPr>
        <w:pStyle w:val="berschrift3"/>
        <w:spacing w:before="160" w:after="120"/>
        <w:ind w:left="851" w:hanging="851"/>
        <w:rPr>
          <w:rFonts w:asciiTheme="minorHAnsi" w:hAnsiTheme="minorHAnsi"/>
        </w:rPr>
      </w:pPr>
      <w:bookmarkStart w:id="91" w:name="_Toc510083235"/>
      <w:bookmarkStart w:id="92" w:name="_Toc534794907"/>
      <w:bookmarkStart w:id="93" w:name="_Toc98769397"/>
      <w:bookmarkStart w:id="94" w:name="_Toc102369305"/>
      <w:r w:rsidRPr="00C0645B">
        <w:rPr>
          <w:rFonts w:asciiTheme="minorHAnsi" w:hAnsiTheme="minorHAnsi"/>
        </w:rPr>
        <w:t>Bewertungsgrundsätze</w:t>
      </w:r>
      <w:bookmarkEnd w:id="91"/>
      <w:bookmarkEnd w:id="92"/>
      <w:bookmarkEnd w:id="93"/>
      <w:bookmarkEnd w:id="94"/>
    </w:p>
    <w:p w14:paraId="1A1AF077" w14:textId="2DCCE3F9" w:rsidR="00864E25" w:rsidRDefault="00864E25" w:rsidP="00E3477E">
      <w:pPr>
        <w:pStyle w:val="Berichtstext"/>
        <w:spacing w:after="0" w:line="240" w:lineRule="auto"/>
        <w:rPr>
          <w:rFonts w:asciiTheme="minorHAnsi" w:hAnsiTheme="minorHAnsi" w:cstheme="minorHAnsi"/>
          <w:sz w:val="18"/>
          <w:szCs w:val="18"/>
        </w:rPr>
      </w:pPr>
      <w:r w:rsidRPr="00E3477E">
        <w:rPr>
          <w:rFonts w:asciiTheme="minorHAnsi" w:hAnsiTheme="minorHAnsi" w:cstheme="minorHAnsi"/>
          <w:sz w:val="18"/>
          <w:szCs w:val="18"/>
        </w:rPr>
        <w:t>Die Bewertung der Zuschlagskriterien erfolgt aufgrund einer 6-er Skala; (Schulnoten-Prinzip) d.h. insgesamt sind maximal 6 Punkte pro Kriterium erzielbar. Die beste Kriterium-Erfüllung erhält das Punkte-Maximum, andere erhalten Abzüge im Verhältnis der Minder-Erfüllung. Die erreichte Punktzahl wird jeweils mit der Gewichtung der Zuschlagskriterien (in %) multipliziert.</w:t>
      </w:r>
    </w:p>
    <w:p w14:paraId="285293A9" w14:textId="2AEC4ED0" w:rsidR="00827333" w:rsidRDefault="00827333" w:rsidP="00E3477E">
      <w:pPr>
        <w:pStyle w:val="Berichtstext"/>
        <w:spacing w:after="0" w:line="240" w:lineRule="auto"/>
        <w:rPr>
          <w:rFonts w:asciiTheme="minorHAnsi" w:hAnsiTheme="minorHAnsi" w:cstheme="minorHAnsi"/>
          <w:sz w:val="18"/>
          <w:szCs w:val="18"/>
        </w:rPr>
      </w:pPr>
    </w:p>
    <w:p w14:paraId="3C390F9E" w14:textId="5DC78086" w:rsidR="00827333" w:rsidRDefault="00827333" w:rsidP="00827333">
      <w:pPr>
        <w:pStyle w:val="Berichtstext"/>
        <w:spacing w:after="0" w:line="240" w:lineRule="auto"/>
        <w:rPr>
          <w:rFonts w:asciiTheme="minorHAnsi" w:hAnsiTheme="minorHAnsi" w:cstheme="minorHAnsi"/>
          <w:sz w:val="18"/>
          <w:szCs w:val="18"/>
        </w:rPr>
      </w:pPr>
      <w:r w:rsidRPr="00827333">
        <w:rPr>
          <w:rFonts w:asciiTheme="minorHAnsi" w:hAnsiTheme="minorHAnsi" w:cstheme="minorHAnsi"/>
          <w:sz w:val="18"/>
          <w:szCs w:val="18"/>
          <w:u w:val="single"/>
        </w:rPr>
        <w:t>Honorarangebot</w:t>
      </w:r>
      <w:r>
        <w:rPr>
          <w:rFonts w:asciiTheme="minorHAnsi" w:hAnsiTheme="minorHAnsi" w:cstheme="minorHAnsi"/>
          <w:sz w:val="18"/>
          <w:szCs w:val="18"/>
        </w:rPr>
        <w:t xml:space="preserve">: </w:t>
      </w:r>
      <w:r w:rsidRPr="00E3477E">
        <w:rPr>
          <w:rFonts w:asciiTheme="minorHAnsi" w:hAnsiTheme="minorHAnsi" w:cstheme="minorHAnsi"/>
          <w:sz w:val="18"/>
          <w:szCs w:val="18"/>
        </w:rPr>
        <w:t xml:space="preserve">Bei der Angebotssumme werden die Punkte anhand einer linearen Kurve festgelegt. Das tiefste Angebot erhält die maximale Punktzahl. Angebote mit einer Preisspanne 0.0 bis und mit </w:t>
      </w:r>
      <w:r w:rsidR="00A24FD2">
        <w:rPr>
          <w:rFonts w:asciiTheme="minorHAnsi" w:hAnsiTheme="minorHAnsi" w:cstheme="minorHAnsi"/>
          <w:sz w:val="18"/>
          <w:szCs w:val="18"/>
        </w:rPr>
        <w:t>75</w:t>
      </w:r>
      <w:r w:rsidRPr="00E3477E">
        <w:rPr>
          <w:rFonts w:asciiTheme="minorHAnsi" w:hAnsiTheme="minorHAnsi" w:cstheme="minorHAnsi"/>
          <w:sz w:val="18"/>
          <w:szCs w:val="18"/>
        </w:rPr>
        <w:t xml:space="preserve">.0 % werden linear interpoliert. Angebote mit einem Preisunterschied von </w:t>
      </w:r>
      <w:r w:rsidRPr="00E91FBF">
        <w:rPr>
          <w:rFonts w:asciiTheme="minorHAnsi" w:hAnsiTheme="minorHAnsi" w:cstheme="minorHAnsi"/>
          <w:sz w:val="18"/>
          <w:szCs w:val="18"/>
        </w:rPr>
        <w:t>&gt;</w:t>
      </w:r>
      <w:r w:rsidR="0031477B" w:rsidRPr="00E91FBF">
        <w:rPr>
          <w:rFonts w:asciiTheme="minorHAnsi" w:hAnsiTheme="minorHAnsi" w:cstheme="minorHAnsi"/>
          <w:sz w:val="18"/>
          <w:szCs w:val="18"/>
        </w:rPr>
        <w:t xml:space="preserve"> </w:t>
      </w:r>
      <w:r w:rsidR="00A24FD2">
        <w:rPr>
          <w:rFonts w:asciiTheme="minorHAnsi" w:hAnsiTheme="minorHAnsi" w:cstheme="minorHAnsi"/>
          <w:sz w:val="18"/>
          <w:szCs w:val="18"/>
        </w:rPr>
        <w:t>75</w:t>
      </w:r>
      <w:r w:rsidR="00991448">
        <w:rPr>
          <w:rFonts w:asciiTheme="minorHAnsi" w:hAnsiTheme="minorHAnsi" w:cstheme="minorHAnsi"/>
          <w:sz w:val="18"/>
          <w:szCs w:val="18"/>
        </w:rPr>
        <w:t xml:space="preserve"> </w:t>
      </w:r>
      <w:r w:rsidR="00E91FBF" w:rsidRPr="00E91FBF">
        <w:rPr>
          <w:rFonts w:asciiTheme="minorHAnsi" w:hAnsiTheme="minorHAnsi" w:cstheme="minorHAnsi"/>
          <w:sz w:val="18"/>
          <w:szCs w:val="18"/>
        </w:rPr>
        <w:t>%</w:t>
      </w:r>
      <w:r w:rsidR="00E91FBF">
        <w:rPr>
          <w:rFonts w:asciiTheme="minorHAnsi" w:hAnsiTheme="minorHAnsi" w:cstheme="minorHAnsi"/>
          <w:sz w:val="18"/>
          <w:szCs w:val="18"/>
        </w:rPr>
        <w:t xml:space="preserve"> </w:t>
      </w:r>
      <w:r w:rsidR="00E91FBF" w:rsidRPr="00E3477E">
        <w:rPr>
          <w:rFonts w:asciiTheme="minorHAnsi" w:hAnsiTheme="minorHAnsi" w:cstheme="minorHAnsi"/>
          <w:sz w:val="18"/>
          <w:szCs w:val="18"/>
        </w:rPr>
        <w:t>zum</w:t>
      </w:r>
      <w:r w:rsidRPr="00E3477E">
        <w:rPr>
          <w:rFonts w:asciiTheme="minorHAnsi" w:hAnsiTheme="minorHAnsi" w:cstheme="minorHAnsi"/>
          <w:sz w:val="18"/>
          <w:szCs w:val="18"/>
        </w:rPr>
        <w:t xml:space="preserve"> tiefsten Angebot erhalten 1 Punkt. Die erreichte Punktzahl wird jeweils mit der Gewichtung der Zuschlagskriterien (in %) multipliziert.</w:t>
      </w:r>
    </w:p>
    <w:p w14:paraId="46984C6A" w14:textId="3B28E52D" w:rsidR="00827333" w:rsidRDefault="00827333" w:rsidP="00E3477E">
      <w:pPr>
        <w:pStyle w:val="Berichtstext"/>
        <w:spacing w:after="0" w:line="240" w:lineRule="auto"/>
        <w:rPr>
          <w:rFonts w:asciiTheme="minorHAnsi" w:hAnsiTheme="minorHAnsi" w:cstheme="minorHAnsi"/>
          <w:sz w:val="18"/>
          <w:szCs w:val="18"/>
        </w:rPr>
      </w:pPr>
    </w:p>
    <w:p w14:paraId="2AECC13F" w14:textId="3B2FB495" w:rsidR="00827333" w:rsidRPr="00827333" w:rsidRDefault="00827333" w:rsidP="00E3477E">
      <w:pPr>
        <w:pStyle w:val="Berichtstext"/>
        <w:spacing w:after="0" w:line="240" w:lineRule="auto"/>
        <w:rPr>
          <w:rFonts w:asciiTheme="minorHAnsi" w:hAnsiTheme="minorHAnsi" w:cstheme="minorHAnsi"/>
          <w:sz w:val="18"/>
          <w:szCs w:val="18"/>
          <w:u w:val="single"/>
        </w:rPr>
      </w:pPr>
      <w:r w:rsidRPr="00827333">
        <w:rPr>
          <w:rFonts w:asciiTheme="minorHAnsi" w:hAnsiTheme="minorHAnsi" w:cstheme="minorHAnsi"/>
          <w:sz w:val="18"/>
          <w:szCs w:val="18"/>
          <w:u w:val="single"/>
        </w:rPr>
        <w:t>Nachweise Anbieter, Auftragsanalyse und Vorgehenskonzept</w:t>
      </w:r>
    </w:p>
    <w:p w14:paraId="3433927C" w14:textId="77777777" w:rsidR="00E3477E" w:rsidRPr="00E3477E" w:rsidRDefault="00E3477E" w:rsidP="00E3477E">
      <w:pPr>
        <w:pStyle w:val="Berichtstext"/>
        <w:spacing w:after="0" w:line="240" w:lineRule="auto"/>
        <w:rPr>
          <w:rFonts w:asciiTheme="minorHAnsi" w:hAnsiTheme="minorHAnsi" w:cstheme="minorHAnsi"/>
          <w:sz w:val="18"/>
          <w:szCs w:val="18"/>
        </w:rPr>
      </w:pPr>
    </w:p>
    <w:tbl>
      <w:tblPr>
        <w:tblStyle w:val="Tabellenraster"/>
        <w:tblW w:w="8206" w:type="dxa"/>
        <w:tblInd w:w="851" w:type="dxa"/>
        <w:tblLayout w:type="fixed"/>
        <w:tblLook w:val="04A0" w:firstRow="1" w:lastRow="0" w:firstColumn="1" w:lastColumn="0" w:noHBand="0" w:noVBand="1"/>
      </w:tblPr>
      <w:tblGrid>
        <w:gridCol w:w="1838"/>
        <w:gridCol w:w="1417"/>
        <w:gridCol w:w="4253"/>
        <w:gridCol w:w="698"/>
      </w:tblGrid>
      <w:tr w:rsidR="00E37D72" w:rsidRPr="00A45D5A" w14:paraId="1EC638B9" w14:textId="15533EA6" w:rsidTr="00A45D5A">
        <w:trPr>
          <w:trHeight w:val="315"/>
        </w:trPr>
        <w:tc>
          <w:tcPr>
            <w:tcW w:w="1838" w:type="dxa"/>
            <w:vAlign w:val="center"/>
          </w:tcPr>
          <w:p w14:paraId="6F69CD90" w14:textId="1DE3181D" w:rsidR="00E37D72" w:rsidRPr="00A45D5A" w:rsidRDefault="00E37D72" w:rsidP="006A41E6">
            <w:pPr>
              <w:pStyle w:val="Standard1"/>
              <w:ind w:left="30"/>
            </w:pPr>
            <w:r w:rsidRPr="006A41E6">
              <w:rPr>
                <w:b/>
                <w:sz w:val="16"/>
                <w:szCs w:val="16"/>
              </w:rPr>
              <w:t>Bezogen auf Kriterienerfüllung</w:t>
            </w:r>
            <w:r w:rsidR="00785CD5" w:rsidRPr="006A41E6">
              <w:rPr>
                <w:b/>
                <w:sz w:val="16"/>
                <w:szCs w:val="16"/>
              </w:rPr>
              <w:t>/ Qualifikation</w:t>
            </w:r>
          </w:p>
        </w:tc>
        <w:tc>
          <w:tcPr>
            <w:tcW w:w="1417" w:type="dxa"/>
          </w:tcPr>
          <w:p w14:paraId="4E9458AB" w14:textId="1A1157D7" w:rsidR="00E37D72" w:rsidRPr="00A45D5A" w:rsidRDefault="00E37D72" w:rsidP="006A41E6">
            <w:pPr>
              <w:pStyle w:val="Standard1"/>
              <w:ind w:left="30"/>
            </w:pPr>
            <w:r w:rsidRPr="006A41E6">
              <w:rPr>
                <w:b/>
                <w:sz w:val="16"/>
                <w:szCs w:val="16"/>
              </w:rPr>
              <w:t>Bezogen auf Plausibilität des Angebotes</w:t>
            </w:r>
          </w:p>
        </w:tc>
        <w:tc>
          <w:tcPr>
            <w:tcW w:w="4253" w:type="dxa"/>
            <w:vAlign w:val="center"/>
          </w:tcPr>
          <w:p w14:paraId="48FFF77C" w14:textId="57400889" w:rsidR="00E37D72" w:rsidRPr="00A45D5A" w:rsidRDefault="00E37D72" w:rsidP="006A41E6">
            <w:pPr>
              <w:pStyle w:val="Standard1"/>
              <w:ind w:left="30"/>
            </w:pPr>
            <w:r w:rsidRPr="006A41E6">
              <w:rPr>
                <w:b/>
                <w:sz w:val="16"/>
                <w:szCs w:val="16"/>
              </w:rPr>
              <w:t>Bezogen auf Auftragsanalyse und Vorgehenskonzept</w:t>
            </w:r>
          </w:p>
        </w:tc>
        <w:tc>
          <w:tcPr>
            <w:tcW w:w="698" w:type="dxa"/>
          </w:tcPr>
          <w:p w14:paraId="35972F5C" w14:textId="6C2DBDB7" w:rsidR="00E37D72" w:rsidRPr="00A45D5A" w:rsidRDefault="00E37D72" w:rsidP="006A41E6">
            <w:pPr>
              <w:pStyle w:val="Standard1"/>
              <w:ind w:left="30"/>
            </w:pPr>
            <w:r w:rsidRPr="006A41E6">
              <w:rPr>
                <w:b/>
                <w:sz w:val="16"/>
                <w:szCs w:val="16"/>
              </w:rPr>
              <w:t>Bewertung</w:t>
            </w:r>
          </w:p>
        </w:tc>
      </w:tr>
      <w:tr w:rsidR="00E37D72" w:rsidRPr="00A45D5A" w14:paraId="113D6916" w14:textId="0400BA16" w:rsidTr="00A45D5A">
        <w:trPr>
          <w:trHeight w:val="315"/>
        </w:trPr>
        <w:tc>
          <w:tcPr>
            <w:tcW w:w="1838" w:type="dxa"/>
            <w:noWrap/>
            <w:vAlign w:val="center"/>
            <w:hideMark/>
          </w:tcPr>
          <w:p w14:paraId="462AED75" w14:textId="77777777" w:rsidR="00E37D72" w:rsidRPr="00A45D5A" w:rsidRDefault="00E37D72" w:rsidP="006A41E6">
            <w:pPr>
              <w:pStyle w:val="Standard1"/>
              <w:ind w:left="30"/>
            </w:pPr>
            <w:r w:rsidRPr="006A41E6">
              <w:rPr>
                <w:sz w:val="16"/>
                <w:szCs w:val="16"/>
              </w:rPr>
              <w:t>sehr gut / Kriterien deutlich übertroffen</w:t>
            </w:r>
          </w:p>
        </w:tc>
        <w:tc>
          <w:tcPr>
            <w:tcW w:w="1417" w:type="dxa"/>
            <w:vAlign w:val="center"/>
          </w:tcPr>
          <w:p w14:paraId="0F47A863" w14:textId="72F9520D" w:rsidR="00E37D72" w:rsidRPr="00A45D5A" w:rsidRDefault="00010676" w:rsidP="006A41E6">
            <w:pPr>
              <w:pStyle w:val="Standard1"/>
              <w:ind w:left="30"/>
            </w:pPr>
            <w:r w:rsidRPr="006A41E6">
              <w:rPr>
                <w:sz w:val="16"/>
                <w:szCs w:val="16"/>
              </w:rPr>
              <w:t>S</w:t>
            </w:r>
            <w:r w:rsidR="00E37D72" w:rsidRPr="006A41E6">
              <w:rPr>
                <w:sz w:val="16"/>
                <w:szCs w:val="16"/>
              </w:rPr>
              <w:t>ehr</w:t>
            </w:r>
            <w:r w:rsidRPr="006A41E6">
              <w:rPr>
                <w:sz w:val="16"/>
                <w:szCs w:val="16"/>
              </w:rPr>
              <w:t xml:space="preserve"> gutes</w:t>
            </w:r>
            <w:r w:rsidR="00E37D72" w:rsidRPr="006A41E6">
              <w:rPr>
                <w:sz w:val="16"/>
                <w:szCs w:val="16"/>
              </w:rPr>
              <w:t xml:space="preserve"> Angebot</w:t>
            </w:r>
          </w:p>
        </w:tc>
        <w:tc>
          <w:tcPr>
            <w:tcW w:w="4253" w:type="dxa"/>
            <w:vAlign w:val="center"/>
          </w:tcPr>
          <w:p w14:paraId="7534ECA6" w14:textId="2C1A7D5A" w:rsidR="00E37D72" w:rsidRPr="006A41E6" w:rsidRDefault="00E37D72" w:rsidP="00F300A8">
            <w:pPr>
              <w:pStyle w:val="Standard1"/>
              <w:numPr>
                <w:ilvl w:val="0"/>
                <w:numId w:val="14"/>
              </w:numPr>
              <w:rPr>
                <w:sz w:val="16"/>
                <w:szCs w:val="16"/>
              </w:rPr>
            </w:pPr>
            <w:r w:rsidRPr="006A41E6">
              <w:rPr>
                <w:sz w:val="16"/>
                <w:szCs w:val="16"/>
              </w:rPr>
              <w:t xml:space="preserve">qualitativ sehr gut </w:t>
            </w:r>
          </w:p>
          <w:p w14:paraId="5E2CBF0A" w14:textId="38BC6761" w:rsidR="00E37D72" w:rsidRPr="006A41E6" w:rsidRDefault="00E37D72" w:rsidP="00F300A8">
            <w:pPr>
              <w:pStyle w:val="Standard1"/>
              <w:numPr>
                <w:ilvl w:val="0"/>
                <w:numId w:val="14"/>
              </w:numPr>
              <w:rPr>
                <w:sz w:val="16"/>
                <w:szCs w:val="16"/>
              </w:rPr>
            </w:pPr>
            <w:r w:rsidRPr="006A41E6">
              <w:rPr>
                <w:sz w:val="16"/>
                <w:szCs w:val="16"/>
              </w:rPr>
              <w:t xml:space="preserve">sorgfältige Analyse und Reflexion des Projektbeschriebs </w:t>
            </w:r>
          </w:p>
          <w:p w14:paraId="591993E7" w14:textId="77777777" w:rsidR="00E37D72" w:rsidRPr="006A41E6" w:rsidRDefault="00E37D72" w:rsidP="00F300A8">
            <w:pPr>
              <w:pStyle w:val="Standard1"/>
              <w:numPr>
                <w:ilvl w:val="0"/>
                <w:numId w:val="14"/>
              </w:numPr>
              <w:rPr>
                <w:sz w:val="16"/>
                <w:szCs w:val="16"/>
              </w:rPr>
            </w:pPr>
            <w:r w:rsidRPr="006A41E6">
              <w:rPr>
                <w:sz w:val="16"/>
                <w:szCs w:val="16"/>
              </w:rPr>
              <w:t>sehr gute, nachvollziehbare und realistische Vorschläge für Optimierungsmöglichkeiten</w:t>
            </w:r>
          </w:p>
          <w:p w14:paraId="77E46D2E" w14:textId="10590EFE" w:rsidR="00E37D72" w:rsidRPr="006A41E6" w:rsidRDefault="00E37D72" w:rsidP="00F300A8">
            <w:pPr>
              <w:pStyle w:val="Standard1"/>
              <w:numPr>
                <w:ilvl w:val="0"/>
                <w:numId w:val="14"/>
              </w:numPr>
              <w:rPr>
                <w:sz w:val="16"/>
                <w:szCs w:val="16"/>
              </w:rPr>
            </w:pPr>
            <w:r w:rsidRPr="006A41E6">
              <w:rPr>
                <w:sz w:val="16"/>
                <w:szCs w:val="16"/>
              </w:rPr>
              <w:t>Schlüssiges Vorgehenskonzept mit Kohärenz in Zielstellung, Vorgehensweise, Organisationsstruktur etc. und unter Berücksichtigung sämtlicher Rahmenbedingungen</w:t>
            </w:r>
          </w:p>
        </w:tc>
        <w:tc>
          <w:tcPr>
            <w:tcW w:w="698" w:type="dxa"/>
            <w:vAlign w:val="center"/>
          </w:tcPr>
          <w:p w14:paraId="2AEF936B" w14:textId="7A73F2AE" w:rsidR="00E37D72" w:rsidRPr="00A45D5A" w:rsidRDefault="00E37D72" w:rsidP="00F300A8">
            <w:pPr>
              <w:pStyle w:val="Standard1"/>
            </w:pPr>
            <w:r w:rsidRPr="00A45D5A">
              <w:t>6</w:t>
            </w:r>
          </w:p>
        </w:tc>
      </w:tr>
      <w:tr w:rsidR="00E37D72" w:rsidRPr="00A45D5A" w14:paraId="6413B05B" w14:textId="43F736E7" w:rsidTr="00A45D5A">
        <w:trPr>
          <w:trHeight w:val="315"/>
        </w:trPr>
        <w:tc>
          <w:tcPr>
            <w:tcW w:w="1838" w:type="dxa"/>
            <w:noWrap/>
            <w:vAlign w:val="center"/>
            <w:hideMark/>
          </w:tcPr>
          <w:p w14:paraId="08340DDF" w14:textId="77777777" w:rsidR="00E37D72" w:rsidRPr="00A45D5A" w:rsidRDefault="00E37D72" w:rsidP="006A41E6">
            <w:pPr>
              <w:pStyle w:val="Standard1"/>
              <w:ind w:left="30"/>
            </w:pPr>
            <w:r w:rsidRPr="006A41E6">
              <w:rPr>
                <w:sz w:val="16"/>
                <w:szCs w:val="16"/>
              </w:rPr>
              <w:t>gut/ Kriterien übertroffen</w:t>
            </w:r>
          </w:p>
        </w:tc>
        <w:tc>
          <w:tcPr>
            <w:tcW w:w="1417" w:type="dxa"/>
            <w:vAlign w:val="center"/>
          </w:tcPr>
          <w:p w14:paraId="46CB443A" w14:textId="366285EA" w:rsidR="00E37D72" w:rsidRPr="00A45D5A" w:rsidRDefault="00010676" w:rsidP="006A41E6">
            <w:pPr>
              <w:pStyle w:val="Standard1"/>
              <w:ind w:left="30"/>
            </w:pPr>
            <w:r w:rsidRPr="006A41E6">
              <w:rPr>
                <w:sz w:val="16"/>
                <w:szCs w:val="16"/>
              </w:rPr>
              <w:t>gutes</w:t>
            </w:r>
            <w:r w:rsidR="00E37D72" w:rsidRPr="006A41E6">
              <w:rPr>
                <w:sz w:val="16"/>
                <w:szCs w:val="16"/>
              </w:rPr>
              <w:t xml:space="preserve"> Angebot</w:t>
            </w:r>
          </w:p>
        </w:tc>
        <w:tc>
          <w:tcPr>
            <w:tcW w:w="4253" w:type="dxa"/>
            <w:vAlign w:val="center"/>
          </w:tcPr>
          <w:p w14:paraId="7BF627F8" w14:textId="4B138467" w:rsidR="00E37D72" w:rsidRPr="006A41E6" w:rsidRDefault="00E37D72" w:rsidP="00F300A8">
            <w:pPr>
              <w:pStyle w:val="Standard1"/>
              <w:numPr>
                <w:ilvl w:val="0"/>
                <w:numId w:val="14"/>
              </w:numPr>
              <w:rPr>
                <w:sz w:val="16"/>
                <w:szCs w:val="16"/>
              </w:rPr>
            </w:pPr>
            <w:r w:rsidRPr="006A41E6">
              <w:rPr>
                <w:sz w:val="16"/>
                <w:szCs w:val="16"/>
              </w:rPr>
              <w:t xml:space="preserve">qualitativ gut </w:t>
            </w:r>
          </w:p>
          <w:p w14:paraId="2D685E37" w14:textId="7B707C88" w:rsidR="00E37D72" w:rsidRPr="006A41E6" w:rsidRDefault="00E37D72" w:rsidP="00F300A8">
            <w:pPr>
              <w:pStyle w:val="Standard1"/>
              <w:numPr>
                <w:ilvl w:val="0"/>
                <w:numId w:val="14"/>
              </w:numPr>
              <w:rPr>
                <w:sz w:val="16"/>
                <w:szCs w:val="16"/>
              </w:rPr>
            </w:pPr>
            <w:r w:rsidRPr="006A41E6">
              <w:rPr>
                <w:sz w:val="16"/>
                <w:szCs w:val="16"/>
              </w:rPr>
              <w:t xml:space="preserve">gute Analyse und Reflexion des Projektbeschriebs </w:t>
            </w:r>
          </w:p>
          <w:p w14:paraId="17F3270B" w14:textId="2BDDD9F8" w:rsidR="00E37D72" w:rsidRPr="006A41E6" w:rsidRDefault="00E37D72" w:rsidP="00F300A8">
            <w:pPr>
              <w:pStyle w:val="Standard1"/>
              <w:numPr>
                <w:ilvl w:val="0"/>
                <w:numId w:val="14"/>
              </w:numPr>
              <w:rPr>
                <w:sz w:val="16"/>
                <w:szCs w:val="16"/>
              </w:rPr>
            </w:pPr>
            <w:r w:rsidRPr="006A41E6">
              <w:rPr>
                <w:sz w:val="16"/>
                <w:szCs w:val="16"/>
              </w:rPr>
              <w:t>gute, nachvollziehbare und realistische Vorschläge für Optimierungsmöglichkeiten</w:t>
            </w:r>
          </w:p>
          <w:p w14:paraId="5004D2B1" w14:textId="11D5C09D" w:rsidR="00E37D72" w:rsidRPr="006A41E6" w:rsidRDefault="00E37D72" w:rsidP="00F300A8">
            <w:pPr>
              <w:pStyle w:val="Standard1"/>
              <w:numPr>
                <w:ilvl w:val="0"/>
                <w:numId w:val="14"/>
              </w:numPr>
              <w:rPr>
                <w:sz w:val="16"/>
                <w:szCs w:val="16"/>
              </w:rPr>
            </w:pPr>
            <w:r w:rsidRPr="006A41E6">
              <w:rPr>
                <w:sz w:val="16"/>
                <w:szCs w:val="16"/>
              </w:rPr>
              <w:t>nachvollziehbares Vorgehenskonzept mit Kohärenz in Zielstellung, Vorgehensweise, Organisationsstruktur etc. und unter Berücksichtigung vieler Rahmenbedingungen</w:t>
            </w:r>
          </w:p>
        </w:tc>
        <w:tc>
          <w:tcPr>
            <w:tcW w:w="698" w:type="dxa"/>
            <w:vAlign w:val="center"/>
          </w:tcPr>
          <w:p w14:paraId="7E021D3F" w14:textId="5831659E" w:rsidR="00E37D72" w:rsidRPr="00A45D5A" w:rsidRDefault="00E37D72" w:rsidP="00F300A8">
            <w:pPr>
              <w:pStyle w:val="Standard1"/>
            </w:pPr>
            <w:r w:rsidRPr="00A45D5A">
              <w:t>5</w:t>
            </w:r>
          </w:p>
        </w:tc>
      </w:tr>
      <w:tr w:rsidR="00E37D72" w:rsidRPr="00A45D5A" w14:paraId="1A7C85B8" w14:textId="3228F838" w:rsidTr="00A45D5A">
        <w:trPr>
          <w:trHeight w:val="315"/>
        </w:trPr>
        <w:tc>
          <w:tcPr>
            <w:tcW w:w="1838" w:type="dxa"/>
            <w:noWrap/>
            <w:vAlign w:val="center"/>
            <w:hideMark/>
          </w:tcPr>
          <w:p w14:paraId="53920C10" w14:textId="77777777" w:rsidR="00E37D72" w:rsidRPr="00A45D5A" w:rsidRDefault="00E37D72" w:rsidP="006A41E6">
            <w:pPr>
              <w:pStyle w:val="Standard1"/>
              <w:ind w:left="30"/>
            </w:pPr>
            <w:r w:rsidRPr="006A41E6">
              <w:rPr>
                <w:sz w:val="16"/>
                <w:szCs w:val="16"/>
              </w:rPr>
              <w:t>genügend / Kriterien knapp erreicht</w:t>
            </w:r>
          </w:p>
        </w:tc>
        <w:tc>
          <w:tcPr>
            <w:tcW w:w="1417" w:type="dxa"/>
            <w:vAlign w:val="center"/>
          </w:tcPr>
          <w:p w14:paraId="0573D788" w14:textId="45C542E8" w:rsidR="00E37D72" w:rsidRPr="00A45D5A" w:rsidRDefault="00E37D72" w:rsidP="006A41E6">
            <w:pPr>
              <w:pStyle w:val="Standard1"/>
              <w:ind w:left="30"/>
            </w:pPr>
            <w:r w:rsidRPr="006A41E6">
              <w:rPr>
                <w:sz w:val="16"/>
                <w:szCs w:val="16"/>
              </w:rPr>
              <w:t>im wesentlichen plausibles Angebot</w:t>
            </w:r>
          </w:p>
        </w:tc>
        <w:tc>
          <w:tcPr>
            <w:tcW w:w="4253" w:type="dxa"/>
            <w:vAlign w:val="center"/>
          </w:tcPr>
          <w:p w14:paraId="1C472F98" w14:textId="7F05329E" w:rsidR="00E37D72" w:rsidRPr="006A41E6" w:rsidRDefault="00E37D72" w:rsidP="00F300A8">
            <w:pPr>
              <w:pStyle w:val="Standard1"/>
              <w:numPr>
                <w:ilvl w:val="0"/>
                <w:numId w:val="14"/>
              </w:numPr>
              <w:rPr>
                <w:sz w:val="16"/>
                <w:szCs w:val="16"/>
              </w:rPr>
            </w:pPr>
            <w:r w:rsidRPr="006A41E6">
              <w:rPr>
                <w:sz w:val="16"/>
                <w:szCs w:val="16"/>
              </w:rPr>
              <w:t>entspricht den Sollangaben</w:t>
            </w:r>
          </w:p>
          <w:p w14:paraId="71F99569" w14:textId="14A8073A" w:rsidR="00E37D72" w:rsidRPr="006A41E6" w:rsidRDefault="00E37D72" w:rsidP="00F300A8">
            <w:pPr>
              <w:pStyle w:val="Standard1"/>
              <w:numPr>
                <w:ilvl w:val="0"/>
                <w:numId w:val="14"/>
              </w:numPr>
              <w:rPr>
                <w:sz w:val="16"/>
                <w:szCs w:val="16"/>
              </w:rPr>
            </w:pPr>
            <w:r w:rsidRPr="006A41E6">
              <w:rPr>
                <w:sz w:val="16"/>
                <w:szCs w:val="16"/>
              </w:rPr>
              <w:t>Analyse und Reflexion des Projektbeschriebs vorstellbar</w:t>
            </w:r>
          </w:p>
          <w:p w14:paraId="0EE5CA05" w14:textId="0693CA41" w:rsidR="00E37D72" w:rsidRPr="006A41E6" w:rsidRDefault="00E37D72" w:rsidP="00F300A8">
            <w:pPr>
              <w:pStyle w:val="Standard1"/>
              <w:numPr>
                <w:ilvl w:val="0"/>
                <w:numId w:val="14"/>
              </w:numPr>
              <w:rPr>
                <w:sz w:val="16"/>
                <w:szCs w:val="16"/>
              </w:rPr>
            </w:pPr>
            <w:r w:rsidRPr="006A41E6">
              <w:rPr>
                <w:sz w:val="16"/>
                <w:szCs w:val="16"/>
              </w:rPr>
              <w:t>Vorschläge für Optimierungsmöglichkeiten vorstellbar</w:t>
            </w:r>
          </w:p>
          <w:p w14:paraId="24E5AF23" w14:textId="21CD7623" w:rsidR="00E37D72" w:rsidRPr="006A41E6" w:rsidRDefault="00E37D72" w:rsidP="00F300A8">
            <w:pPr>
              <w:pStyle w:val="Standard1"/>
              <w:numPr>
                <w:ilvl w:val="0"/>
                <w:numId w:val="14"/>
              </w:numPr>
              <w:rPr>
                <w:sz w:val="16"/>
                <w:szCs w:val="16"/>
              </w:rPr>
            </w:pPr>
            <w:r w:rsidRPr="006A41E6">
              <w:rPr>
                <w:sz w:val="16"/>
                <w:szCs w:val="16"/>
              </w:rPr>
              <w:t>Vorgehenskonzept fraglich bzgl. Kohärenz in Zielstellung, Vorgehensweise, Organisationsstruktur etc.; Berücksichtigung einiger Rahmenbedingungen</w:t>
            </w:r>
          </w:p>
        </w:tc>
        <w:tc>
          <w:tcPr>
            <w:tcW w:w="698" w:type="dxa"/>
            <w:vAlign w:val="center"/>
          </w:tcPr>
          <w:p w14:paraId="68C73968" w14:textId="75520339" w:rsidR="00E37D72" w:rsidRPr="00A45D5A" w:rsidRDefault="00E37D72" w:rsidP="00F300A8">
            <w:pPr>
              <w:pStyle w:val="Standard1"/>
            </w:pPr>
            <w:r w:rsidRPr="00A45D5A">
              <w:t>4</w:t>
            </w:r>
          </w:p>
        </w:tc>
      </w:tr>
      <w:tr w:rsidR="00E37D72" w:rsidRPr="00A45D5A" w14:paraId="5E99A648" w14:textId="3DF24C68" w:rsidTr="00A45D5A">
        <w:trPr>
          <w:trHeight w:val="315"/>
        </w:trPr>
        <w:tc>
          <w:tcPr>
            <w:tcW w:w="1838" w:type="dxa"/>
            <w:noWrap/>
            <w:vAlign w:val="center"/>
            <w:hideMark/>
          </w:tcPr>
          <w:p w14:paraId="686A3294" w14:textId="77777777" w:rsidR="00E37D72" w:rsidRPr="00C02216" w:rsidRDefault="00E37D72" w:rsidP="006A41E6">
            <w:pPr>
              <w:pStyle w:val="Standard1"/>
              <w:ind w:left="30"/>
              <w:rPr>
                <w:sz w:val="16"/>
                <w:szCs w:val="16"/>
              </w:rPr>
            </w:pPr>
            <w:r w:rsidRPr="006A41E6">
              <w:rPr>
                <w:sz w:val="16"/>
                <w:szCs w:val="16"/>
              </w:rPr>
              <w:lastRenderedPageBreak/>
              <w:t>ungenügend / Zuschlagskriterien nicht erfüllt</w:t>
            </w:r>
          </w:p>
        </w:tc>
        <w:tc>
          <w:tcPr>
            <w:tcW w:w="1417" w:type="dxa"/>
            <w:vAlign w:val="center"/>
          </w:tcPr>
          <w:p w14:paraId="139ADCA4" w14:textId="3BA95EA3" w:rsidR="00E37D72" w:rsidRPr="00C02216" w:rsidRDefault="00E37D72" w:rsidP="006A41E6">
            <w:pPr>
              <w:pStyle w:val="Standard1"/>
              <w:ind w:left="30"/>
              <w:rPr>
                <w:sz w:val="16"/>
                <w:szCs w:val="16"/>
              </w:rPr>
            </w:pPr>
            <w:r w:rsidRPr="006A41E6">
              <w:rPr>
                <w:sz w:val="16"/>
                <w:szCs w:val="16"/>
              </w:rPr>
              <w:t>unplausible Angaben</w:t>
            </w:r>
          </w:p>
        </w:tc>
        <w:tc>
          <w:tcPr>
            <w:tcW w:w="4253" w:type="dxa"/>
            <w:vAlign w:val="center"/>
          </w:tcPr>
          <w:p w14:paraId="4D234EFA" w14:textId="7BBE2E99" w:rsidR="00E37D72" w:rsidRPr="00C02216" w:rsidRDefault="00C02216" w:rsidP="00C02216">
            <w:pPr>
              <w:pStyle w:val="Standard1"/>
              <w:numPr>
                <w:ilvl w:val="0"/>
                <w:numId w:val="14"/>
              </w:numPr>
              <w:rPr>
                <w:sz w:val="16"/>
                <w:szCs w:val="16"/>
              </w:rPr>
            </w:pPr>
            <w:r w:rsidRPr="00A45D5A">
              <w:rPr>
                <w:sz w:val="16"/>
                <w:szCs w:val="16"/>
              </w:rPr>
              <w:t>unterdurchschnittlicher Bezug auf ausgeschriebene Arbeiten</w:t>
            </w:r>
          </w:p>
        </w:tc>
        <w:tc>
          <w:tcPr>
            <w:tcW w:w="698" w:type="dxa"/>
            <w:vAlign w:val="center"/>
          </w:tcPr>
          <w:p w14:paraId="136A14C4" w14:textId="2C57AD07" w:rsidR="00E37D72" w:rsidRPr="00A45D5A" w:rsidRDefault="00E37D72" w:rsidP="00F300A8">
            <w:pPr>
              <w:pStyle w:val="Standard1"/>
            </w:pPr>
            <w:r w:rsidRPr="00A45D5A">
              <w:t>3</w:t>
            </w:r>
          </w:p>
        </w:tc>
      </w:tr>
      <w:tr w:rsidR="00E37D72" w:rsidRPr="00A45D5A" w14:paraId="0E4F28D4" w14:textId="67AB54A7" w:rsidTr="00A45D5A">
        <w:trPr>
          <w:trHeight w:val="315"/>
        </w:trPr>
        <w:tc>
          <w:tcPr>
            <w:tcW w:w="1838" w:type="dxa"/>
            <w:noWrap/>
            <w:vAlign w:val="center"/>
            <w:hideMark/>
          </w:tcPr>
          <w:p w14:paraId="0A3A1B1E" w14:textId="77777777" w:rsidR="00E37D72" w:rsidRPr="00C02216" w:rsidRDefault="00E37D72" w:rsidP="00C02216">
            <w:pPr>
              <w:pStyle w:val="Standard1"/>
              <w:ind w:left="30"/>
              <w:rPr>
                <w:sz w:val="16"/>
                <w:szCs w:val="16"/>
              </w:rPr>
            </w:pPr>
            <w:r w:rsidRPr="00C02216">
              <w:rPr>
                <w:sz w:val="16"/>
                <w:szCs w:val="16"/>
              </w:rPr>
              <w:t>schlecht / Zuschlagskriterien deutlich nicht erfüllt</w:t>
            </w:r>
          </w:p>
        </w:tc>
        <w:tc>
          <w:tcPr>
            <w:tcW w:w="1417" w:type="dxa"/>
            <w:vAlign w:val="center"/>
          </w:tcPr>
          <w:p w14:paraId="5FDE1276" w14:textId="394F150D" w:rsidR="00E37D72" w:rsidRPr="00C02216" w:rsidRDefault="00E37D72" w:rsidP="00C02216">
            <w:pPr>
              <w:pStyle w:val="Standard1"/>
              <w:rPr>
                <w:sz w:val="16"/>
                <w:szCs w:val="16"/>
              </w:rPr>
            </w:pPr>
            <w:r w:rsidRPr="00C02216">
              <w:rPr>
                <w:sz w:val="16"/>
                <w:szCs w:val="16"/>
              </w:rPr>
              <w:t>unplausibles Angebot</w:t>
            </w:r>
          </w:p>
        </w:tc>
        <w:tc>
          <w:tcPr>
            <w:tcW w:w="4253" w:type="dxa"/>
            <w:vAlign w:val="center"/>
          </w:tcPr>
          <w:p w14:paraId="722EF3E2" w14:textId="370F4530" w:rsidR="00E37D72" w:rsidRPr="00C02216" w:rsidRDefault="00E37D72" w:rsidP="00C02216">
            <w:pPr>
              <w:pStyle w:val="Standard1"/>
              <w:numPr>
                <w:ilvl w:val="0"/>
                <w:numId w:val="14"/>
              </w:numPr>
              <w:rPr>
                <w:sz w:val="16"/>
                <w:szCs w:val="16"/>
              </w:rPr>
            </w:pPr>
            <w:r w:rsidRPr="00C02216">
              <w:rPr>
                <w:sz w:val="16"/>
                <w:szCs w:val="16"/>
              </w:rPr>
              <w:t>wenig/kein Bezug auf ausgeschriebene Arbeiten</w:t>
            </w:r>
          </w:p>
        </w:tc>
        <w:tc>
          <w:tcPr>
            <w:tcW w:w="698" w:type="dxa"/>
            <w:vAlign w:val="center"/>
          </w:tcPr>
          <w:p w14:paraId="32DB8660" w14:textId="5DA9AD3A" w:rsidR="00E37D72" w:rsidRPr="00A45D5A" w:rsidRDefault="00E37D72" w:rsidP="00F300A8">
            <w:pPr>
              <w:pStyle w:val="Standard1"/>
            </w:pPr>
            <w:r w:rsidRPr="00A45D5A">
              <w:t>2</w:t>
            </w:r>
          </w:p>
        </w:tc>
      </w:tr>
      <w:tr w:rsidR="00E37D72" w:rsidRPr="00A45D5A" w14:paraId="05D45021" w14:textId="2ABEE672" w:rsidTr="00A45D5A">
        <w:trPr>
          <w:trHeight w:val="315"/>
        </w:trPr>
        <w:tc>
          <w:tcPr>
            <w:tcW w:w="1838" w:type="dxa"/>
            <w:noWrap/>
            <w:vAlign w:val="center"/>
            <w:hideMark/>
          </w:tcPr>
          <w:p w14:paraId="1AA89DB9" w14:textId="77777777" w:rsidR="00E37D72" w:rsidRPr="00C02216" w:rsidRDefault="00E37D72" w:rsidP="00C02216">
            <w:pPr>
              <w:pStyle w:val="Standard1"/>
              <w:ind w:left="30"/>
              <w:rPr>
                <w:sz w:val="16"/>
                <w:szCs w:val="16"/>
              </w:rPr>
            </w:pPr>
            <w:r w:rsidRPr="00C02216">
              <w:rPr>
                <w:sz w:val="16"/>
                <w:szCs w:val="16"/>
              </w:rPr>
              <w:t>sehr schlecht / unbrauchbar</w:t>
            </w:r>
          </w:p>
        </w:tc>
        <w:tc>
          <w:tcPr>
            <w:tcW w:w="1417" w:type="dxa"/>
            <w:vAlign w:val="center"/>
          </w:tcPr>
          <w:p w14:paraId="2409FBF2" w14:textId="614EE82D" w:rsidR="00E37D72" w:rsidRPr="00C02216" w:rsidRDefault="00E37D72" w:rsidP="00C02216">
            <w:pPr>
              <w:pStyle w:val="Standard1"/>
              <w:rPr>
                <w:sz w:val="16"/>
                <w:szCs w:val="16"/>
              </w:rPr>
            </w:pPr>
            <w:r w:rsidRPr="00C02216">
              <w:rPr>
                <w:sz w:val="16"/>
                <w:szCs w:val="16"/>
              </w:rPr>
              <w:t>nicht bewertbar</w:t>
            </w:r>
          </w:p>
        </w:tc>
        <w:tc>
          <w:tcPr>
            <w:tcW w:w="4253" w:type="dxa"/>
            <w:vAlign w:val="center"/>
          </w:tcPr>
          <w:p w14:paraId="51B7736F" w14:textId="486188A3" w:rsidR="00E37D72" w:rsidRPr="00C02216" w:rsidRDefault="00C02216" w:rsidP="00C02216">
            <w:pPr>
              <w:pStyle w:val="Standard1"/>
              <w:numPr>
                <w:ilvl w:val="0"/>
                <w:numId w:val="14"/>
              </w:numPr>
              <w:rPr>
                <w:sz w:val="16"/>
                <w:szCs w:val="16"/>
              </w:rPr>
            </w:pPr>
            <w:r>
              <w:rPr>
                <w:sz w:val="16"/>
                <w:szCs w:val="16"/>
              </w:rPr>
              <w:t xml:space="preserve">- </w:t>
            </w:r>
            <w:r w:rsidR="00E37D72" w:rsidRPr="00C02216">
              <w:rPr>
                <w:sz w:val="16"/>
                <w:szCs w:val="16"/>
              </w:rPr>
              <w:t>keine Angaben bzw. nicht überprüfbar</w:t>
            </w:r>
          </w:p>
        </w:tc>
        <w:tc>
          <w:tcPr>
            <w:tcW w:w="698" w:type="dxa"/>
            <w:vAlign w:val="center"/>
          </w:tcPr>
          <w:p w14:paraId="789B6785" w14:textId="684B8395" w:rsidR="00E37D72" w:rsidRPr="00A45D5A" w:rsidRDefault="00E37D72" w:rsidP="00F300A8">
            <w:pPr>
              <w:pStyle w:val="Standard1"/>
            </w:pPr>
            <w:r w:rsidRPr="00A45D5A">
              <w:t>1</w:t>
            </w:r>
          </w:p>
        </w:tc>
      </w:tr>
    </w:tbl>
    <w:p w14:paraId="3D12BD8F" w14:textId="77777777" w:rsidR="00864E25" w:rsidRPr="00C0645B" w:rsidRDefault="00864E25" w:rsidP="00F300A8">
      <w:pPr>
        <w:pStyle w:val="Standard1"/>
      </w:pPr>
    </w:p>
    <w:p w14:paraId="2E9694D3" w14:textId="6A06D2DA" w:rsidR="00864E25" w:rsidRPr="00C0645B" w:rsidRDefault="00864E25" w:rsidP="00864E25">
      <w:pPr>
        <w:pStyle w:val="berschrift2"/>
        <w:rPr>
          <w:rFonts w:asciiTheme="minorHAnsi" w:hAnsiTheme="minorHAnsi" w:cstheme="minorHAnsi"/>
        </w:rPr>
      </w:pPr>
      <w:bookmarkStart w:id="95" w:name="_Toc510083236"/>
      <w:bookmarkStart w:id="96" w:name="_Toc534794908"/>
      <w:bookmarkStart w:id="97" w:name="_Toc98769398"/>
      <w:bookmarkStart w:id="98" w:name="_Toc102369306"/>
      <w:r w:rsidRPr="00C0645B">
        <w:rPr>
          <w:rFonts w:asciiTheme="minorHAnsi" w:hAnsiTheme="minorHAnsi" w:cstheme="minorHAnsi"/>
        </w:rPr>
        <w:t>Offertöffnung</w:t>
      </w:r>
      <w:bookmarkEnd w:id="95"/>
      <w:bookmarkEnd w:id="96"/>
      <w:bookmarkEnd w:id="97"/>
      <w:bookmarkEnd w:id="98"/>
    </w:p>
    <w:p w14:paraId="61D831B3" w14:textId="45020FEC" w:rsidR="00864E25" w:rsidRPr="00E033EC" w:rsidRDefault="00223521" w:rsidP="00E033EC">
      <w:pPr>
        <w:pStyle w:val="Berichtstext"/>
        <w:spacing w:after="0" w:line="240" w:lineRule="auto"/>
        <w:rPr>
          <w:rFonts w:asciiTheme="minorHAnsi" w:hAnsiTheme="minorHAnsi" w:cstheme="minorHAnsi"/>
          <w:sz w:val="18"/>
          <w:szCs w:val="18"/>
        </w:rPr>
      </w:pPr>
      <w:r w:rsidRPr="00E37D72">
        <w:rPr>
          <w:rFonts w:asciiTheme="minorHAnsi" w:hAnsiTheme="minorHAnsi" w:cstheme="minorHAnsi"/>
          <w:sz w:val="18"/>
          <w:szCs w:val="18"/>
        </w:rPr>
        <w:t xml:space="preserve">Die </w:t>
      </w:r>
      <w:r w:rsidR="00E91F8C" w:rsidRPr="00E37D72">
        <w:rPr>
          <w:rFonts w:asciiTheme="minorHAnsi" w:hAnsiTheme="minorHAnsi" w:cstheme="minorHAnsi"/>
          <w:sz w:val="18"/>
          <w:szCs w:val="18"/>
        </w:rPr>
        <w:t xml:space="preserve">Offertöffnung </w:t>
      </w:r>
      <w:r w:rsidRPr="00E37D72">
        <w:rPr>
          <w:rFonts w:asciiTheme="minorHAnsi" w:hAnsiTheme="minorHAnsi" w:cstheme="minorHAnsi"/>
          <w:sz w:val="18"/>
          <w:szCs w:val="18"/>
        </w:rPr>
        <w:t>findet am</w:t>
      </w:r>
      <w:r w:rsidR="002C5A7E" w:rsidRPr="00E37D72">
        <w:rPr>
          <w:rFonts w:asciiTheme="minorHAnsi" w:hAnsiTheme="minorHAnsi" w:cstheme="minorHAnsi"/>
          <w:sz w:val="18"/>
          <w:szCs w:val="18"/>
        </w:rPr>
        <w:t xml:space="preserve"> </w:t>
      </w:r>
      <w:r w:rsidR="00E37D72" w:rsidRPr="00E37D72">
        <w:rPr>
          <w:rFonts w:asciiTheme="minorHAnsi" w:hAnsiTheme="minorHAnsi" w:cstheme="minorHAnsi"/>
          <w:b/>
          <w:sz w:val="18"/>
          <w:szCs w:val="18"/>
        </w:rPr>
        <w:t>07.06</w:t>
      </w:r>
      <w:r w:rsidR="002C5A7E" w:rsidRPr="00E37D72">
        <w:rPr>
          <w:rFonts w:asciiTheme="minorHAnsi" w:hAnsiTheme="minorHAnsi" w:cstheme="minorHAnsi"/>
          <w:b/>
          <w:sz w:val="18"/>
          <w:szCs w:val="18"/>
        </w:rPr>
        <w:t>.2022</w:t>
      </w:r>
      <w:r w:rsidR="002C5A7E" w:rsidRPr="00E37D72">
        <w:rPr>
          <w:rFonts w:asciiTheme="minorHAnsi" w:hAnsiTheme="minorHAnsi" w:cstheme="minorHAnsi"/>
          <w:sz w:val="18"/>
          <w:szCs w:val="18"/>
        </w:rPr>
        <w:t xml:space="preserve"> </w:t>
      </w:r>
      <w:r w:rsidRPr="00E37D72">
        <w:rPr>
          <w:rFonts w:asciiTheme="minorHAnsi" w:hAnsiTheme="minorHAnsi" w:cstheme="minorHAnsi"/>
          <w:sz w:val="18"/>
          <w:szCs w:val="18"/>
        </w:rPr>
        <w:t>im Stad</w:t>
      </w:r>
      <w:r w:rsidR="006E0D54" w:rsidRPr="00E37D72">
        <w:rPr>
          <w:rFonts w:asciiTheme="minorHAnsi" w:hAnsiTheme="minorHAnsi" w:cstheme="minorHAnsi"/>
          <w:sz w:val="18"/>
          <w:szCs w:val="18"/>
        </w:rPr>
        <w:t>t</w:t>
      </w:r>
      <w:r w:rsidRPr="00E37D72">
        <w:rPr>
          <w:rFonts w:asciiTheme="minorHAnsi" w:hAnsiTheme="minorHAnsi" w:cstheme="minorHAnsi"/>
          <w:sz w:val="18"/>
          <w:szCs w:val="18"/>
        </w:rPr>
        <w:t xml:space="preserve">haus, Masanerstrasse 2, 7000 Chur um </w:t>
      </w:r>
      <w:r w:rsidR="00E37D72" w:rsidRPr="00E37D72">
        <w:rPr>
          <w:rFonts w:asciiTheme="minorHAnsi" w:hAnsiTheme="minorHAnsi" w:cstheme="minorHAnsi"/>
          <w:sz w:val="18"/>
          <w:szCs w:val="18"/>
        </w:rPr>
        <w:t>14.00</w:t>
      </w:r>
      <w:r w:rsidRPr="00E37D72">
        <w:rPr>
          <w:rFonts w:asciiTheme="minorHAnsi" w:hAnsiTheme="minorHAnsi" w:cstheme="minorHAnsi"/>
          <w:sz w:val="18"/>
          <w:szCs w:val="18"/>
        </w:rPr>
        <w:t xml:space="preserve"> im Sitzungszimmer statt. Anmeldung im 1. Obergeschoss beim Empfang Departement Bau Planung Umwelt</w:t>
      </w:r>
    </w:p>
    <w:p w14:paraId="3A872E14" w14:textId="77777777" w:rsidR="008F203D" w:rsidRPr="00C0645B" w:rsidRDefault="008F203D" w:rsidP="00F300A8">
      <w:pPr>
        <w:pStyle w:val="Standard1"/>
      </w:pPr>
    </w:p>
    <w:p w14:paraId="0AEEF447" w14:textId="6BE3AA60" w:rsidR="00F950DE" w:rsidRDefault="00F950DE" w:rsidP="00864E25">
      <w:pPr>
        <w:pStyle w:val="berschrift2"/>
        <w:rPr>
          <w:rFonts w:asciiTheme="minorHAnsi" w:hAnsiTheme="minorHAnsi"/>
        </w:rPr>
      </w:pPr>
      <w:bookmarkStart w:id="99" w:name="_Toc102369307"/>
      <w:bookmarkStart w:id="100" w:name="_Toc510083237"/>
      <w:bookmarkStart w:id="101" w:name="_Toc534794909"/>
      <w:bookmarkStart w:id="102" w:name="_Toc98769399"/>
      <w:r>
        <w:rPr>
          <w:rFonts w:asciiTheme="minorHAnsi" w:hAnsiTheme="minorHAnsi"/>
        </w:rPr>
        <w:t>Simap</w:t>
      </w:r>
      <w:bookmarkEnd w:id="99"/>
    </w:p>
    <w:p w14:paraId="55F2BA93" w14:textId="33F64412" w:rsidR="00CA064B" w:rsidRPr="00CA064B" w:rsidRDefault="00CA064B" w:rsidP="00CA064B">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 xml:space="preserve">Die </w:t>
      </w:r>
      <w:r w:rsidRPr="00CA064B">
        <w:rPr>
          <w:rFonts w:asciiTheme="minorHAnsi" w:hAnsiTheme="minorHAnsi" w:cstheme="minorHAnsi"/>
          <w:sz w:val="18"/>
          <w:szCs w:val="18"/>
        </w:rPr>
        <w:t xml:space="preserve">Publikation </w:t>
      </w:r>
      <w:r>
        <w:rPr>
          <w:rFonts w:asciiTheme="minorHAnsi" w:hAnsiTheme="minorHAnsi" w:cstheme="minorHAnsi"/>
          <w:sz w:val="18"/>
          <w:szCs w:val="18"/>
        </w:rPr>
        <w:t xml:space="preserve">und der Bezug der Unterlagen </w:t>
      </w:r>
      <w:r w:rsidR="00D36358">
        <w:rPr>
          <w:rFonts w:asciiTheme="minorHAnsi" w:hAnsiTheme="minorHAnsi" w:cstheme="minorHAnsi"/>
          <w:sz w:val="18"/>
          <w:szCs w:val="18"/>
        </w:rPr>
        <w:t>erfolgt via</w:t>
      </w:r>
      <w:r w:rsidR="00541FBA">
        <w:rPr>
          <w:rFonts w:asciiTheme="minorHAnsi" w:hAnsiTheme="minorHAnsi" w:cstheme="minorHAnsi"/>
          <w:sz w:val="18"/>
          <w:szCs w:val="18"/>
        </w:rPr>
        <w:t xml:space="preserve"> SIMAP (</w:t>
      </w:r>
      <w:r>
        <w:rPr>
          <w:rFonts w:asciiTheme="minorHAnsi" w:hAnsiTheme="minorHAnsi" w:cstheme="minorHAnsi"/>
          <w:sz w:val="18"/>
          <w:szCs w:val="18"/>
        </w:rPr>
        <w:t>03.05.2022</w:t>
      </w:r>
      <w:r w:rsidR="00541FBA">
        <w:rPr>
          <w:rFonts w:asciiTheme="minorHAnsi" w:hAnsiTheme="minorHAnsi" w:cstheme="minorHAnsi"/>
          <w:sz w:val="18"/>
          <w:szCs w:val="18"/>
        </w:rPr>
        <w:t>)</w:t>
      </w:r>
    </w:p>
    <w:p w14:paraId="180C0C6E" w14:textId="77777777" w:rsidR="007309F4" w:rsidRPr="007309F4" w:rsidRDefault="007309F4" w:rsidP="00F300A8">
      <w:pPr>
        <w:pStyle w:val="Standard1"/>
      </w:pPr>
    </w:p>
    <w:p w14:paraId="3DF79212" w14:textId="4325398F" w:rsidR="00864E25" w:rsidRPr="00C0645B" w:rsidRDefault="00864E25" w:rsidP="00864E25">
      <w:pPr>
        <w:pStyle w:val="berschrift2"/>
        <w:rPr>
          <w:rFonts w:asciiTheme="minorHAnsi" w:hAnsiTheme="minorHAnsi"/>
        </w:rPr>
      </w:pPr>
      <w:bookmarkStart w:id="103" w:name="_Toc102369308"/>
      <w:r w:rsidRPr="00C0645B">
        <w:rPr>
          <w:rFonts w:asciiTheme="minorHAnsi" w:hAnsiTheme="minorHAnsi"/>
        </w:rPr>
        <w:t>Ausschluss von der Beurteilung</w:t>
      </w:r>
      <w:bookmarkEnd w:id="100"/>
      <w:bookmarkEnd w:id="101"/>
      <w:bookmarkEnd w:id="102"/>
      <w:bookmarkEnd w:id="103"/>
    </w:p>
    <w:p w14:paraId="5DAB818C" w14:textId="41FDA049"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 xml:space="preserve">Angebote von </w:t>
      </w:r>
      <w:r w:rsidR="00CB24D8">
        <w:rPr>
          <w:rFonts w:asciiTheme="minorHAnsi" w:hAnsiTheme="minorHAnsi" w:cstheme="minorHAnsi"/>
          <w:sz w:val="18"/>
          <w:szCs w:val="18"/>
        </w:rPr>
        <w:t>Planerteam</w:t>
      </w:r>
      <w:r w:rsidR="00367F4A" w:rsidRPr="00E033EC">
        <w:rPr>
          <w:rFonts w:asciiTheme="minorHAnsi" w:hAnsiTheme="minorHAnsi" w:cstheme="minorHAnsi"/>
          <w:sz w:val="18"/>
          <w:szCs w:val="18"/>
        </w:rPr>
        <w:t>s</w:t>
      </w:r>
      <w:r w:rsidRPr="00E033EC">
        <w:rPr>
          <w:rFonts w:asciiTheme="minorHAnsi" w:hAnsiTheme="minorHAnsi" w:cstheme="minorHAnsi"/>
          <w:sz w:val="18"/>
          <w:szCs w:val="18"/>
        </w:rPr>
        <w:t>, welche nicht alle Formvorschriften und Eignungskriterien erfüllen können von der Beurteilung gemäss dem kantonalen Submissionsgesetz ausgeschlossen werden.</w:t>
      </w:r>
    </w:p>
    <w:p w14:paraId="16FC339F" w14:textId="77777777" w:rsidR="008F203D" w:rsidRPr="00C0645B" w:rsidRDefault="008F203D" w:rsidP="00F300A8">
      <w:pPr>
        <w:pStyle w:val="Standard1"/>
      </w:pPr>
    </w:p>
    <w:p w14:paraId="1795BCDE" w14:textId="0743B2E5" w:rsidR="00864E25" w:rsidRPr="00C0645B" w:rsidRDefault="00864E25" w:rsidP="00864E25">
      <w:pPr>
        <w:pStyle w:val="berschrift2"/>
        <w:rPr>
          <w:rFonts w:asciiTheme="minorHAnsi" w:hAnsiTheme="minorHAnsi"/>
        </w:rPr>
      </w:pPr>
      <w:bookmarkStart w:id="104" w:name="_Toc510083238"/>
      <w:bookmarkStart w:id="105" w:name="_Toc534794910"/>
      <w:bookmarkStart w:id="106" w:name="_Toc98769400"/>
      <w:bookmarkStart w:id="107" w:name="_Toc102369309"/>
      <w:r w:rsidRPr="00C0645B">
        <w:rPr>
          <w:rFonts w:asciiTheme="minorHAnsi" w:hAnsiTheme="minorHAnsi"/>
        </w:rPr>
        <w:t>Gültigkeit des Angebotes</w:t>
      </w:r>
      <w:bookmarkEnd w:id="104"/>
      <w:bookmarkEnd w:id="105"/>
      <w:bookmarkEnd w:id="106"/>
      <w:bookmarkEnd w:id="107"/>
    </w:p>
    <w:p w14:paraId="667B3E6D" w14:textId="7C771818"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6 Monate ab Eingabetermin des Angebotes.</w:t>
      </w:r>
    </w:p>
    <w:p w14:paraId="7FE45198" w14:textId="77777777" w:rsidR="008F203D" w:rsidRPr="00C0645B" w:rsidRDefault="008F203D" w:rsidP="00F300A8">
      <w:pPr>
        <w:pStyle w:val="Standard1"/>
      </w:pPr>
    </w:p>
    <w:p w14:paraId="2116DB21" w14:textId="799D13C5" w:rsidR="00864E25" w:rsidRPr="00C0645B" w:rsidRDefault="00864E25" w:rsidP="00864E25">
      <w:pPr>
        <w:pStyle w:val="berschrift2"/>
        <w:rPr>
          <w:rFonts w:asciiTheme="minorHAnsi" w:hAnsiTheme="minorHAnsi"/>
        </w:rPr>
      </w:pPr>
      <w:bookmarkStart w:id="108" w:name="_Toc510083239"/>
      <w:bookmarkStart w:id="109" w:name="_Toc534794911"/>
      <w:bookmarkStart w:id="110" w:name="_Toc98769401"/>
      <w:bookmarkStart w:id="111" w:name="_Toc102369310"/>
      <w:r w:rsidRPr="00C0645B">
        <w:rPr>
          <w:rFonts w:asciiTheme="minorHAnsi" w:hAnsiTheme="minorHAnsi"/>
        </w:rPr>
        <w:t>Besondere Bedingungen betreffend Angebot</w:t>
      </w:r>
      <w:bookmarkEnd w:id="108"/>
      <w:bookmarkEnd w:id="109"/>
      <w:bookmarkEnd w:id="110"/>
      <w:bookmarkEnd w:id="111"/>
    </w:p>
    <w:p w14:paraId="04E13A50" w14:textId="7D6E4410" w:rsidR="00864E25" w:rsidRPr="00E033EC" w:rsidRDefault="009A4C4F" w:rsidP="00E033EC">
      <w:pPr>
        <w:pStyle w:val="Berichtstext"/>
        <w:spacing w:after="0" w:line="240" w:lineRule="auto"/>
        <w:rPr>
          <w:rFonts w:asciiTheme="minorHAnsi" w:hAnsiTheme="minorHAnsi" w:cstheme="minorHAnsi"/>
          <w:sz w:val="18"/>
          <w:szCs w:val="18"/>
        </w:rPr>
      </w:pPr>
      <w:r>
        <w:rPr>
          <w:rFonts w:asciiTheme="minorHAnsi" w:hAnsiTheme="minorHAnsi" w:cstheme="minorHAnsi"/>
          <w:sz w:val="18"/>
          <w:szCs w:val="18"/>
        </w:rPr>
        <w:t xml:space="preserve">Die </w:t>
      </w:r>
      <w:r w:rsidR="007A036C">
        <w:rPr>
          <w:rFonts w:asciiTheme="minorHAnsi" w:hAnsiTheme="minorHAnsi" w:cstheme="minorHAnsi"/>
          <w:sz w:val="18"/>
          <w:szCs w:val="18"/>
        </w:rPr>
        <w:t xml:space="preserve">vom </w:t>
      </w:r>
      <w:r>
        <w:rPr>
          <w:rFonts w:asciiTheme="minorHAnsi" w:hAnsiTheme="minorHAnsi" w:cstheme="minorHAnsi"/>
          <w:sz w:val="18"/>
          <w:szCs w:val="18"/>
        </w:rPr>
        <w:t>P</w:t>
      </w:r>
      <w:r w:rsidR="00367F4A" w:rsidRPr="00E033EC">
        <w:rPr>
          <w:rFonts w:asciiTheme="minorHAnsi" w:hAnsiTheme="minorHAnsi" w:cstheme="minorHAnsi"/>
          <w:sz w:val="18"/>
          <w:szCs w:val="18"/>
        </w:rPr>
        <w:t>lanerteam</w:t>
      </w:r>
      <w:r w:rsidR="00864E25" w:rsidRPr="00E033EC">
        <w:rPr>
          <w:rFonts w:asciiTheme="minorHAnsi" w:hAnsiTheme="minorHAnsi" w:cstheme="minorHAnsi"/>
          <w:sz w:val="18"/>
          <w:szCs w:val="18"/>
        </w:rPr>
        <w:t xml:space="preserve"> eingereichten Unterlagen und Angaben werden ausschliesslich für das hier beschriebene Auswahlverfahren verwendet. Sie werden vertraulich behandelt. Die Unterlagen werden den Anbietern nach der Auswahl nicht zurückgegeben.</w:t>
      </w:r>
    </w:p>
    <w:p w14:paraId="4F86C0D0" w14:textId="77777777"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Mit seiner Eingabe ermächtigt der Bewerber die Hochbaudienste, die in dieser Ausschreibung gemachten Angaben zu überprüfen. Insbesondere dürfen die Referenzpersonen kontaktiert werden.</w:t>
      </w:r>
    </w:p>
    <w:p w14:paraId="7F9FDCC7" w14:textId="48404798" w:rsidR="00864E25" w:rsidRPr="00C0645B" w:rsidRDefault="00864E25" w:rsidP="00864E25">
      <w:pPr>
        <w:pStyle w:val="berschrift3"/>
        <w:rPr>
          <w:rFonts w:asciiTheme="minorHAnsi" w:hAnsiTheme="minorHAnsi"/>
        </w:rPr>
      </w:pPr>
      <w:bookmarkStart w:id="112" w:name="_Toc343263500"/>
      <w:bookmarkStart w:id="113" w:name="_Toc510083240"/>
      <w:bookmarkStart w:id="114" w:name="_Toc534794912"/>
      <w:bookmarkStart w:id="115" w:name="_Toc98769402"/>
      <w:bookmarkStart w:id="116" w:name="_Toc102369311"/>
      <w:r w:rsidRPr="00C0645B">
        <w:rPr>
          <w:rFonts w:asciiTheme="minorHAnsi" w:hAnsiTheme="minorHAnsi"/>
        </w:rPr>
        <w:t>Verzögerungen</w:t>
      </w:r>
      <w:bookmarkEnd w:id="112"/>
      <w:bookmarkEnd w:id="113"/>
      <w:bookmarkEnd w:id="114"/>
      <w:bookmarkEnd w:id="115"/>
      <w:bookmarkEnd w:id="116"/>
    </w:p>
    <w:p w14:paraId="32E5A9BE" w14:textId="066E186D"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Aus finanziellen, technischen und / oder administrativen Gründen können Unterbrüche und Verzögerungen in der Projektbearbeitung der Revision der Grundordnung der Stadt Chur au</w:t>
      </w:r>
      <w:r w:rsidR="00D36358">
        <w:rPr>
          <w:rFonts w:asciiTheme="minorHAnsi" w:hAnsiTheme="minorHAnsi" w:cstheme="minorHAnsi"/>
          <w:sz w:val="18"/>
          <w:szCs w:val="18"/>
        </w:rPr>
        <w:t>ftreten. Diese berechtig</w:t>
      </w:r>
      <w:r w:rsidR="00367F4A" w:rsidRPr="00E033EC">
        <w:rPr>
          <w:rFonts w:asciiTheme="minorHAnsi" w:hAnsiTheme="minorHAnsi" w:cstheme="minorHAnsi"/>
          <w:sz w:val="18"/>
          <w:szCs w:val="18"/>
        </w:rPr>
        <w:t xml:space="preserve">en das </w:t>
      </w:r>
      <w:r w:rsidR="009A4C4F">
        <w:rPr>
          <w:rFonts w:asciiTheme="minorHAnsi" w:hAnsiTheme="minorHAnsi" w:cstheme="minorHAnsi"/>
          <w:sz w:val="18"/>
          <w:szCs w:val="18"/>
        </w:rPr>
        <w:t>Planer</w:t>
      </w:r>
      <w:r w:rsidR="00367F4A" w:rsidRPr="00E033EC">
        <w:rPr>
          <w:rFonts w:asciiTheme="minorHAnsi" w:hAnsiTheme="minorHAnsi" w:cstheme="minorHAnsi"/>
          <w:sz w:val="18"/>
          <w:szCs w:val="18"/>
        </w:rPr>
        <w:t xml:space="preserve">team </w:t>
      </w:r>
      <w:r w:rsidRPr="00E033EC">
        <w:rPr>
          <w:rFonts w:asciiTheme="minorHAnsi" w:hAnsiTheme="minorHAnsi" w:cstheme="minorHAnsi"/>
          <w:sz w:val="18"/>
          <w:szCs w:val="18"/>
        </w:rPr>
        <w:t>nicht zu finanziellen Nachforderungen.</w:t>
      </w:r>
    </w:p>
    <w:p w14:paraId="2FADA3C8" w14:textId="4182BC12" w:rsidR="00864E25" w:rsidRPr="00C0645B" w:rsidRDefault="00864E25" w:rsidP="00864E25">
      <w:pPr>
        <w:pStyle w:val="berschrift3"/>
        <w:rPr>
          <w:rFonts w:asciiTheme="minorHAnsi" w:hAnsiTheme="minorHAnsi"/>
        </w:rPr>
      </w:pPr>
      <w:bookmarkStart w:id="117" w:name="_Toc343263502"/>
      <w:bookmarkStart w:id="118" w:name="_Toc510083241"/>
      <w:bookmarkStart w:id="119" w:name="_Toc534794913"/>
      <w:bookmarkStart w:id="120" w:name="_Toc98769403"/>
      <w:bookmarkStart w:id="121" w:name="_Toc102369312"/>
      <w:r w:rsidRPr="00C0645B">
        <w:rPr>
          <w:rFonts w:asciiTheme="minorHAnsi" w:hAnsiTheme="minorHAnsi"/>
        </w:rPr>
        <w:t>Abbruch/Wiederholung des Verfahrens</w:t>
      </w:r>
      <w:bookmarkEnd w:id="117"/>
      <w:bookmarkEnd w:id="118"/>
      <w:bookmarkEnd w:id="119"/>
      <w:bookmarkEnd w:id="120"/>
      <w:bookmarkEnd w:id="121"/>
    </w:p>
    <w:p w14:paraId="33710D9E" w14:textId="77777777"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Die Auftraggeberin kann das Verfahren aus wichtigen Gründen jederzeit abbrechen oder wiederholen (Art. 24 SubG).</w:t>
      </w:r>
    </w:p>
    <w:p w14:paraId="132437B3" w14:textId="051519E9" w:rsidR="00864E25" w:rsidRPr="00C0645B" w:rsidRDefault="00864E25" w:rsidP="00864E25">
      <w:pPr>
        <w:pStyle w:val="berschrift3"/>
        <w:rPr>
          <w:rFonts w:asciiTheme="minorHAnsi" w:hAnsiTheme="minorHAnsi"/>
        </w:rPr>
      </w:pPr>
      <w:bookmarkStart w:id="122" w:name="_Toc343263503"/>
      <w:bookmarkStart w:id="123" w:name="_Toc510083242"/>
      <w:bookmarkStart w:id="124" w:name="_Toc534794914"/>
      <w:bookmarkStart w:id="125" w:name="_Toc98769404"/>
      <w:bookmarkStart w:id="126" w:name="_Toc102369313"/>
      <w:r w:rsidRPr="00C0645B">
        <w:rPr>
          <w:rFonts w:asciiTheme="minorHAnsi" w:hAnsiTheme="minorHAnsi"/>
        </w:rPr>
        <w:t>Entschädigung</w:t>
      </w:r>
      <w:bookmarkEnd w:id="122"/>
      <w:bookmarkEnd w:id="123"/>
      <w:bookmarkEnd w:id="124"/>
      <w:bookmarkEnd w:id="125"/>
      <w:bookmarkEnd w:id="126"/>
    </w:p>
    <w:p w14:paraId="6F798493" w14:textId="77777777"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Für die Einreichung der Angebotsunterlagen wird keine Entschädigung ausgerichtet.</w:t>
      </w:r>
    </w:p>
    <w:p w14:paraId="23DFDE3C" w14:textId="184A8D5D" w:rsidR="00864E25" w:rsidRPr="00C0645B" w:rsidRDefault="00864E25" w:rsidP="00864E25">
      <w:pPr>
        <w:pStyle w:val="berschrift3"/>
        <w:rPr>
          <w:rFonts w:asciiTheme="minorHAnsi" w:hAnsiTheme="minorHAnsi"/>
        </w:rPr>
      </w:pPr>
      <w:bookmarkStart w:id="127" w:name="_Toc343263505"/>
      <w:bookmarkStart w:id="128" w:name="_Toc510083243"/>
      <w:bookmarkStart w:id="129" w:name="_Toc534794915"/>
      <w:bookmarkStart w:id="130" w:name="_Toc98769405"/>
      <w:bookmarkStart w:id="131" w:name="_Toc102369314"/>
      <w:r w:rsidRPr="00C0645B">
        <w:rPr>
          <w:rFonts w:asciiTheme="minorHAnsi" w:hAnsiTheme="minorHAnsi"/>
        </w:rPr>
        <w:t>Vertraulichkeit</w:t>
      </w:r>
      <w:bookmarkEnd w:id="127"/>
      <w:r w:rsidRPr="00C0645B">
        <w:rPr>
          <w:rFonts w:asciiTheme="minorHAnsi" w:hAnsiTheme="minorHAnsi"/>
        </w:rPr>
        <w:t xml:space="preserve"> der Ausschreibungsunterlagen</w:t>
      </w:r>
      <w:bookmarkEnd w:id="128"/>
      <w:bookmarkEnd w:id="129"/>
      <w:bookmarkEnd w:id="130"/>
      <w:bookmarkEnd w:id="131"/>
    </w:p>
    <w:p w14:paraId="5E5D6DC0" w14:textId="77777777"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 xml:space="preserve">Die Teilnehmer verpflichten sich, jegliche durch die Ausschreibung erhaltenen Informationen und Unterlagen vertraulich zu behandeln und diese weder unbeteiligten Drittpersonen zugänglich zu machen noch darüber zu berichten. Zuwiderhandlungen führen zum Verfahrensausschluss. </w:t>
      </w:r>
    </w:p>
    <w:p w14:paraId="4148434E" w14:textId="2B03F7E0" w:rsidR="00864E25" w:rsidRPr="00C0645B" w:rsidRDefault="00864E25" w:rsidP="00864E25">
      <w:pPr>
        <w:pStyle w:val="berschrift3"/>
        <w:rPr>
          <w:rFonts w:asciiTheme="minorHAnsi" w:hAnsiTheme="minorHAnsi"/>
        </w:rPr>
      </w:pPr>
      <w:bookmarkStart w:id="132" w:name="_Toc343263499"/>
      <w:bookmarkStart w:id="133" w:name="_Toc510083244"/>
      <w:bookmarkStart w:id="134" w:name="_Toc534794916"/>
      <w:bookmarkStart w:id="135" w:name="_Toc98769406"/>
      <w:bookmarkStart w:id="136" w:name="_Toc102369315"/>
      <w:r w:rsidRPr="00C0645B">
        <w:rPr>
          <w:rFonts w:asciiTheme="minorHAnsi" w:hAnsiTheme="minorHAnsi"/>
        </w:rPr>
        <w:t>Projekt- und Kreditgenehmigung</w:t>
      </w:r>
      <w:bookmarkEnd w:id="132"/>
      <w:bookmarkEnd w:id="133"/>
      <w:bookmarkEnd w:id="134"/>
      <w:bookmarkEnd w:id="135"/>
      <w:bookmarkEnd w:id="136"/>
    </w:p>
    <w:p w14:paraId="0C4AD80A" w14:textId="77777777"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Die Vergabe des Auftrags steht unter dem Vorbehalt der Erteilung aller für das beschriebene Vorhaben erforderlichen Bewilligungen sowie der Genehmigung der jeweiligen Projekt- und/oder Kreditfreigabe durch die zuständigen Instanzen.</w:t>
      </w:r>
    </w:p>
    <w:p w14:paraId="2E4E9CCC" w14:textId="6E6DB9CB" w:rsidR="00864E25" w:rsidRPr="00C0645B" w:rsidRDefault="00864E25" w:rsidP="00864E25">
      <w:pPr>
        <w:pStyle w:val="berschrift3"/>
        <w:rPr>
          <w:rFonts w:asciiTheme="minorHAnsi" w:hAnsiTheme="minorHAnsi"/>
        </w:rPr>
      </w:pPr>
      <w:bookmarkStart w:id="137" w:name="_Toc343263501"/>
      <w:bookmarkStart w:id="138" w:name="_Toc510083245"/>
      <w:bookmarkStart w:id="139" w:name="_Toc534794917"/>
      <w:bookmarkStart w:id="140" w:name="_Toc98769407"/>
      <w:bookmarkStart w:id="141" w:name="_Toc102369316"/>
      <w:r w:rsidRPr="00C0645B">
        <w:rPr>
          <w:rFonts w:asciiTheme="minorHAnsi" w:hAnsiTheme="minorHAnsi"/>
        </w:rPr>
        <w:t>Leistungsreduktion</w:t>
      </w:r>
      <w:bookmarkEnd w:id="137"/>
      <w:bookmarkEnd w:id="138"/>
      <w:bookmarkEnd w:id="139"/>
      <w:bookmarkEnd w:id="140"/>
      <w:bookmarkEnd w:id="141"/>
    </w:p>
    <w:p w14:paraId="18E21B8C" w14:textId="75D0E07E" w:rsidR="00864E25"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 xml:space="preserve">Die einzelnen Projektphasen bzw. Teile davon werden durch schriftliche Anzeige des im Vertrag angegebenen Projektleiters </w:t>
      </w:r>
      <w:r w:rsidR="00273480">
        <w:rPr>
          <w:rFonts w:asciiTheme="minorHAnsi" w:hAnsiTheme="minorHAnsi" w:cstheme="minorHAnsi"/>
          <w:sz w:val="18"/>
          <w:szCs w:val="18"/>
        </w:rPr>
        <w:t>der Hochbaudienste freigegeben.</w:t>
      </w:r>
    </w:p>
    <w:p w14:paraId="354790BE" w14:textId="681A3E02" w:rsidR="00864E25" w:rsidRPr="00E033EC" w:rsidRDefault="00864E25" w:rsidP="00E033EC">
      <w:pPr>
        <w:pStyle w:val="Berichtstext"/>
        <w:spacing w:after="0" w:line="240" w:lineRule="auto"/>
        <w:rPr>
          <w:rFonts w:asciiTheme="minorHAnsi" w:hAnsiTheme="minorHAnsi" w:cstheme="minorHAnsi"/>
          <w:sz w:val="18"/>
          <w:szCs w:val="18"/>
        </w:rPr>
      </w:pPr>
      <w:r w:rsidRPr="00E033EC">
        <w:rPr>
          <w:rFonts w:asciiTheme="minorHAnsi" w:hAnsiTheme="minorHAnsi" w:cstheme="minorHAnsi"/>
          <w:sz w:val="18"/>
          <w:szCs w:val="18"/>
        </w:rPr>
        <w:t xml:space="preserve">Die Auftraggeberin behält sich das Recht vor, einzelne Teilleistungen </w:t>
      </w:r>
      <w:r w:rsidR="00D36358">
        <w:rPr>
          <w:rFonts w:asciiTheme="minorHAnsi" w:hAnsiTheme="minorHAnsi" w:cstheme="minorHAnsi"/>
          <w:sz w:val="18"/>
          <w:szCs w:val="18"/>
        </w:rPr>
        <w:t xml:space="preserve">– ohne Kostenfolge – gänzlich zu streichen, </w:t>
      </w:r>
      <w:r w:rsidRPr="00E033EC">
        <w:rPr>
          <w:rFonts w:asciiTheme="minorHAnsi" w:hAnsiTheme="minorHAnsi" w:cstheme="minorHAnsi"/>
          <w:sz w:val="18"/>
          <w:szCs w:val="18"/>
        </w:rPr>
        <w:t xml:space="preserve">nur teilweise vom Auftragnehmer </w:t>
      </w:r>
      <w:r w:rsidR="00D36358">
        <w:rPr>
          <w:rFonts w:asciiTheme="minorHAnsi" w:hAnsiTheme="minorHAnsi" w:cstheme="minorHAnsi"/>
          <w:sz w:val="18"/>
          <w:szCs w:val="18"/>
        </w:rPr>
        <w:t xml:space="preserve">oder durch Dritte </w:t>
      </w:r>
      <w:r w:rsidRPr="00E033EC">
        <w:rPr>
          <w:rFonts w:asciiTheme="minorHAnsi" w:hAnsiTheme="minorHAnsi" w:cstheme="minorHAnsi"/>
          <w:sz w:val="18"/>
          <w:szCs w:val="18"/>
        </w:rPr>
        <w:t>ausführen zu la</w:t>
      </w:r>
      <w:r w:rsidR="00D36358">
        <w:rPr>
          <w:rFonts w:asciiTheme="minorHAnsi" w:hAnsiTheme="minorHAnsi" w:cstheme="minorHAnsi"/>
          <w:sz w:val="18"/>
          <w:szCs w:val="18"/>
        </w:rPr>
        <w:t xml:space="preserve">ssen. Die dazugehörige </w:t>
      </w:r>
      <w:r w:rsidRPr="00E033EC">
        <w:rPr>
          <w:rFonts w:asciiTheme="minorHAnsi" w:hAnsiTheme="minorHAnsi" w:cstheme="minorHAnsi"/>
          <w:sz w:val="18"/>
          <w:szCs w:val="18"/>
        </w:rPr>
        <w:t>Honorarsumme entfällt ganz oder wird entsprechend reduziert.</w:t>
      </w:r>
    </w:p>
    <w:p w14:paraId="1CEFE9F9" w14:textId="2E9D000B" w:rsidR="000E5C7B" w:rsidRPr="00283D25" w:rsidRDefault="00B01172" w:rsidP="00FD430B">
      <w:pPr>
        <w:pStyle w:val="berschrift3"/>
        <w:spacing w:after="0"/>
        <w:rPr>
          <w:rFonts w:asciiTheme="minorHAnsi" w:hAnsiTheme="minorHAnsi" w:cstheme="minorHAnsi"/>
          <w:sz w:val="18"/>
          <w:szCs w:val="18"/>
        </w:rPr>
      </w:pPr>
      <w:bookmarkStart w:id="142" w:name="_Toc102369317"/>
      <w:r w:rsidRPr="00283D25">
        <w:rPr>
          <w:rFonts w:asciiTheme="minorHAnsi" w:hAnsiTheme="minorHAnsi"/>
        </w:rPr>
        <w:t>Preisänderungen infolge Teuerung:</w:t>
      </w:r>
      <w:r w:rsidR="00283D25" w:rsidRPr="00283D25">
        <w:rPr>
          <w:rFonts w:asciiTheme="minorHAnsi" w:hAnsiTheme="minorHAnsi"/>
        </w:rPr>
        <w:t xml:space="preserve"> </w:t>
      </w:r>
      <w:r w:rsidRPr="00283D25">
        <w:rPr>
          <w:rFonts w:asciiTheme="minorHAnsi" w:hAnsiTheme="minorHAnsi" w:cstheme="minorHAnsi"/>
          <w:b w:val="0"/>
          <w:sz w:val="18"/>
          <w:szCs w:val="18"/>
        </w:rPr>
        <w:t>Festpreise bis Ende 2025, es wird keine Teuerung berücksichtigt.</w:t>
      </w:r>
      <w:bookmarkEnd w:id="142"/>
    </w:p>
    <w:p w14:paraId="4BEDE2AA" w14:textId="273AD631" w:rsidR="006841C0" w:rsidRPr="00C0645B" w:rsidRDefault="008F203D" w:rsidP="00864E25">
      <w:pPr>
        <w:pStyle w:val="berschrift1"/>
        <w:tabs>
          <w:tab w:val="clear" w:pos="850"/>
          <w:tab w:val="num" w:pos="567"/>
        </w:tabs>
        <w:rPr>
          <w:rFonts w:asciiTheme="minorHAnsi" w:hAnsiTheme="minorHAnsi"/>
          <w:szCs w:val="28"/>
        </w:rPr>
      </w:pPr>
      <w:bookmarkStart w:id="143" w:name="_Toc534800123"/>
      <w:bookmarkStart w:id="144" w:name="_Toc98769409"/>
      <w:r>
        <w:rPr>
          <w:rFonts w:asciiTheme="minorHAnsi" w:hAnsiTheme="minorHAnsi"/>
          <w:szCs w:val="28"/>
        </w:rPr>
        <w:br w:type="column"/>
      </w:r>
      <w:bookmarkStart w:id="145" w:name="_Toc102369318"/>
      <w:r w:rsidR="006841C0" w:rsidRPr="00C0645B">
        <w:rPr>
          <w:rFonts w:asciiTheme="minorHAnsi" w:hAnsiTheme="minorHAnsi"/>
          <w:szCs w:val="28"/>
        </w:rPr>
        <w:lastRenderedPageBreak/>
        <w:t>Honorarangebot</w:t>
      </w:r>
      <w:bookmarkEnd w:id="145"/>
    </w:p>
    <w:p w14:paraId="792FA6AF" w14:textId="7F367A28" w:rsidR="006841C0" w:rsidRPr="00C0645B" w:rsidRDefault="00E91FBF" w:rsidP="002F2CC7">
      <w:pPr>
        <w:pStyle w:val="StandardBlocksatzaussen"/>
        <w:spacing w:line="240" w:lineRule="auto"/>
        <w:ind w:left="567"/>
        <w:rPr>
          <w:rFonts w:asciiTheme="minorHAnsi" w:eastAsia="Times New Roman" w:hAnsiTheme="minorHAnsi" w:cstheme="minorHAnsi"/>
          <w:sz w:val="18"/>
          <w:szCs w:val="18"/>
          <w:lang w:eastAsia="de-CH"/>
        </w:rPr>
      </w:pPr>
      <w:r>
        <w:rPr>
          <w:rFonts w:asciiTheme="minorHAnsi" w:eastAsia="Times New Roman" w:hAnsiTheme="minorHAnsi" w:cstheme="minorHAnsi"/>
          <w:sz w:val="18"/>
          <w:szCs w:val="18"/>
          <w:lang w:eastAsia="de-CH"/>
        </w:rPr>
        <w:t>Nachfolgend sind die Angaben der</w:t>
      </w:r>
      <w:r w:rsidR="006841C0" w:rsidRPr="00C0645B">
        <w:rPr>
          <w:rFonts w:asciiTheme="minorHAnsi" w:eastAsia="Times New Roman" w:hAnsiTheme="minorHAnsi" w:cstheme="minorHAnsi"/>
          <w:sz w:val="18"/>
          <w:szCs w:val="18"/>
          <w:lang w:eastAsia="de-CH"/>
        </w:rPr>
        <w:t xml:space="preserve"> Auftraggeber</w:t>
      </w:r>
      <w:r>
        <w:rPr>
          <w:rFonts w:asciiTheme="minorHAnsi" w:eastAsia="Times New Roman" w:hAnsiTheme="minorHAnsi" w:cstheme="minorHAnsi"/>
          <w:sz w:val="18"/>
          <w:szCs w:val="18"/>
          <w:lang w:eastAsia="de-CH"/>
        </w:rPr>
        <w:t>in</w:t>
      </w:r>
      <w:r w:rsidR="006841C0" w:rsidRPr="00C0645B">
        <w:rPr>
          <w:rFonts w:asciiTheme="minorHAnsi" w:eastAsia="Times New Roman" w:hAnsiTheme="minorHAnsi" w:cstheme="minorHAnsi"/>
          <w:sz w:val="18"/>
          <w:szCs w:val="18"/>
          <w:lang w:eastAsia="de-CH"/>
        </w:rPr>
        <w:t xml:space="preserve"> zur Berechnung der Vergütung und zu den Nebenkosten aufgelistet. Diese dienen der Vergleichbarkeit der Angebote.</w:t>
      </w:r>
    </w:p>
    <w:p w14:paraId="3B2C80AD" w14:textId="5B8D7487" w:rsidR="006841C0" w:rsidRPr="00C0645B" w:rsidRDefault="006841C0" w:rsidP="00F300A8">
      <w:pPr>
        <w:pStyle w:val="Standard1"/>
      </w:pPr>
    </w:p>
    <w:tbl>
      <w:tblPr>
        <w:tblStyle w:val="Tabellenraster"/>
        <w:tblW w:w="9498" w:type="dxa"/>
        <w:tblInd w:w="-5" w:type="dxa"/>
        <w:tblLayout w:type="fixed"/>
        <w:tblLook w:val="04A0" w:firstRow="1" w:lastRow="0" w:firstColumn="1" w:lastColumn="0" w:noHBand="0" w:noVBand="1"/>
      </w:tblPr>
      <w:tblGrid>
        <w:gridCol w:w="426"/>
        <w:gridCol w:w="1984"/>
        <w:gridCol w:w="4394"/>
        <w:gridCol w:w="1418"/>
        <w:gridCol w:w="1276"/>
      </w:tblGrid>
      <w:tr w:rsidR="006841C0" w:rsidRPr="00C0645B" w14:paraId="3A7A7F9E" w14:textId="77777777" w:rsidTr="004F6682">
        <w:tc>
          <w:tcPr>
            <w:tcW w:w="426" w:type="dxa"/>
          </w:tcPr>
          <w:p w14:paraId="11D3E9A3" w14:textId="77777777" w:rsidR="006841C0" w:rsidRPr="00C0645B" w:rsidRDefault="006841C0" w:rsidP="002833FF">
            <w:pPr>
              <w:tabs>
                <w:tab w:val="left" w:pos="8"/>
              </w:tabs>
              <w:spacing w:after="120"/>
              <w:ind w:firstLine="8"/>
              <w:rPr>
                <w:rFonts w:asciiTheme="minorHAnsi" w:hAnsiTheme="minorHAnsi" w:cstheme="minorHAnsi"/>
                <w:bCs/>
                <w:lang w:eastAsia="de-CH"/>
              </w:rPr>
            </w:pPr>
          </w:p>
        </w:tc>
        <w:tc>
          <w:tcPr>
            <w:tcW w:w="1984" w:type="dxa"/>
          </w:tcPr>
          <w:p w14:paraId="09B6C6F8" w14:textId="77777777" w:rsidR="006841C0" w:rsidRPr="00C0645B" w:rsidRDefault="006841C0" w:rsidP="002833FF">
            <w:pPr>
              <w:tabs>
                <w:tab w:val="left" w:pos="8"/>
              </w:tabs>
              <w:spacing w:after="120"/>
              <w:rPr>
                <w:rFonts w:asciiTheme="minorHAnsi" w:hAnsiTheme="minorHAnsi" w:cstheme="minorHAnsi"/>
                <w:b/>
                <w:sz w:val="17"/>
                <w:szCs w:val="17"/>
                <w:lang w:eastAsia="de-CH"/>
              </w:rPr>
            </w:pPr>
            <w:r w:rsidRPr="00C0645B">
              <w:rPr>
                <w:rFonts w:asciiTheme="minorHAnsi" w:hAnsiTheme="minorHAnsi" w:cstheme="minorHAnsi"/>
                <w:b/>
                <w:sz w:val="17"/>
                <w:szCs w:val="17"/>
                <w:lang w:eastAsia="de-CH"/>
              </w:rPr>
              <w:t>Mittlerer Stundenansatz</w:t>
            </w:r>
          </w:p>
        </w:tc>
        <w:tc>
          <w:tcPr>
            <w:tcW w:w="4394" w:type="dxa"/>
          </w:tcPr>
          <w:p w14:paraId="43FBC6C6" w14:textId="77777777" w:rsidR="006841C0" w:rsidRPr="00C0645B" w:rsidRDefault="006841C0" w:rsidP="002833FF">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Der Angebotene mittlere Stundenansatz beträgt CHF/h exkl. MwSt.</w:t>
            </w:r>
          </w:p>
          <w:p w14:paraId="2D0579FD" w14:textId="77777777" w:rsidR="006841C0" w:rsidRPr="00C0645B" w:rsidRDefault="006841C0" w:rsidP="002833FF">
            <w:pPr>
              <w:autoSpaceDE w:val="0"/>
              <w:autoSpaceDN w:val="0"/>
              <w:adjustRightInd w:val="0"/>
              <w:rPr>
                <w:rFonts w:asciiTheme="minorHAnsi" w:hAnsiTheme="minorHAnsi" w:cstheme="minorHAnsi"/>
                <w:w w:val="105"/>
                <w:sz w:val="16"/>
                <w:szCs w:val="24"/>
                <w:lang w:eastAsia="de-CH"/>
              </w:rPr>
            </w:pPr>
          </w:p>
        </w:tc>
        <w:tc>
          <w:tcPr>
            <w:tcW w:w="1418" w:type="dxa"/>
          </w:tcPr>
          <w:p w14:paraId="4625B381" w14:textId="77777777" w:rsidR="006841C0" w:rsidRPr="00C0645B" w:rsidRDefault="006841C0" w:rsidP="002833FF">
            <w:pPr>
              <w:autoSpaceDE w:val="0"/>
              <w:autoSpaceDN w:val="0"/>
              <w:adjustRightInd w:val="0"/>
              <w:jc w:val="right"/>
              <w:rPr>
                <w:rFonts w:asciiTheme="minorHAnsi" w:hAnsiTheme="minorHAnsi" w:cstheme="minorHAnsi"/>
                <w:w w:val="105"/>
                <w:sz w:val="16"/>
                <w:szCs w:val="24"/>
                <w:lang w:eastAsia="de-CH"/>
              </w:rPr>
            </w:pPr>
          </w:p>
          <w:p w14:paraId="2F64387A" w14:textId="77777777" w:rsidR="006841C0" w:rsidRPr="00C0645B" w:rsidRDefault="006841C0" w:rsidP="002833FF">
            <w:pPr>
              <w:autoSpaceDE w:val="0"/>
              <w:autoSpaceDN w:val="0"/>
              <w:adjustRightInd w:val="0"/>
              <w:jc w:val="right"/>
              <w:rPr>
                <w:rFonts w:asciiTheme="minorHAnsi" w:hAnsiTheme="minorHAnsi" w:cstheme="minorHAnsi"/>
                <w:sz w:val="17"/>
                <w:szCs w:val="17"/>
                <w:lang w:eastAsia="de-CH"/>
              </w:rPr>
            </w:pPr>
          </w:p>
        </w:tc>
        <w:tc>
          <w:tcPr>
            <w:tcW w:w="1276" w:type="dxa"/>
            <w:shd w:val="clear" w:color="auto" w:fill="F2F2F2" w:themeFill="background1" w:themeFillShade="F2"/>
          </w:tcPr>
          <w:p w14:paraId="666F2D7D" w14:textId="77777777" w:rsidR="00CB09CE" w:rsidRDefault="00CB09CE" w:rsidP="00CB09CE">
            <w:pPr>
              <w:pStyle w:val="Zwischentitel"/>
              <w:tabs>
                <w:tab w:val="num" w:pos="567"/>
                <w:tab w:val="center" w:pos="615"/>
                <w:tab w:val="right" w:pos="1230"/>
              </w:tabs>
              <w:ind w:left="567" w:hanging="567"/>
              <w:jc w:val="right"/>
              <w:rPr>
                <w:rFonts w:asciiTheme="minorHAnsi" w:hAnsiTheme="minorHAnsi"/>
                <w:sz w:val="18"/>
                <w:szCs w:val="18"/>
                <w:highlight w:val="lightGray"/>
              </w:rPr>
            </w:pPr>
          </w:p>
          <w:p w14:paraId="0CA1E929" w14:textId="1CF10C3C" w:rsidR="006841C0" w:rsidRPr="00CB09CE" w:rsidRDefault="00CB09CE" w:rsidP="00CB09CE">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fldChar w:fldCharType="begin">
                <w:ffData>
                  <w:name w:val="Text6"/>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Pr>
                <w:rFonts w:asciiTheme="minorHAnsi" w:hAnsiTheme="minorHAnsi"/>
                <w:sz w:val="18"/>
                <w:szCs w:val="18"/>
                <w:highlight w:val="lightGray"/>
              </w:rPr>
              <w:t> </w:t>
            </w:r>
            <w:r>
              <w:rPr>
                <w:rFonts w:asciiTheme="minorHAnsi" w:hAnsiTheme="minorHAnsi"/>
                <w:sz w:val="18"/>
                <w:szCs w:val="18"/>
                <w:highlight w:val="lightGray"/>
              </w:rPr>
              <w:t> </w:t>
            </w:r>
            <w:r>
              <w:rPr>
                <w:rFonts w:asciiTheme="minorHAnsi" w:hAnsiTheme="minorHAnsi"/>
                <w:sz w:val="18"/>
                <w:szCs w:val="18"/>
                <w:highlight w:val="lightGray"/>
              </w:rPr>
              <w:t> </w:t>
            </w:r>
            <w:r>
              <w:rPr>
                <w:rFonts w:asciiTheme="minorHAnsi" w:hAnsiTheme="minorHAnsi"/>
                <w:sz w:val="18"/>
                <w:szCs w:val="18"/>
                <w:highlight w:val="lightGray"/>
              </w:rPr>
              <w:t> </w:t>
            </w:r>
            <w:r>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bl>
    <w:p w14:paraId="5CBC54AE" w14:textId="77777777" w:rsidR="006841C0" w:rsidRPr="000C226D" w:rsidRDefault="006841C0" w:rsidP="00F300A8">
      <w:pPr>
        <w:pStyle w:val="Standard1"/>
      </w:pPr>
    </w:p>
    <w:tbl>
      <w:tblPr>
        <w:tblStyle w:val="Tabellenraster"/>
        <w:tblW w:w="9498" w:type="dxa"/>
        <w:tblInd w:w="-5" w:type="dxa"/>
        <w:tblLayout w:type="fixed"/>
        <w:tblLook w:val="04A0" w:firstRow="1" w:lastRow="0" w:firstColumn="1" w:lastColumn="0" w:noHBand="0" w:noVBand="1"/>
      </w:tblPr>
      <w:tblGrid>
        <w:gridCol w:w="426"/>
        <w:gridCol w:w="1984"/>
        <w:gridCol w:w="4394"/>
        <w:gridCol w:w="1418"/>
        <w:gridCol w:w="1276"/>
      </w:tblGrid>
      <w:tr w:rsidR="006841C0" w:rsidRPr="00C0645B" w14:paraId="09F48DD2" w14:textId="77777777" w:rsidTr="00BB4E71">
        <w:tc>
          <w:tcPr>
            <w:tcW w:w="9498" w:type="dxa"/>
            <w:gridSpan w:val="5"/>
            <w:shd w:val="clear" w:color="auto" w:fill="FFD966" w:themeFill="accent4" w:themeFillTint="99"/>
            <w:vAlign w:val="center"/>
          </w:tcPr>
          <w:p w14:paraId="2733D163" w14:textId="2298B9F4" w:rsidR="006841C0" w:rsidRPr="00C0645B" w:rsidRDefault="006841C0" w:rsidP="006841C0">
            <w:pPr>
              <w:spacing w:after="120"/>
              <w:rPr>
                <w:rFonts w:asciiTheme="minorHAnsi" w:hAnsiTheme="minorHAnsi" w:cstheme="minorHAnsi"/>
                <w:b/>
                <w:bCs/>
                <w:w w:val="105"/>
                <w:sz w:val="24"/>
                <w:szCs w:val="24"/>
                <w:lang w:eastAsia="de-CH"/>
              </w:rPr>
            </w:pPr>
            <w:r w:rsidRPr="00C0645B">
              <w:rPr>
                <w:rFonts w:asciiTheme="minorHAnsi" w:hAnsiTheme="minorHAnsi" w:cstheme="minorHAnsi"/>
                <w:b/>
                <w:bCs/>
                <w:w w:val="105"/>
                <w:sz w:val="24"/>
                <w:szCs w:val="24"/>
                <w:lang w:eastAsia="de-CH"/>
              </w:rPr>
              <w:t>Phase 1: Grundsätze definieren und festsetzen</w:t>
            </w:r>
          </w:p>
        </w:tc>
      </w:tr>
      <w:tr w:rsidR="006841C0" w:rsidRPr="00C0645B" w14:paraId="1D899BCB" w14:textId="77777777" w:rsidTr="00BB4E71">
        <w:tc>
          <w:tcPr>
            <w:tcW w:w="426" w:type="dxa"/>
            <w:shd w:val="clear" w:color="auto" w:fill="auto"/>
            <w:vAlign w:val="center"/>
          </w:tcPr>
          <w:p w14:paraId="068B9404" w14:textId="77777777" w:rsidR="006841C0" w:rsidRPr="00C0645B" w:rsidRDefault="006841C0" w:rsidP="006841C0">
            <w:pPr>
              <w:spacing w:after="120"/>
              <w:rPr>
                <w:rFonts w:asciiTheme="minorHAnsi" w:hAnsiTheme="minorHAnsi" w:cstheme="minorHAnsi"/>
                <w:b/>
                <w:bCs/>
                <w:w w:val="105"/>
                <w:sz w:val="16"/>
                <w:szCs w:val="16"/>
                <w:lang w:eastAsia="de-CH"/>
              </w:rPr>
            </w:pPr>
          </w:p>
        </w:tc>
        <w:tc>
          <w:tcPr>
            <w:tcW w:w="1984" w:type="dxa"/>
            <w:shd w:val="clear" w:color="auto" w:fill="auto"/>
            <w:vAlign w:val="center"/>
          </w:tcPr>
          <w:p w14:paraId="33BA0278" w14:textId="77777777" w:rsidR="006841C0" w:rsidRPr="00C0645B" w:rsidRDefault="006841C0" w:rsidP="006841C0">
            <w:pPr>
              <w:spacing w:after="120"/>
              <w:rPr>
                <w:rFonts w:asciiTheme="minorHAnsi" w:hAnsiTheme="minorHAnsi" w:cstheme="minorHAnsi"/>
                <w:b/>
                <w:bCs/>
                <w:w w:val="105"/>
                <w:sz w:val="16"/>
                <w:szCs w:val="16"/>
                <w:lang w:eastAsia="de-CH"/>
              </w:rPr>
            </w:pPr>
            <w:r w:rsidRPr="00C0645B">
              <w:rPr>
                <w:rFonts w:asciiTheme="minorHAnsi" w:hAnsiTheme="minorHAnsi" w:cstheme="minorHAnsi"/>
                <w:b/>
                <w:bCs/>
                <w:w w:val="105"/>
                <w:sz w:val="16"/>
                <w:szCs w:val="16"/>
                <w:lang w:eastAsia="de-CH"/>
              </w:rPr>
              <w:t>Leistungsbereiche</w:t>
            </w:r>
          </w:p>
        </w:tc>
        <w:tc>
          <w:tcPr>
            <w:tcW w:w="4394" w:type="dxa"/>
            <w:shd w:val="clear" w:color="auto" w:fill="auto"/>
            <w:vAlign w:val="center"/>
          </w:tcPr>
          <w:p w14:paraId="01FD8519" w14:textId="77777777" w:rsidR="006841C0" w:rsidRPr="00C0645B" w:rsidRDefault="006841C0" w:rsidP="006841C0">
            <w:pPr>
              <w:spacing w:after="120"/>
              <w:rPr>
                <w:rFonts w:asciiTheme="minorHAnsi" w:hAnsiTheme="minorHAnsi" w:cstheme="minorHAnsi"/>
                <w:b/>
                <w:bCs/>
                <w:w w:val="105"/>
                <w:sz w:val="16"/>
                <w:szCs w:val="16"/>
                <w:lang w:eastAsia="de-CH"/>
              </w:rPr>
            </w:pPr>
            <w:r w:rsidRPr="00C0645B">
              <w:rPr>
                <w:rFonts w:asciiTheme="minorHAnsi" w:hAnsiTheme="minorHAnsi" w:cstheme="minorHAnsi"/>
                <w:b/>
                <w:bCs/>
                <w:w w:val="105"/>
                <w:sz w:val="16"/>
                <w:szCs w:val="16"/>
                <w:lang w:eastAsia="de-CH"/>
              </w:rPr>
              <w:t>Grundleistungen</w:t>
            </w:r>
          </w:p>
        </w:tc>
        <w:tc>
          <w:tcPr>
            <w:tcW w:w="1418" w:type="dxa"/>
            <w:shd w:val="clear" w:color="auto" w:fill="auto"/>
            <w:vAlign w:val="center"/>
          </w:tcPr>
          <w:p w14:paraId="75E7B8D7" w14:textId="77777777" w:rsidR="006841C0" w:rsidRPr="00C0645B" w:rsidRDefault="006841C0" w:rsidP="006841C0">
            <w:pPr>
              <w:spacing w:after="120"/>
              <w:jc w:val="right"/>
              <w:rPr>
                <w:rFonts w:asciiTheme="minorHAnsi" w:hAnsiTheme="minorHAnsi" w:cstheme="minorHAnsi"/>
                <w:b/>
                <w:bCs/>
                <w:w w:val="105"/>
                <w:sz w:val="16"/>
                <w:szCs w:val="16"/>
                <w:lang w:eastAsia="de-CH"/>
              </w:rPr>
            </w:pPr>
            <w:r w:rsidRPr="00C0645B">
              <w:rPr>
                <w:rFonts w:asciiTheme="minorHAnsi" w:hAnsiTheme="minorHAnsi" w:cstheme="minorHAnsi"/>
                <w:b/>
                <w:bCs/>
                <w:w w:val="105"/>
                <w:sz w:val="16"/>
                <w:szCs w:val="16"/>
                <w:lang w:eastAsia="de-CH"/>
              </w:rPr>
              <w:t>Anzahl Stunden</w:t>
            </w:r>
          </w:p>
        </w:tc>
        <w:tc>
          <w:tcPr>
            <w:tcW w:w="1276" w:type="dxa"/>
            <w:shd w:val="clear" w:color="auto" w:fill="auto"/>
            <w:vAlign w:val="center"/>
          </w:tcPr>
          <w:p w14:paraId="55AB091E" w14:textId="77777777" w:rsidR="006841C0" w:rsidRPr="00C0645B" w:rsidRDefault="006841C0" w:rsidP="006841C0">
            <w:pPr>
              <w:spacing w:after="120"/>
              <w:jc w:val="right"/>
              <w:rPr>
                <w:rFonts w:asciiTheme="minorHAnsi" w:hAnsiTheme="minorHAnsi" w:cstheme="minorHAnsi"/>
                <w:b/>
                <w:bCs/>
                <w:w w:val="105"/>
                <w:sz w:val="16"/>
                <w:szCs w:val="16"/>
                <w:lang w:eastAsia="de-CH"/>
              </w:rPr>
            </w:pPr>
            <w:r w:rsidRPr="00C0645B">
              <w:rPr>
                <w:rFonts w:asciiTheme="minorHAnsi" w:hAnsiTheme="minorHAnsi" w:cstheme="minorHAnsi"/>
                <w:b/>
                <w:bCs/>
                <w:w w:val="105"/>
                <w:sz w:val="16"/>
                <w:szCs w:val="16"/>
                <w:lang w:eastAsia="de-CH"/>
              </w:rPr>
              <w:t>Total CHF</w:t>
            </w:r>
          </w:p>
        </w:tc>
      </w:tr>
      <w:tr w:rsidR="004472B3" w:rsidRPr="00C0645B" w14:paraId="30164ACD" w14:textId="77777777" w:rsidTr="00BB4E71">
        <w:tc>
          <w:tcPr>
            <w:tcW w:w="6804" w:type="dxa"/>
            <w:gridSpan w:val="3"/>
            <w:shd w:val="clear" w:color="auto" w:fill="D9D9D9" w:themeFill="background1" w:themeFillShade="D9"/>
            <w:vAlign w:val="center"/>
          </w:tcPr>
          <w:p w14:paraId="761FD304" w14:textId="77777777" w:rsidR="004472B3" w:rsidRPr="00C0645B" w:rsidRDefault="004472B3" w:rsidP="006841C0">
            <w:pPr>
              <w:autoSpaceDE w:val="0"/>
              <w:autoSpaceDN w:val="0"/>
              <w:adjustRightInd w:val="0"/>
              <w:rPr>
                <w:rFonts w:asciiTheme="minorHAnsi" w:hAnsiTheme="minorHAnsi" w:cstheme="minorHAnsi"/>
                <w:sz w:val="17"/>
                <w:szCs w:val="17"/>
                <w:lang w:eastAsia="de-CH"/>
              </w:rPr>
            </w:pPr>
            <w:r w:rsidRPr="00C0645B">
              <w:rPr>
                <w:rFonts w:asciiTheme="minorHAnsi" w:hAnsiTheme="minorHAnsi" w:cstheme="minorHAnsi"/>
                <w:b/>
                <w:lang w:eastAsia="de-CH"/>
              </w:rPr>
              <w:t>Grundlagen sichten, sammeln, ordnen und analysieren</w:t>
            </w:r>
          </w:p>
        </w:tc>
        <w:tc>
          <w:tcPr>
            <w:tcW w:w="1418" w:type="dxa"/>
            <w:shd w:val="clear" w:color="auto" w:fill="D9D9D9" w:themeFill="background1" w:themeFillShade="D9"/>
          </w:tcPr>
          <w:p w14:paraId="3DEF4168" w14:textId="77777777" w:rsidR="004472B3" w:rsidRPr="00C0645B" w:rsidRDefault="004472B3" w:rsidP="006841C0">
            <w:pPr>
              <w:autoSpaceDE w:val="0"/>
              <w:autoSpaceDN w:val="0"/>
              <w:adjustRightInd w:val="0"/>
              <w:jc w:val="right"/>
              <w:rPr>
                <w:rFonts w:asciiTheme="minorHAnsi" w:hAnsiTheme="minorHAnsi" w:cstheme="minorHAnsi"/>
                <w:color w:val="ED7D31" w:themeColor="accent2"/>
                <w:sz w:val="17"/>
                <w:szCs w:val="17"/>
                <w:lang w:eastAsia="de-CH"/>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1EACFD7D" w14:textId="77777777" w:rsidR="004472B3" w:rsidRPr="00C0645B" w:rsidRDefault="004472B3"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6D855B8E" w14:textId="77777777" w:rsidR="004472B3" w:rsidRPr="00C0645B" w:rsidRDefault="004472B3"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Anbieter</w:t>
            </w:r>
          </w:p>
        </w:tc>
      </w:tr>
      <w:tr w:rsidR="006841C0" w:rsidRPr="00C0645B" w14:paraId="6F1E176F" w14:textId="77777777" w:rsidTr="00BB4E71">
        <w:tc>
          <w:tcPr>
            <w:tcW w:w="426" w:type="dxa"/>
          </w:tcPr>
          <w:p w14:paraId="624069D2" w14:textId="7782CFF7" w:rsidR="006841C0" w:rsidRPr="00C0645B" w:rsidRDefault="007939A9" w:rsidP="006841C0">
            <w:pPr>
              <w:tabs>
                <w:tab w:val="left" w:pos="8"/>
              </w:tabs>
              <w:spacing w:after="120"/>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5C2884D7" w14:textId="77777777" w:rsidR="006841C0" w:rsidRPr="00C0645B" w:rsidRDefault="006841C0" w:rsidP="006841C0">
            <w:pPr>
              <w:tabs>
                <w:tab w:val="left" w:pos="8"/>
              </w:tabs>
              <w:spacing w:after="120"/>
              <w:ind w:firstLine="8"/>
              <w:rPr>
                <w:rFonts w:asciiTheme="minorHAnsi" w:hAnsiTheme="minorHAnsi" w:cstheme="minorHAnsi"/>
                <w:b/>
                <w:bCs/>
                <w:lang w:eastAsia="de-CH"/>
              </w:rPr>
            </w:pPr>
          </w:p>
        </w:tc>
        <w:tc>
          <w:tcPr>
            <w:tcW w:w="1984" w:type="dxa"/>
          </w:tcPr>
          <w:p w14:paraId="197D06FF" w14:textId="77777777" w:rsidR="006841C0" w:rsidRPr="00C0645B" w:rsidRDefault="006841C0" w:rsidP="006841C0">
            <w:pPr>
              <w:tabs>
                <w:tab w:val="left" w:pos="8"/>
              </w:tabs>
              <w:spacing w:after="120"/>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 xml:space="preserve">Organisationstruktur </w:t>
            </w:r>
          </w:p>
          <w:p w14:paraId="6C8224C6" w14:textId="77777777" w:rsidR="006841C0" w:rsidRPr="00C0645B" w:rsidRDefault="006841C0" w:rsidP="006841C0">
            <w:pPr>
              <w:tabs>
                <w:tab w:val="left" w:pos="8"/>
              </w:tabs>
              <w:spacing w:after="120"/>
              <w:ind w:firstLine="8"/>
              <w:rPr>
                <w:rFonts w:asciiTheme="minorHAnsi" w:hAnsiTheme="minorHAnsi" w:cstheme="minorHAnsi"/>
                <w:bCs/>
                <w:lang w:eastAsia="de-CH"/>
              </w:rPr>
            </w:pPr>
          </w:p>
        </w:tc>
        <w:tc>
          <w:tcPr>
            <w:tcW w:w="4394" w:type="dxa"/>
          </w:tcPr>
          <w:p w14:paraId="57C9AC5A" w14:textId="7701E916" w:rsidR="006841C0" w:rsidRPr="00C0645B" w:rsidRDefault="007939A9"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 xml:space="preserve">Aufbauen und </w:t>
            </w:r>
            <w:r w:rsidR="006841C0" w:rsidRPr="00C0645B">
              <w:rPr>
                <w:rFonts w:asciiTheme="minorHAnsi" w:hAnsiTheme="minorHAnsi" w:cstheme="minorHAnsi"/>
                <w:w w:val="105"/>
                <w:sz w:val="16"/>
                <w:szCs w:val="24"/>
                <w:lang w:eastAsia="de-CH"/>
              </w:rPr>
              <w:t>Sicherstellen</w:t>
            </w:r>
          </w:p>
          <w:p w14:paraId="6EE5CC3D"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Kontrollsystematik</w:t>
            </w:r>
          </w:p>
          <w:p w14:paraId="00D92E4F" w14:textId="7B6ACD70"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Koordination</w:t>
            </w:r>
            <w:r w:rsidR="007939A9" w:rsidRPr="00C0645B">
              <w:rPr>
                <w:rFonts w:asciiTheme="minorHAnsi" w:hAnsiTheme="minorHAnsi" w:cstheme="minorHAnsi"/>
                <w:w w:val="105"/>
                <w:sz w:val="16"/>
                <w:szCs w:val="24"/>
                <w:lang w:val="de-CH" w:eastAsia="de-CH"/>
              </w:rPr>
              <w:t xml:space="preserve"> </w:t>
            </w:r>
            <w:r w:rsidR="00430996">
              <w:rPr>
                <w:rFonts w:asciiTheme="minorHAnsi" w:hAnsiTheme="minorHAnsi" w:cstheme="minorHAnsi"/>
                <w:w w:val="105"/>
                <w:sz w:val="16"/>
                <w:szCs w:val="24"/>
                <w:lang w:val="de-CH" w:eastAsia="de-CH"/>
              </w:rPr>
              <w:t xml:space="preserve">mit </w:t>
            </w:r>
            <w:r w:rsidR="006A038B" w:rsidRPr="00C0645B">
              <w:rPr>
                <w:rFonts w:asciiTheme="minorHAnsi" w:hAnsiTheme="minorHAnsi" w:cstheme="minorHAnsi"/>
                <w:w w:val="105"/>
                <w:sz w:val="16"/>
                <w:szCs w:val="24"/>
                <w:lang w:val="de-CH" w:eastAsia="de-CH"/>
              </w:rPr>
              <w:t>Gremien</w:t>
            </w:r>
          </w:p>
          <w:p w14:paraId="26D240C7"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Informationsverteilsystem</w:t>
            </w:r>
          </w:p>
          <w:p w14:paraId="6B0BCEFC" w14:textId="5D8D2CC1"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Kommunikationsplattform</w:t>
            </w:r>
          </w:p>
          <w:p w14:paraId="3F1083D5"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Kommunikationsmassnahmen</w:t>
            </w:r>
          </w:p>
          <w:p w14:paraId="1230576A" w14:textId="364BB54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Datenaustausch</w:t>
            </w:r>
            <w:r w:rsidR="007939A9"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Datenqualität</w:t>
            </w:r>
          </w:p>
          <w:p w14:paraId="639637E0"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Ablagesystem</w:t>
            </w:r>
          </w:p>
          <w:p w14:paraId="7D81E32C" w14:textId="2245356D" w:rsidR="006841C0" w:rsidRPr="00C0645B" w:rsidRDefault="00C0645B" w:rsidP="00C0645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r</w:t>
            </w:r>
            <w:r w:rsidR="006841C0" w:rsidRPr="00C0645B">
              <w:rPr>
                <w:rFonts w:asciiTheme="minorHAnsi" w:hAnsiTheme="minorHAnsi" w:cstheme="minorHAnsi"/>
                <w:w w:val="105"/>
                <w:sz w:val="16"/>
                <w:szCs w:val="24"/>
                <w:lang w:val="de-CH" w:eastAsia="de-CH"/>
              </w:rPr>
              <w:t>egelmäss</w:t>
            </w:r>
            <w:r w:rsidR="007939A9" w:rsidRPr="00C0645B">
              <w:rPr>
                <w:rFonts w:asciiTheme="minorHAnsi" w:hAnsiTheme="minorHAnsi" w:cstheme="minorHAnsi"/>
                <w:w w:val="105"/>
                <w:sz w:val="16"/>
                <w:szCs w:val="24"/>
                <w:lang w:val="de-CH" w:eastAsia="de-CH"/>
              </w:rPr>
              <w:t>ige</w:t>
            </w:r>
            <w:r w:rsidR="006841C0" w:rsidRPr="00C0645B">
              <w:rPr>
                <w:rFonts w:asciiTheme="minorHAnsi" w:hAnsiTheme="minorHAnsi" w:cstheme="minorHAnsi"/>
                <w:w w:val="105"/>
                <w:sz w:val="16"/>
                <w:szCs w:val="24"/>
                <w:lang w:val="de-CH" w:eastAsia="de-CH"/>
              </w:rPr>
              <w:t xml:space="preserve"> Berichterstattung</w:t>
            </w:r>
            <w:r w:rsidR="007939A9"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w:t>
            </w:r>
            <w:r w:rsidR="007939A9" w:rsidRPr="00C0645B">
              <w:rPr>
                <w:rFonts w:asciiTheme="minorHAnsi" w:hAnsiTheme="minorHAnsi" w:cstheme="minorHAnsi"/>
                <w:w w:val="105"/>
                <w:sz w:val="16"/>
                <w:szCs w:val="24"/>
                <w:lang w:val="de-CH" w:eastAsia="de-CH"/>
              </w:rPr>
              <w:t xml:space="preserve"> Dokumentation</w:t>
            </w:r>
          </w:p>
        </w:tc>
        <w:tc>
          <w:tcPr>
            <w:tcW w:w="1418" w:type="dxa"/>
            <w:shd w:val="clear" w:color="auto" w:fill="F2F2F2" w:themeFill="background1" w:themeFillShade="F2"/>
          </w:tcPr>
          <w:p w14:paraId="7AF51661" w14:textId="1B436EED" w:rsidR="006841C0" w:rsidRPr="00AE0E1E" w:rsidRDefault="006841C0" w:rsidP="006841C0">
            <w:pPr>
              <w:pStyle w:val="Zwischentitel"/>
              <w:tabs>
                <w:tab w:val="num" w:pos="567"/>
                <w:tab w:val="center" w:pos="615"/>
                <w:tab w:val="right" w:pos="1230"/>
              </w:tabs>
              <w:ind w:left="567" w:hanging="567"/>
              <w:jc w:val="center"/>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6"/>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276880B3" w14:textId="6745A312"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02D0F1FF" w14:textId="77777777" w:rsidTr="00BB4E71">
        <w:tc>
          <w:tcPr>
            <w:tcW w:w="426" w:type="dxa"/>
          </w:tcPr>
          <w:p w14:paraId="3C8824C5" w14:textId="6218A93C" w:rsidR="006841C0" w:rsidRPr="00C0645B" w:rsidRDefault="006A038B"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2</w:t>
            </w:r>
            <w:r w:rsidR="007939A9" w:rsidRPr="00C0645B">
              <w:rPr>
                <w:rFonts w:asciiTheme="minorHAnsi" w:hAnsiTheme="minorHAnsi" w:cstheme="minorHAnsi"/>
                <w:b/>
                <w:bCs/>
                <w:sz w:val="16"/>
                <w:szCs w:val="16"/>
                <w:lang w:eastAsia="de-CH"/>
              </w:rPr>
              <w:t>.</w:t>
            </w:r>
          </w:p>
          <w:p w14:paraId="4DF77C3F" w14:textId="77777777" w:rsidR="006841C0" w:rsidRPr="00C0645B" w:rsidRDefault="006841C0" w:rsidP="006841C0">
            <w:pPr>
              <w:tabs>
                <w:tab w:val="left" w:pos="8"/>
              </w:tabs>
              <w:spacing w:after="120"/>
              <w:ind w:firstLine="8"/>
              <w:rPr>
                <w:rFonts w:asciiTheme="minorHAnsi" w:hAnsiTheme="minorHAnsi" w:cstheme="minorHAnsi"/>
                <w:bCs/>
                <w:lang w:eastAsia="de-CH"/>
              </w:rPr>
            </w:pPr>
          </w:p>
        </w:tc>
        <w:tc>
          <w:tcPr>
            <w:tcW w:w="1984" w:type="dxa"/>
          </w:tcPr>
          <w:p w14:paraId="2A665F32"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Beschaffung</w:t>
            </w:r>
          </w:p>
          <w:p w14:paraId="345EC0A1" w14:textId="77777777" w:rsidR="006841C0" w:rsidRPr="00C0645B" w:rsidRDefault="006841C0" w:rsidP="006841C0">
            <w:pPr>
              <w:tabs>
                <w:tab w:val="left" w:pos="8"/>
              </w:tabs>
              <w:spacing w:after="120"/>
              <w:ind w:firstLine="8"/>
              <w:rPr>
                <w:rFonts w:asciiTheme="minorHAnsi" w:hAnsiTheme="minorHAnsi" w:cstheme="minorHAnsi"/>
                <w:bCs/>
                <w:lang w:eastAsia="de-CH"/>
              </w:rPr>
            </w:pPr>
          </w:p>
        </w:tc>
        <w:tc>
          <w:tcPr>
            <w:tcW w:w="4394" w:type="dxa"/>
          </w:tcPr>
          <w:p w14:paraId="3210B48F" w14:textId="20BB480B"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 xml:space="preserve">Sammeln, Sichten </w:t>
            </w:r>
            <w:r w:rsidR="009A5465" w:rsidRPr="00C0645B">
              <w:rPr>
                <w:rFonts w:asciiTheme="minorHAnsi" w:hAnsiTheme="minorHAnsi" w:cstheme="minorHAnsi"/>
                <w:w w:val="105"/>
                <w:sz w:val="16"/>
                <w:szCs w:val="24"/>
                <w:lang w:eastAsia="de-CH"/>
              </w:rPr>
              <w:t xml:space="preserve">und Gewichten </w:t>
            </w:r>
            <w:r w:rsidRPr="00C0645B">
              <w:rPr>
                <w:rFonts w:asciiTheme="minorHAnsi" w:hAnsiTheme="minorHAnsi" w:cstheme="minorHAnsi"/>
                <w:w w:val="105"/>
                <w:sz w:val="16"/>
                <w:szCs w:val="24"/>
                <w:lang w:eastAsia="de-CH"/>
              </w:rPr>
              <w:t>sämtlicher</w:t>
            </w:r>
          </w:p>
          <w:p w14:paraId="45EBA425" w14:textId="3668FFB2" w:rsidR="006841C0" w:rsidRPr="00C0645B" w:rsidRDefault="00C0645B"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n</w:t>
            </w:r>
            <w:r w:rsidR="006841C0" w:rsidRPr="00C0645B">
              <w:rPr>
                <w:rFonts w:asciiTheme="minorHAnsi" w:hAnsiTheme="minorHAnsi" w:cstheme="minorHAnsi"/>
                <w:w w:val="105"/>
                <w:sz w:val="16"/>
                <w:szCs w:val="24"/>
                <w:lang w:val="de-CH" w:eastAsia="de-CH"/>
              </w:rPr>
              <w:t>otwendiger Daten</w:t>
            </w:r>
            <w:r w:rsidR="004472B3" w:rsidRPr="00C0645B">
              <w:rPr>
                <w:rFonts w:asciiTheme="minorHAnsi" w:hAnsiTheme="minorHAnsi" w:cstheme="minorHAnsi"/>
                <w:w w:val="105"/>
                <w:sz w:val="16"/>
                <w:szCs w:val="24"/>
                <w:lang w:val="de-CH" w:eastAsia="de-CH"/>
              </w:rPr>
              <w:t xml:space="preserve"> (digital und analog)</w:t>
            </w:r>
          </w:p>
          <w:p w14:paraId="7C05033E"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Grundlagen</w:t>
            </w:r>
          </w:p>
          <w:p w14:paraId="111371F1"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Arbeitsunterlagen</w:t>
            </w:r>
          </w:p>
          <w:p w14:paraId="003E140B" w14:textId="77777777" w:rsidR="006841C0" w:rsidRPr="00210041" w:rsidRDefault="006841C0" w:rsidP="007939A9">
            <w:pPr>
              <w:pStyle w:val="Listenabsatz"/>
              <w:numPr>
                <w:ilvl w:val="0"/>
                <w:numId w:val="20"/>
              </w:numPr>
              <w:autoSpaceDE w:val="0"/>
              <w:autoSpaceDN w:val="0"/>
              <w:adjustRightInd w:val="0"/>
              <w:rPr>
                <w:rFonts w:asciiTheme="minorHAnsi" w:hAnsiTheme="minorHAnsi" w:cstheme="minorHAnsi"/>
                <w:sz w:val="17"/>
                <w:szCs w:val="17"/>
                <w:lang w:val="de-CH" w:eastAsia="de-CH"/>
              </w:rPr>
            </w:pPr>
            <w:r w:rsidRPr="00C0645B">
              <w:rPr>
                <w:rFonts w:asciiTheme="minorHAnsi" w:hAnsiTheme="minorHAnsi" w:cstheme="minorHAnsi"/>
                <w:w w:val="105"/>
                <w:sz w:val="16"/>
                <w:szCs w:val="24"/>
                <w:lang w:val="de-CH" w:eastAsia="de-CH"/>
              </w:rPr>
              <w:t>Berichte</w:t>
            </w:r>
          </w:p>
          <w:p w14:paraId="4D861872" w14:textId="1996F5A7" w:rsidR="00210041" w:rsidRPr="00210041" w:rsidRDefault="00210041" w:rsidP="00210041">
            <w:pPr>
              <w:autoSpaceDE w:val="0"/>
              <w:autoSpaceDN w:val="0"/>
              <w:adjustRightInd w:val="0"/>
              <w:rPr>
                <w:rFonts w:asciiTheme="minorHAnsi" w:hAnsiTheme="minorHAnsi" w:cstheme="minorHAnsi"/>
                <w:sz w:val="16"/>
                <w:szCs w:val="16"/>
                <w:lang w:eastAsia="de-CH"/>
              </w:rPr>
            </w:pPr>
            <w:r w:rsidRPr="00210041">
              <w:rPr>
                <w:rFonts w:asciiTheme="minorHAnsi" w:hAnsiTheme="minorHAnsi" w:cstheme="minorHAnsi"/>
                <w:sz w:val="16"/>
                <w:szCs w:val="16"/>
                <w:lang w:eastAsia="de-CH"/>
              </w:rPr>
              <w:t>Best</w:t>
            </w:r>
            <w:r>
              <w:rPr>
                <w:rFonts w:asciiTheme="minorHAnsi" w:hAnsiTheme="minorHAnsi" w:cstheme="minorHAnsi"/>
                <w:sz w:val="16"/>
                <w:szCs w:val="16"/>
                <w:lang w:eastAsia="de-CH"/>
              </w:rPr>
              <w:t>immung, welche Grundlagen / Daten noch erarbeitet bzw. überarbeitet werden müssen</w:t>
            </w:r>
          </w:p>
        </w:tc>
        <w:tc>
          <w:tcPr>
            <w:tcW w:w="1418" w:type="dxa"/>
            <w:shd w:val="clear" w:color="auto" w:fill="F2F2F2" w:themeFill="background1" w:themeFillShade="F2"/>
          </w:tcPr>
          <w:p w14:paraId="2C64AF6C" w14:textId="5D954EFE"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6"/>
                  <w:enabled/>
                  <w:calcOnExit w:val="0"/>
                  <w:textInput/>
                </w:ffData>
              </w:fldChar>
            </w:r>
            <w:bookmarkStart w:id="146" w:name="Text6"/>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bookmarkEnd w:id="146"/>
          </w:p>
        </w:tc>
        <w:tc>
          <w:tcPr>
            <w:tcW w:w="1276" w:type="dxa"/>
            <w:shd w:val="clear" w:color="auto" w:fill="F2F2F2" w:themeFill="background1" w:themeFillShade="F2"/>
          </w:tcPr>
          <w:p w14:paraId="2DAA8C31" w14:textId="72056B3D"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5F2DD54B" w14:textId="77777777" w:rsidTr="00BB4E71">
        <w:tc>
          <w:tcPr>
            <w:tcW w:w="426" w:type="dxa"/>
          </w:tcPr>
          <w:p w14:paraId="24E06DF9" w14:textId="33604CDF" w:rsidR="006841C0" w:rsidRPr="00C0645B" w:rsidRDefault="006A038B" w:rsidP="006841C0">
            <w:pPr>
              <w:tabs>
                <w:tab w:val="left" w:pos="8"/>
              </w:tabs>
              <w:spacing w:after="120"/>
              <w:ind w:firstLine="8"/>
              <w:rPr>
                <w:rFonts w:asciiTheme="minorHAnsi" w:hAnsiTheme="minorHAnsi" w:cstheme="minorHAnsi"/>
                <w:bCs/>
                <w:lang w:eastAsia="de-CH"/>
              </w:rPr>
            </w:pPr>
            <w:r w:rsidRPr="00C0645B">
              <w:rPr>
                <w:rFonts w:asciiTheme="minorHAnsi" w:hAnsiTheme="minorHAnsi" w:cstheme="minorHAnsi"/>
                <w:b/>
                <w:bCs/>
                <w:sz w:val="16"/>
                <w:szCs w:val="16"/>
                <w:lang w:eastAsia="de-CH"/>
              </w:rPr>
              <w:t>3</w:t>
            </w:r>
            <w:r w:rsidR="007939A9" w:rsidRPr="00C0645B">
              <w:rPr>
                <w:rFonts w:asciiTheme="minorHAnsi" w:hAnsiTheme="minorHAnsi" w:cstheme="minorHAnsi"/>
                <w:b/>
                <w:bCs/>
                <w:sz w:val="16"/>
                <w:szCs w:val="16"/>
                <w:lang w:eastAsia="de-CH"/>
              </w:rPr>
              <w:t>.</w:t>
            </w:r>
          </w:p>
          <w:p w14:paraId="50E7B4FD" w14:textId="77777777" w:rsidR="006841C0" w:rsidRPr="00C0645B" w:rsidRDefault="006841C0" w:rsidP="006841C0">
            <w:pPr>
              <w:tabs>
                <w:tab w:val="left" w:pos="8"/>
              </w:tabs>
              <w:spacing w:after="120"/>
              <w:rPr>
                <w:rFonts w:asciiTheme="minorHAnsi" w:hAnsiTheme="minorHAnsi" w:cstheme="minorHAnsi"/>
                <w:bCs/>
                <w:lang w:eastAsia="de-CH"/>
              </w:rPr>
            </w:pPr>
          </w:p>
        </w:tc>
        <w:tc>
          <w:tcPr>
            <w:tcW w:w="1984" w:type="dxa"/>
          </w:tcPr>
          <w:p w14:paraId="659976B9" w14:textId="5BED0AD6" w:rsidR="006841C0" w:rsidRPr="00C0645B" w:rsidRDefault="006841C0" w:rsidP="006841C0">
            <w:pPr>
              <w:tabs>
                <w:tab w:val="left" w:pos="8"/>
              </w:tabs>
              <w:ind w:firstLine="6"/>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Analyse</w:t>
            </w:r>
            <w:r w:rsidR="007939A9" w:rsidRPr="00C0645B">
              <w:rPr>
                <w:rFonts w:asciiTheme="minorHAnsi" w:hAnsiTheme="minorHAnsi" w:cstheme="minorHAnsi"/>
                <w:b/>
                <w:sz w:val="16"/>
                <w:szCs w:val="16"/>
                <w:lang w:eastAsia="de-CH"/>
              </w:rPr>
              <w:t xml:space="preserve"> </w:t>
            </w:r>
            <w:r w:rsidRPr="00C0645B">
              <w:rPr>
                <w:rFonts w:asciiTheme="minorHAnsi" w:hAnsiTheme="minorHAnsi" w:cstheme="minorHAnsi"/>
                <w:b/>
                <w:sz w:val="16"/>
                <w:szCs w:val="16"/>
                <w:lang w:eastAsia="de-CH"/>
              </w:rPr>
              <w:t>Gliederung</w:t>
            </w:r>
          </w:p>
          <w:p w14:paraId="4B6C91CA" w14:textId="77777777" w:rsidR="006841C0" w:rsidRPr="00C0645B" w:rsidRDefault="006841C0" w:rsidP="006841C0">
            <w:pPr>
              <w:tabs>
                <w:tab w:val="left" w:pos="8"/>
              </w:tabs>
              <w:spacing w:after="120"/>
              <w:rPr>
                <w:rFonts w:asciiTheme="minorHAnsi" w:hAnsiTheme="minorHAnsi" w:cstheme="minorHAnsi"/>
                <w:bCs/>
                <w:lang w:eastAsia="de-CH"/>
              </w:rPr>
            </w:pPr>
          </w:p>
        </w:tc>
        <w:tc>
          <w:tcPr>
            <w:tcW w:w="4394" w:type="dxa"/>
          </w:tcPr>
          <w:p w14:paraId="1F21D285"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Überprüfung auf Vollständigkeit mit</w:t>
            </w:r>
          </w:p>
          <w:p w14:paraId="65C5B971" w14:textId="65DD6ACF" w:rsidR="006841C0" w:rsidRPr="00A961CB" w:rsidRDefault="006841C0" w:rsidP="002B5C7A">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A961CB">
              <w:rPr>
                <w:rFonts w:asciiTheme="minorHAnsi" w:hAnsiTheme="minorHAnsi" w:cstheme="minorHAnsi"/>
                <w:w w:val="105"/>
                <w:sz w:val="16"/>
                <w:szCs w:val="24"/>
                <w:lang w:val="de-CH" w:eastAsia="de-CH"/>
              </w:rPr>
              <w:t>Bestandsanalyse</w:t>
            </w:r>
            <w:r w:rsidR="00A961CB" w:rsidRPr="00A961CB">
              <w:rPr>
                <w:rFonts w:asciiTheme="minorHAnsi" w:hAnsiTheme="minorHAnsi" w:cstheme="minorHAnsi"/>
                <w:w w:val="105"/>
                <w:sz w:val="16"/>
                <w:szCs w:val="24"/>
                <w:lang w:val="de-CH" w:eastAsia="de-CH"/>
              </w:rPr>
              <w:t xml:space="preserve"> / </w:t>
            </w:r>
            <w:r w:rsidRPr="00A961CB">
              <w:rPr>
                <w:rFonts w:asciiTheme="minorHAnsi" w:hAnsiTheme="minorHAnsi" w:cstheme="minorHAnsi"/>
                <w:w w:val="105"/>
                <w:sz w:val="16"/>
                <w:szCs w:val="24"/>
                <w:lang w:val="de-CH" w:eastAsia="de-CH"/>
              </w:rPr>
              <w:t>Problemanalyse</w:t>
            </w:r>
          </w:p>
          <w:p w14:paraId="6D6811D1"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 xml:space="preserve">Festlegung </w:t>
            </w:r>
          </w:p>
          <w:p w14:paraId="4C808319"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Auslegeordnung</w:t>
            </w:r>
          </w:p>
          <w:p w14:paraId="79323FCD"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Hierarchische Einteilung</w:t>
            </w:r>
          </w:p>
          <w:p w14:paraId="17C6A6FE"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Erforderliche Vertiefung</w:t>
            </w:r>
          </w:p>
          <w:p w14:paraId="3B011A24" w14:textId="13804280" w:rsidR="006841C0" w:rsidRPr="00C0645B" w:rsidRDefault="004472B3"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Provisorische</w:t>
            </w:r>
            <w:r w:rsidR="006841C0" w:rsidRPr="00C0645B">
              <w:rPr>
                <w:rFonts w:asciiTheme="minorHAnsi" w:hAnsiTheme="minorHAnsi" w:cstheme="minorHAnsi"/>
                <w:w w:val="105"/>
                <w:sz w:val="16"/>
                <w:szCs w:val="24"/>
                <w:lang w:val="de-CH" w:eastAsia="de-CH"/>
              </w:rPr>
              <w:t xml:space="preserve"> Pflichtenhefte</w:t>
            </w:r>
          </w:p>
          <w:p w14:paraId="3454B5F0"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Adaptionsbedarf</w:t>
            </w:r>
          </w:p>
          <w:p w14:paraId="65B3AB0F" w14:textId="5B6C2BA0" w:rsidR="006841C0" w:rsidRPr="00C0645B" w:rsidRDefault="006841C0" w:rsidP="004472B3">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Zeitlicher Aufwand</w:t>
            </w:r>
          </w:p>
        </w:tc>
        <w:tc>
          <w:tcPr>
            <w:tcW w:w="1418" w:type="dxa"/>
            <w:shd w:val="clear" w:color="auto" w:fill="F2F2F2" w:themeFill="background1" w:themeFillShade="F2"/>
          </w:tcPr>
          <w:p w14:paraId="38B645C7" w14:textId="15DDA29F"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bookmarkStart w:id="147" w:name="Text8"/>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bookmarkEnd w:id="147"/>
          </w:p>
        </w:tc>
        <w:tc>
          <w:tcPr>
            <w:tcW w:w="1276" w:type="dxa"/>
            <w:shd w:val="clear" w:color="auto" w:fill="F2F2F2" w:themeFill="background1" w:themeFillShade="F2"/>
          </w:tcPr>
          <w:p w14:paraId="439FA947" w14:textId="102AEE7F"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4472B3" w:rsidRPr="00C0645B" w14:paraId="6A5E5DC0" w14:textId="77777777" w:rsidTr="00BB4E71">
        <w:tc>
          <w:tcPr>
            <w:tcW w:w="6804" w:type="dxa"/>
            <w:gridSpan w:val="3"/>
            <w:shd w:val="clear" w:color="auto" w:fill="D9D9D9" w:themeFill="background1" w:themeFillShade="D9"/>
            <w:vAlign w:val="center"/>
          </w:tcPr>
          <w:p w14:paraId="239774C0" w14:textId="73A5484A" w:rsidR="004472B3" w:rsidRPr="00C0645B" w:rsidRDefault="004472B3" w:rsidP="00430996">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b/>
                <w:lang w:eastAsia="de-CH"/>
              </w:rPr>
              <w:t xml:space="preserve">Grundsätze </w:t>
            </w:r>
            <w:r w:rsidR="00430996">
              <w:rPr>
                <w:rFonts w:asciiTheme="minorHAnsi" w:hAnsiTheme="minorHAnsi" w:cstheme="minorHAnsi"/>
                <w:b/>
                <w:lang w:eastAsia="de-CH"/>
              </w:rPr>
              <w:t xml:space="preserve">bearbeiten </w:t>
            </w:r>
            <w:r w:rsidR="007A2365" w:rsidRPr="00C0645B">
              <w:rPr>
                <w:rFonts w:asciiTheme="minorHAnsi" w:hAnsiTheme="minorHAnsi" w:cstheme="minorHAnsi"/>
                <w:b/>
                <w:lang w:eastAsia="de-CH"/>
              </w:rPr>
              <w:t>und überarbeiten</w:t>
            </w:r>
          </w:p>
        </w:tc>
        <w:tc>
          <w:tcPr>
            <w:tcW w:w="1418" w:type="dxa"/>
            <w:shd w:val="clear" w:color="auto" w:fill="D9D9D9" w:themeFill="background1" w:themeFillShade="D9"/>
          </w:tcPr>
          <w:p w14:paraId="0466A326" w14:textId="77777777" w:rsidR="004472B3" w:rsidRPr="00C0645B" w:rsidRDefault="004472B3" w:rsidP="006841C0">
            <w:pPr>
              <w:autoSpaceDE w:val="0"/>
              <w:autoSpaceDN w:val="0"/>
              <w:adjustRightInd w:val="0"/>
              <w:jc w:val="right"/>
              <w:rPr>
                <w:rFonts w:asciiTheme="minorHAnsi" w:hAnsiTheme="minorHAnsi"/>
                <w:sz w:val="18"/>
                <w:szCs w:val="18"/>
              </w:rPr>
            </w:pPr>
            <w:r w:rsidRPr="00C0645B">
              <w:rPr>
                <w:rFonts w:asciiTheme="minorHAnsi" w:hAnsiTheme="minorHAnsi" w:cstheme="minorHAnsi"/>
                <w:sz w:val="17"/>
                <w:szCs w:val="17"/>
                <w:lang w:eastAsia="de-CH"/>
              </w:rPr>
              <w:t>Eingabefelder</w:t>
            </w:r>
            <w:r w:rsidRPr="00C0645B">
              <w:rPr>
                <w:rFonts w:asciiTheme="minorHAnsi" w:hAnsiTheme="minorHAnsi" w:cstheme="minorHAnsi"/>
                <w:sz w:val="17"/>
                <w:szCs w:val="17"/>
              </w:rPr>
              <w:t xml:space="preserve"> Anbieter</w:t>
            </w:r>
          </w:p>
        </w:tc>
        <w:tc>
          <w:tcPr>
            <w:tcW w:w="1276" w:type="dxa"/>
            <w:shd w:val="clear" w:color="auto" w:fill="D9D9D9" w:themeFill="background1" w:themeFillShade="D9"/>
          </w:tcPr>
          <w:p w14:paraId="708DA186" w14:textId="77777777" w:rsidR="004472B3" w:rsidRPr="00C0645B" w:rsidRDefault="004472B3"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047A7EC7" w14:textId="77777777" w:rsidR="004472B3" w:rsidRPr="00C0645B" w:rsidRDefault="004472B3" w:rsidP="006841C0">
            <w:pPr>
              <w:autoSpaceDE w:val="0"/>
              <w:autoSpaceDN w:val="0"/>
              <w:adjustRightInd w:val="0"/>
              <w:jc w:val="right"/>
              <w:rPr>
                <w:rFonts w:asciiTheme="minorHAnsi" w:hAnsiTheme="minorHAnsi"/>
                <w:b/>
                <w:sz w:val="18"/>
                <w:szCs w:val="18"/>
                <w:highlight w:val="cyan"/>
              </w:rPr>
            </w:pPr>
            <w:r w:rsidRPr="00C0645B">
              <w:rPr>
                <w:rFonts w:asciiTheme="minorHAnsi" w:hAnsiTheme="minorHAnsi" w:cstheme="minorHAnsi"/>
                <w:sz w:val="17"/>
                <w:szCs w:val="17"/>
                <w:lang w:eastAsia="de-CH"/>
              </w:rPr>
              <w:t>Anbieter</w:t>
            </w:r>
          </w:p>
        </w:tc>
      </w:tr>
      <w:tr w:rsidR="006841C0" w:rsidRPr="00C0645B" w14:paraId="27E60109" w14:textId="77777777" w:rsidTr="00BB4E71">
        <w:tc>
          <w:tcPr>
            <w:tcW w:w="426" w:type="dxa"/>
          </w:tcPr>
          <w:p w14:paraId="413F7733" w14:textId="742A6736" w:rsidR="006841C0" w:rsidRPr="00C0645B" w:rsidRDefault="004472B3"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3ACCC14F" w14:textId="77777777" w:rsidR="006841C0" w:rsidRPr="00C0645B" w:rsidRDefault="006841C0" w:rsidP="006841C0">
            <w:pPr>
              <w:tabs>
                <w:tab w:val="left" w:pos="8"/>
              </w:tabs>
              <w:spacing w:after="120"/>
              <w:ind w:firstLine="8"/>
              <w:rPr>
                <w:rFonts w:asciiTheme="minorHAnsi" w:hAnsiTheme="minorHAnsi" w:cstheme="minorHAnsi"/>
                <w:bCs/>
                <w:lang w:eastAsia="de-CH"/>
              </w:rPr>
            </w:pPr>
          </w:p>
        </w:tc>
        <w:tc>
          <w:tcPr>
            <w:tcW w:w="1984" w:type="dxa"/>
          </w:tcPr>
          <w:p w14:paraId="5C20CF1C" w14:textId="0F5C888C" w:rsidR="006841C0" w:rsidRPr="00C0645B" w:rsidRDefault="007A2365"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 xml:space="preserve">Definieren, </w:t>
            </w:r>
            <w:r w:rsidR="00430996">
              <w:rPr>
                <w:rFonts w:asciiTheme="minorHAnsi" w:hAnsiTheme="minorHAnsi" w:cstheme="minorHAnsi"/>
                <w:b/>
                <w:sz w:val="16"/>
                <w:szCs w:val="16"/>
                <w:lang w:eastAsia="de-CH"/>
              </w:rPr>
              <w:t xml:space="preserve">Bearbeiten, </w:t>
            </w:r>
            <w:r w:rsidRPr="00C0645B">
              <w:rPr>
                <w:rFonts w:asciiTheme="minorHAnsi" w:hAnsiTheme="minorHAnsi" w:cstheme="minorHAnsi"/>
                <w:b/>
                <w:sz w:val="16"/>
                <w:szCs w:val="16"/>
                <w:lang w:eastAsia="de-CH"/>
              </w:rPr>
              <w:t>Anpassen, Weiterentwickeln (= rollendes Verfahren)</w:t>
            </w:r>
          </w:p>
          <w:p w14:paraId="71B65616" w14:textId="77777777" w:rsidR="006841C0" w:rsidRPr="00C0645B" w:rsidRDefault="006841C0" w:rsidP="006841C0">
            <w:pPr>
              <w:tabs>
                <w:tab w:val="left" w:pos="8"/>
              </w:tabs>
              <w:rPr>
                <w:rFonts w:asciiTheme="minorHAnsi" w:hAnsiTheme="minorHAnsi" w:cstheme="minorHAnsi"/>
                <w:b/>
                <w:sz w:val="17"/>
                <w:szCs w:val="17"/>
                <w:lang w:eastAsia="de-CH"/>
              </w:rPr>
            </w:pPr>
          </w:p>
          <w:p w14:paraId="7B117FED" w14:textId="77777777" w:rsidR="006841C0" w:rsidRPr="00C0645B" w:rsidRDefault="006841C0" w:rsidP="006841C0">
            <w:pPr>
              <w:tabs>
                <w:tab w:val="left" w:pos="8"/>
              </w:tabs>
              <w:ind w:firstLine="6"/>
              <w:rPr>
                <w:rFonts w:asciiTheme="minorHAnsi" w:hAnsiTheme="minorHAnsi" w:cstheme="minorHAnsi"/>
                <w:bCs/>
                <w:lang w:eastAsia="de-CH"/>
              </w:rPr>
            </w:pPr>
          </w:p>
        </w:tc>
        <w:tc>
          <w:tcPr>
            <w:tcW w:w="4394" w:type="dxa"/>
          </w:tcPr>
          <w:p w14:paraId="6965A3B4" w14:textId="5CE778BF"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Grundsätze erarbeiten und provisorisch definieren</w:t>
            </w:r>
            <w:r w:rsidR="004472B3" w:rsidRPr="00C0645B">
              <w:rPr>
                <w:rFonts w:asciiTheme="minorHAnsi" w:hAnsiTheme="minorHAnsi" w:cstheme="minorHAnsi"/>
                <w:w w:val="105"/>
                <w:sz w:val="16"/>
                <w:szCs w:val="24"/>
                <w:lang w:val="de-CH" w:eastAsia="de-CH"/>
              </w:rPr>
              <w:t>; g</w:t>
            </w:r>
            <w:r w:rsidRPr="00C0645B">
              <w:rPr>
                <w:rFonts w:asciiTheme="minorHAnsi" w:hAnsiTheme="minorHAnsi" w:cstheme="minorHAnsi"/>
                <w:w w:val="105"/>
                <w:sz w:val="16"/>
                <w:szCs w:val="24"/>
                <w:lang w:val="de-CH" w:eastAsia="de-CH"/>
              </w:rPr>
              <w:t>gf. Varianten ausloben</w:t>
            </w:r>
          </w:p>
          <w:p w14:paraId="7B460CEC" w14:textId="3C0D43E4" w:rsidR="006841C0" w:rsidRPr="00C0645B" w:rsidRDefault="00430996"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Grundlagen</w:t>
            </w:r>
            <w:r w:rsidR="006841C0" w:rsidRPr="00C0645B">
              <w:rPr>
                <w:rFonts w:asciiTheme="minorHAnsi" w:hAnsiTheme="minorHAnsi" w:cstheme="minorHAnsi"/>
                <w:w w:val="105"/>
                <w:sz w:val="16"/>
                <w:szCs w:val="24"/>
                <w:lang w:val="de-CH" w:eastAsia="de-CH"/>
              </w:rPr>
              <w:t xml:space="preserve"> für unterschiedliche Entscheidungsträger / -organe definieren</w:t>
            </w:r>
          </w:p>
          <w:p w14:paraId="496AC673"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Interessenabwägung</w:t>
            </w:r>
          </w:p>
          <w:p w14:paraId="204C086A" w14:textId="5DF9CF62"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Einbeziehung und Mitwirkung aller </w:t>
            </w:r>
            <w:r w:rsidR="00980BD2">
              <w:rPr>
                <w:rFonts w:asciiTheme="minorHAnsi" w:hAnsiTheme="minorHAnsi" w:cstheme="minorHAnsi"/>
                <w:w w:val="105"/>
                <w:sz w:val="16"/>
                <w:szCs w:val="24"/>
                <w:lang w:val="de-CH" w:eastAsia="de-CH"/>
              </w:rPr>
              <w:t>Gremien</w:t>
            </w:r>
          </w:p>
          <w:p w14:paraId="1FEB8DCC"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Für Review präsentieren</w:t>
            </w:r>
          </w:p>
          <w:p w14:paraId="5B160206" w14:textId="77777777" w:rsidR="004472B3" w:rsidRPr="00C0645B" w:rsidRDefault="006841C0" w:rsidP="002833F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Geeignete Darstellungsform</w:t>
            </w:r>
          </w:p>
          <w:p w14:paraId="4ECDAC4E" w14:textId="41F10972"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Redigieren, differenzieren</w:t>
            </w:r>
            <w:r w:rsidR="004472B3" w:rsidRPr="00C0645B">
              <w:rPr>
                <w:rFonts w:asciiTheme="minorHAnsi" w:hAnsiTheme="minorHAnsi" w:cstheme="minorHAnsi"/>
                <w:w w:val="105"/>
                <w:sz w:val="16"/>
                <w:szCs w:val="24"/>
                <w:lang w:val="de-CH" w:eastAsia="de-CH"/>
              </w:rPr>
              <w:t xml:space="preserve"> von Rückmeldungen und Entscheidungsgrundlagen</w:t>
            </w:r>
          </w:p>
          <w:p w14:paraId="56357672" w14:textId="4AD86DEF" w:rsidR="006841C0" w:rsidRPr="00C0645B" w:rsidRDefault="00B13779" w:rsidP="004472B3">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Weiterentwickeln und </w:t>
            </w:r>
            <w:r w:rsidR="006841C0" w:rsidRPr="00C0645B">
              <w:rPr>
                <w:rFonts w:asciiTheme="minorHAnsi" w:hAnsiTheme="minorHAnsi" w:cstheme="minorHAnsi"/>
                <w:w w:val="105"/>
                <w:sz w:val="16"/>
                <w:szCs w:val="24"/>
                <w:lang w:val="de-CH" w:eastAsia="de-CH"/>
              </w:rPr>
              <w:t>Bereinigen</w:t>
            </w:r>
          </w:p>
        </w:tc>
        <w:tc>
          <w:tcPr>
            <w:tcW w:w="1418" w:type="dxa"/>
            <w:shd w:val="clear" w:color="auto" w:fill="F2F2F2" w:themeFill="background1" w:themeFillShade="F2"/>
          </w:tcPr>
          <w:p w14:paraId="5C0DCDDA" w14:textId="1FB8B2A4"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189F0741" w14:textId="15C48765"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7A2365" w:rsidRPr="00C0645B" w14:paraId="18CC64C2" w14:textId="77777777" w:rsidTr="00BB4E71">
        <w:tc>
          <w:tcPr>
            <w:tcW w:w="6804" w:type="dxa"/>
            <w:gridSpan w:val="3"/>
            <w:shd w:val="clear" w:color="auto" w:fill="D9D9D9" w:themeFill="background1" w:themeFillShade="D9"/>
            <w:vAlign w:val="center"/>
          </w:tcPr>
          <w:p w14:paraId="126D2878" w14:textId="2DFB12B5" w:rsidR="007A2365" w:rsidRPr="00C0645B" w:rsidRDefault="007A2365" w:rsidP="007A2365">
            <w:pPr>
              <w:autoSpaceDE w:val="0"/>
              <w:autoSpaceDN w:val="0"/>
              <w:adjustRightInd w:val="0"/>
              <w:rPr>
                <w:rFonts w:asciiTheme="minorHAnsi" w:hAnsiTheme="minorHAnsi" w:cstheme="minorHAnsi"/>
                <w:color w:val="000000" w:themeColor="text1"/>
                <w:w w:val="105"/>
                <w:sz w:val="16"/>
                <w:szCs w:val="24"/>
                <w:lang w:eastAsia="de-CH"/>
              </w:rPr>
            </w:pPr>
            <w:r w:rsidRPr="00C0645B">
              <w:rPr>
                <w:rFonts w:asciiTheme="minorHAnsi" w:hAnsiTheme="minorHAnsi" w:cstheme="minorHAnsi"/>
                <w:b/>
                <w:color w:val="000000" w:themeColor="text1"/>
                <w:lang w:eastAsia="de-CH"/>
              </w:rPr>
              <w:t>Grundsätze behandeln und verabschieden</w:t>
            </w:r>
          </w:p>
        </w:tc>
        <w:tc>
          <w:tcPr>
            <w:tcW w:w="1418" w:type="dxa"/>
            <w:shd w:val="clear" w:color="auto" w:fill="D9D9D9" w:themeFill="background1" w:themeFillShade="D9"/>
          </w:tcPr>
          <w:p w14:paraId="00B63AE5" w14:textId="77777777" w:rsidR="007A2365" w:rsidRPr="00C0645B" w:rsidRDefault="007A2365" w:rsidP="006841C0">
            <w:pPr>
              <w:autoSpaceDE w:val="0"/>
              <w:autoSpaceDN w:val="0"/>
              <w:adjustRightInd w:val="0"/>
              <w:jc w:val="right"/>
              <w:rPr>
                <w:rFonts w:asciiTheme="minorHAnsi" w:hAnsiTheme="minorHAnsi"/>
                <w:sz w:val="18"/>
                <w:szCs w:val="18"/>
              </w:rPr>
            </w:pPr>
            <w:r w:rsidRPr="00C0645B">
              <w:rPr>
                <w:rFonts w:asciiTheme="minorHAnsi" w:hAnsiTheme="minorHAnsi" w:cstheme="minorHAnsi"/>
                <w:sz w:val="17"/>
                <w:szCs w:val="17"/>
                <w:lang w:eastAsia="de-CH"/>
              </w:rPr>
              <w:t>Eingabefelder</w:t>
            </w:r>
            <w:r w:rsidRPr="00C0645B">
              <w:rPr>
                <w:rFonts w:asciiTheme="minorHAnsi" w:hAnsiTheme="minorHAnsi" w:cstheme="minorHAnsi"/>
                <w:sz w:val="17"/>
                <w:szCs w:val="17"/>
              </w:rPr>
              <w:t xml:space="preserve"> Anbieter</w:t>
            </w:r>
          </w:p>
        </w:tc>
        <w:tc>
          <w:tcPr>
            <w:tcW w:w="1276" w:type="dxa"/>
            <w:shd w:val="clear" w:color="auto" w:fill="D9D9D9" w:themeFill="background1" w:themeFillShade="D9"/>
          </w:tcPr>
          <w:p w14:paraId="69FE189D" w14:textId="77777777" w:rsidR="007A2365" w:rsidRPr="00C0645B" w:rsidRDefault="007A2365" w:rsidP="006841C0">
            <w:pPr>
              <w:autoSpaceDE w:val="0"/>
              <w:autoSpaceDN w:val="0"/>
              <w:adjustRightInd w:val="0"/>
              <w:jc w:val="right"/>
              <w:rPr>
                <w:rFonts w:asciiTheme="minorHAnsi" w:hAnsiTheme="minorHAnsi" w:cstheme="minorHAnsi"/>
                <w:sz w:val="17"/>
                <w:szCs w:val="17"/>
                <w:highlight w:val="cyan"/>
                <w:lang w:eastAsia="de-CH"/>
              </w:rPr>
            </w:pPr>
            <w:r w:rsidRPr="00C0645B">
              <w:rPr>
                <w:rFonts w:asciiTheme="minorHAnsi" w:hAnsiTheme="minorHAnsi" w:cstheme="minorHAnsi"/>
                <w:sz w:val="17"/>
                <w:szCs w:val="17"/>
                <w:lang w:eastAsia="de-CH"/>
              </w:rPr>
              <w:t>Eingabefelder</w:t>
            </w:r>
            <w:r w:rsidRPr="00C0645B">
              <w:rPr>
                <w:rFonts w:asciiTheme="minorHAnsi" w:hAnsiTheme="minorHAnsi" w:cstheme="minorHAnsi"/>
                <w:sz w:val="17"/>
                <w:szCs w:val="17"/>
                <w:highlight w:val="cyan"/>
                <w:lang w:eastAsia="de-CH"/>
              </w:rPr>
              <w:t xml:space="preserve"> </w:t>
            </w:r>
          </w:p>
          <w:p w14:paraId="54032C6E" w14:textId="77777777" w:rsidR="007A2365" w:rsidRPr="00C0645B" w:rsidRDefault="007A2365" w:rsidP="006841C0">
            <w:pPr>
              <w:autoSpaceDE w:val="0"/>
              <w:autoSpaceDN w:val="0"/>
              <w:adjustRightInd w:val="0"/>
              <w:jc w:val="right"/>
              <w:rPr>
                <w:rFonts w:asciiTheme="minorHAnsi" w:eastAsiaTheme="minorHAnsi" w:hAnsiTheme="minorHAnsi" w:cstheme="minorHAnsi"/>
                <w:b/>
                <w:sz w:val="17"/>
                <w:szCs w:val="17"/>
                <w:highlight w:val="cyan"/>
              </w:rPr>
            </w:pPr>
            <w:r w:rsidRPr="00C0645B">
              <w:rPr>
                <w:rFonts w:asciiTheme="minorHAnsi" w:hAnsiTheme="minorHAnsi" w:cstheme="minorHAnsi"/>
                <w:sz w:val="17"/>
                <w:szCs w:val="17"/>
                <w:lang w:eastAsia="de-CH"/>
              </w:rPr>
              <w:t>Anbieter</w:t>
            </w:r>
          </w:p>
        </w:tc>
      </w:tr>
      <w:tr w:rsidR="006841C0" w:rsidRPr="00C0645B" w14:paraId="4C26197B" w14:textId="77777777" w:rsidTr="00BB4E71">
        <w:tc>
          <w:tcPr>
            <w:tcW w:w="426" w:type="dxa"/>
          </w:tcPr>
          <w:p w14:paraId="7442366C" w14:textId="5C8367C3" w:rsidR="006841C0" w:rsidRPr="00C0645B" w:rsidRDefault="007A2365" w:rsidP="006841C0">
            <w:pPr>
              <w:tabs>
                <w:tab w:val="left" w:pos="8"/>
              </w:tabs>
              <w:spacing w:after="120"/>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2B2EC62C" w14:textId="77777777" w:rsidR="006841C0" w:rsidRPr="00C0645B" w:rsidRDefault="006841C0" w:rsidP="006841C0">
            <w:pPr>
              <w:tabs>
                <w:tab w:val="left" w:pos="8"/>
              </w:tabs>
              <w:spacing w:after="120"/>
              <w:ind w:firstLine="8"/>
              <w:rPr>
                <w:rFonts w:asciiTheme="minorHAnsi" w:hAnsiTheme="minorHAnsi" w:cstheme="minorHAnsi"/>
                <w:bCs/>
                <w:lang w:eastAsia="de-CH"/>
              </w:rPr>
            </w:pPr>
          </w:p>
        </w:tc>
        <w:tc>
          <w:tcPr>
            <w:tcW w:w="1984" w:type="dxa"/>
          </w:tcPr>
          <w:p w14:paraId="3C75400E" w14:textId="064BB2FA" w:rsidR="006841C0" w:rsidRPr="00C0645B" w:rsidRDefault="00B13779" w:rsidP="006841C0">
            <w:pPr>
              <w:tabs>
                <w:tab w:val="left" w:pos="8"/>
              </w:tabs>
              <w:ind w:firstLine="6"/>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Aufbereitung</w:t>
            </w:r>
          </w:p>
          <w:p w14:paraId="79272A28" w14:textId="77777777" w:rsidR="006841C0" w:rsidRPr="00C0645B" w:rsidRDefault="006841C0" w:rsidP="006841C0">
            <w:pPr>
              <w:tabs>
                <w:tab w:val="left" w:pos="8"/>
              </w:tabs>
              <w:ind w:firstLine="6"/>
              <w:rPr>
                <w:rFonts w:asciiTheme="minorHAnsi" w:hAnsiTheme="minorHAnsi" w:cstheme="minorHAnsi"/>
                <w:b/>
                <w:bCs/>
                <w:sz w:val="18"/>
                <w:szCs w:val="18"/>
                <w:lang w:eastAsia="de-CH"/>
              </w:rPr>
            </w:pPr>
          </w:p>
        </w:tc>
        <w:tc>
          <w:tcPr>
            <w:tcW w:w="4394" w:type="dxa"/>
          </w:tcPr>
          <w:p w14:paraId="3D8E9D3F" w14:textId="75ABED64" w:rsidR="00B13779" w:rsidRPr="00C0645B" w:rsidRDefault="00B13779"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Die erarbeiteten Grundsätze sind für</w:t>
            </w:r>
            <w:r w:rsidR="00A41D09">
              <w:rPr>
                <w:rFonts w:asciiTheme="minorHAnsi" w:hAnsiTheme="minorHAnsi" w:cstheme="minorHAnsi"/>
                <w:w w:val="105"/>
                <w:sz w:val="16"/>
                <w:szCs w:val="24"/>
                <w:lang w:eastAsia="de-CH"/>
              </w:rPr>
              <w:t xml:space="preserve"> den Stadtrat, für das Sounding</w:t>
            </w:r>
            <w:r w:rsidR="00861FF7">
              <w:rPr>
                <w:rFonts w:asciiTheme="minorHAnsi" w:hAnsiTheme="minorHAnsi" w:cstheme="minorHAnsi"/>
                <w:w w:val="105"/>
                <w:sz w:val="16"/>
                <w:szCs w:val="24"/>
                <w:lang w:eastAsia="de-CH"/>
              </w:rPr>
              <w:t>b</w:t>
            </w:r>
            <w:r w:rsidR="00A41D09">
              <w:rPr>
                <w:rFonts w:asciiTheme="minorHAnsi" w:hAnsiTheme="minorHAnsi" w:cstheme="minorHAnsi"/>
                <w:w w:val="105"/>
                <w:sz w:val="16"/>
                <w:szCs w:val="24"/>
                <w:lang w:eastAsia="de-CH"/>
              </w:rPr>
              <w:t>oard, für</w:t>
            </w:r>
            <w:r w:rsidRPr="00C0645B">
              <w:rPr>
                <w:rFonts w:asciiTheme="minorHAnsi" w:hAnsiTheme="minorHAnsi" w:cstheme="minorHAnsi"/>
                <w:w w:val="105"/>
                <w:sz w:val="16"/>
                <w:szCs w:val="24"/>
                <w:lang w:eastAsia="de-CH"/>
              </w:rPr>
              <w:t xml:space="preserve"> die gemeinderätliche Vorbereitungskommission</w:t>
            </w:r>
            <w:r w:rsidR="00A41D09">
              <w:rPr>
                <w:rFonts w:asciiTheme="minorHAnsi" w:hAnsiTheme="minorHAnsi" w:cstheme="minorHAnsi"/>
                <w:w w:val="105"/>
                <w:sz w:val="16"/>
                <w:szCs w:val="24"/>
                <w:lang w:eastAsia="de-CH"/>
              </w:rPr>
              <w:t xml:space="preserve"> und den Gemeinderat</w:t>
            </w:r>
            <w:r w:rsidRPr="00C0645B">
              <w:rPr>
                <w:rFonts w:asciiTheme="minorHAnsi" w:hAnsiTheme="minorHAnsi" w:cstheme="minorHAnsi"/>
                <w:w w:val="105"/>
                <w:sz w:val="16"/>
                <w:szCs w:val="24"/>
                <w:lang w:eastAsia="de-CH"/>
              </w:rPr>
              <w:t xml:space="preserve"> aufzubereiten</w:t>
            </w:r>
          </w:p>
          <w:p w14:paraId="74F84C74" w14:textId="5FF95F1B" w:rsidR="006841C0" w:rsidRPr="00C0645B" w:rsidRDefault="006841C0" w:rsidP="002833F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Erarbeiten</w:t>
            </w:r>
            <w:r w:rsidR="007A2365"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Verfassen</w:t>
            </w:r>
            <w:r w:rsidR="007A2365"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Bereitstellen</w:t>
            </w:r>
          </w:p>
          <w:p w14:paraId="7499E6E3"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Für Review präsentieren</w:t>
            </w:r>
          </w:p>
          <w:p w14:paraId="4F3B9045"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Geeignete Darstellungsform</w:t>
            </w:r>
          </w:p>
          <w:p w14:paraId="2A0B3DB4" w14:textId="07F2CA9E" w:rsidR="006841C0" w:rsidRPr="00C0645B" w:rsidRDefault="006841C0" w:rsidP="00B1377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ggf. Überarbeiten</w:t>
            </w:r>
            <w:r w:rsidR="007A2365"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Komplettieren</w:t>
            </w:r>
            <w:r w:rsidR="007A2365" w:rsidRPr="00C0645B">
              <w:rPr>
                <w:rFonts w:asciiTheme="minorHAnsi" w:hAnsiTheme="minorHAnsi" w:cstheme="minorHAnsi"/>
                <w:w w:val="105"/>
                <w:sz w:val="16"/>
                <w:szCs w:val="24"/>
                <w:lang w:val="de-CH" w:eastAsia="de-CH"/>
              </w:rPr>
              <w:t xml:space="preserve">, </w:t>
            </w:r>
            <w:r w:rsidRPr="00C0645B">
              <w:rPr>
                <w:rFonts w:asciiTheme="minorHAnsi" w:hAnsiTheme="minorHAnsi" w:cstheme="minorHAnsi"/>
                <w:w w:val="105"/>
                <w:sz w:val="16"/>
                <w:szCs w:val="24"/>
                <w:lang w:val="de-CH" w:eastAsia="de-CH"/>
              </w:rPr>
              <w:t>Bereinigen</w:t>
            </w:r>
          </w:p>
        </w:tc>
        <w:tc>
          <w:tcPr>
            <w:tcW w:w="1418" w:type="dxa"/>
            <w:shd w:val="clear" w:color="auto" w:fill="F2F2F2" w:themeFill="background1" w:themeFillShade="F2"/>
          </w:tcPr>
          <w:p w14:paraId="0C4AE2AF" w14:textId="7CD90CB4" w:rsidR="006841C0" w:rsidRPr="00AE0E1E" w:rsidRDefault="006841C0" w:rsidP="006841C0">
            <w:pPr>
              <w:pStyle w:val="Zwischentitel"/>
              <w:tabs>
                <w:tab w:val="num" w:pos="567"/>
                <w:tab w:val="center" w:pos="615"/>
                <w:tab w:val="right" w:pos="1230"/>
              </w:tabs>
              <w:ind w:left="567" w:hanging="567"/>
              <w:jc w:val="right"/>
              <w:rPr>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2FE70135" w14:textId="21A0260D"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7A2365" w:rsidRPr="00C0645B" w14:paraId="23C1D61C" w14:textId="77777777" w:rsidTr="00BB4E71">
        <w:tc>
          <w:tcPr>
            <w:tcW w:w="6804" w:type="dxa"/>
            <w:gridSpan w:val="3"/>
            <w:shd w:val="clear" w:color="auto" w:fill="D9D9D9" w:themeFill="background1" w:themeFillShade="D9"/>
            <w:vAlign w:val="center"/>
          </w:tcPr>
          <w:p w14:paraId="4AE5ACAE" w14:textId="7C9B35A9" w:rsidR="007A2365" w:rsidRPr="00C0645B" w:rsidRDefault="00510553" w:rsidP="00510553">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b/>
                <w:lang w:eastAsia="de-CH"/>
              </w:rPr>
              <w:t>Gremien: Stadtrat, Soundingboard, Vorbereitungskommission, Gemeinderat</w:t>
            </w:r>
          </w:p>
        </w:tc>
        <w:tc>
          <w:tcPr>
            <w:tcW w:w="1418" w:type="dxa"/>
            <w:shd w:val="clear" w:color="auto" w:fill="D9D9D9" w:themeFill="background1" w:themeFillShade="D9"/>
          </w:tcPr>
          <w:p w14:paraId="681E6514" w14:textId="77777777" w:rsidR="007A2365" w:rsidRPr="00C0645B" w:rsidRDefault="007A2365" w:rsidP="006841C0">
            <w:pPr>
              <w:autoSpaceDE w:val="0"/>
              <w:autoSpaceDN w:val="0"/>
              <w:adjustRightInd w:val="0"/>
              <w:jc w:val="right"/>
              <w:rPr>
                <w:rFonts w:asciiTheme="minorHAnsi" w:hAnsiTheme="minorHAnsi"/>
                <w:sz w:val="18"/>
                <w:szCs w:val="18"/>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7118903F" w14:textId="77777777" w:rsidR="007A2365" w:rsidRPr="00C0645B" w:rsidRDefault="007A2365"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5662B4E0" w14:textId="77777777" w:rsidR="007A2365" w:rsidRPr="00C0645B" w:rsidRDefault="007A2365" w:rsidP="006841C0">
            <w:pPr>
              <w:autoSpaceDE w:val="0"/>
              <w:autoSpaceDN w:val="0"/>
              <w:adjustRightInd w:val="0"/>
              <w:jc w:val="right"/>
              <w:rPr>
                <w:rFonts w:asciiTheme="minorHAnsi" w:hAnsiTheme="minorHAnsi"/>
                <w:b/>
                <w:sz w:val="18"/>
                <w:szCs w:val="18"/>
              </w:rPr>
            </w:pPr>
            <w:r w:rsidRPr="00C0645B">
              <w:rPr>
                <w:rFonts w:asciiTheme="minorHAnsi" w:hAnsiTheme="minorHAnsi" w:cstheme="minorHAnsi"/>
                <w:sz w:val="17"/>
                <w:szCs w:val="17"/>
                <w:lang w:eastAsia="de-CH"/>
              </w:rPr>
              <w:t>Anbieter</w:t>
            </w:r>
          </w:p>
        </w:tc>
      </w:tr>
      <w:tr w:rsidR="006841C0" w:rsidRPr="00C0645B" w14:paraId="112712D2" w14:textId="77777777" w:rsidTr="00BB4E71">
        <w:tc>
          <w:tcPr>
            <w:tcW w:w="426" w:type="dxa"/>
          </w:tcPr>
          <w:p w14:paraId="5E3FB6C1" w14:textId="58461229" w:rsidR="006841C0" w:rsidRPr="00C0645B" w:rsidRDefault="007A2365" w:rsidP="006841C0">
            <w:pPr>
              <w:tabs>
                <w:tab w:val="left" w:pos="8"/>
              </w:tabs>
              <w:spacing w:after="120"/>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4D52E7FF" w14:textId="77777777" w:rsidR="006841C0" w:rsidRPr="00C0645B" w:rsidRDefault="006841C0" w:rsidP="006841C0">
            <w:pPr>
              <w:tabs>
                <w:tab w:val="left" w:pos="8"/>
              </w:tabs>
              <w:spacing w:after="120"/>
              <w:ind w:firstLine="8"/>
              <w:rPr>
                <w:rFonts w:asciiTheme="minorHAnsi" w:hAnsiTheme="minorHAnsi" w:cstheme="minorHAnsi"/>
                <w:bCs/>
                <w:highlight w:val="cyan"/>
                <w:lang w:eastAsia="de-CH"/>
              </w:rPr>
            </w:pPr>
          </w:p>
        </w:tc>
        <w:tc>
          <w:tcPr>
            <w:tcW w:w="1984" w:type="dxa"/>
          </w:tcPr>
          <w:p w14:paraId="009B1255" w14:textId="0FB96F87" w:rsidR="006841C0" w:rsidRPr="00C0645B" w:rsidRDefault="00615C02" w:rsidP="00615C02">
            <w:pPr>
              <w:tabs>
                <w:tab w:val="left" w:pos="8"/>
              </w:tabs>
              <w:ind w:firstLine="6"/>
              <w:rPr>
                <w:rFonts w:asciiTheme="minorHAnsi" w:hAnsiTheme="minorHAnsi" w:cstheme="minorHAnsi"/>
                <w:b/>
                <w:sz w:val="16"/>
                <w:szCs w:val="16"/>
                <w:highlight w:val="cyan"/>
                <w:lang w:eastAsia="de-CH"/>
              </w:rPr>
            </w:pPr>
            <w:r>
              <w:rPr>
                <w:rFonts w:asciiTheme="minorHAnsi" w:hAnsiTheme="minorHAnsi" w:cstheme="minorHAnsi"/>
                <w:b/>
                <w:sz w:val="16"/>
                <w:szCs w:val="16"/>
                <w:lang w:eastAsia="de-CH"/>
              </w:rPr>
              <w:t xml:space="preserve">Durchführung und Nachbearbeitung </w:t>
            </w:r>
          </w:p>
        </w:tc>
        <w:tc>
          <w:tcPr>
            <w:tcW w:w="4394" w:type="dxa"/>
          </w:tcPr>
          <w:p w14:paraId="6DE06E65" w14:textId="24098834" w:rsidR="006A038B" w:rsidRPr="00C0645B" w:rsidRDefault="006A038B" w:rsidP="006A038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Konzeption Mitwirkungsformate und -verfahren</w:t>
            </w:r>
          </w:p>
          <w:p w14:paraId="758E6A44" w14:textId="77777777" w:rsidR="006841C0" w:rsidRPr="00C0645B" w:rsidRDefault="006A038B" w:rsidP="006A038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Organisation, Einladung, Durchführung, Moderation von Mitwirkungsveranstaltungen</w:t>
            </w:r>
          </w:p>
          <w:p w14:paraId="48DD1997" w14:textId="62696635" w:rsidR="006A038B" w:rsidRPr="00C0645B" w:rsidRDefault="006A038B" w:rsidP="006A038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Nachbereitung Mitwirkung und inhaltliche Aufbereitung </w:t>
            </w:r>
          </w:p>
          <w:p w14:paraId="12E7A12D" w14:textId="0D823D58" w:rsidR="006A038B" w:rsidRPr="00C0645B" w:rsidRDefault="005B02C1" w:rsidP="006A038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lastRenderedPageBreak/>
              <w:t xml:space="preserve">Aufbereitung der Ergebnisse für die </w:t>
            </w:r>
            <w:r w:rsidR="00E37E6F">
              <w:rPr>
                <w:rFonts w:asciiTheme="minorHAnsi" w:hAnsiTheme="minorHAnsi" w:cstheme="minorHAnsi"/>
                <w:w w:val="105"/>
                <w:sz w:val="16"/>
                <w:szCs w:val="24"/>
                <w:lang w:val="de-CH" w:eastAsia="de-CH"/>
              </w:rPr>
              <w:t xml:space="preserve">jeweiligen Gremien und </w:t>
            </w:r>
            <w:r w:rsidR="006A038B" w:rsidRPr="00C0645B">
              <w:rPr>
                <w:rFonts w:asciiTheme="minorHAnsi" w:hAnsiTheme="minorHAnsi" w:cstheme="minorHAnsi"/>
                <w:w w:val="105"/>
                <w:sz w:val="16"/>
                <w:szCs w:val="24"/>
                <w:lang w:val="de-CH" w:eastAsia="de-CH"/>
              </w:rPr>
              <w:t>Öffentlichkeitsarbeit</w:t>
            </w:r>
            <w:r>
              <w:rPr>
                <w:rFonts w:asciiTheme="minorHAnsi" w:hAnsiTheme="minorHAnsi" w:cstheme="minorHAnsi"/>
                <w:w w:val="105"/>
                <w:sz w:val="16"/>
                <w:szCs w:val="24"/>
                <w:lang w:val="de-CH" w:eastAsia="de-CH"/>
              </w:rPr>
              <w:t xml:space="preserve"> durch Vertreter*innen der Stadt Chur</w:t>
            </w:r>
          </w:p>
        </w:tc>
        <w:tc>
          <w:tcPr>
            <w:tcW w:w="1418" w:type="dxa"/>
            <w:shd w:val="clear" w:color="auto" w:fill="F2F2F2" w:themeFill="background1" w:themeFillShade="F2"/>
          </w:tcPr>
          <w:p w14:paraId="5B1F03E0" w14:textId="1C7150B0"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lastRenderedPageBreak/>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4FE4A1FC" w14:textId="7510E9AE"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A038B" w:rsidRPr="00C0645B" w14:paraId="429AAB4B" w14:textId="77777777" w:rsidTr="00BB4E71">
        <w:tc>
          <w:tcPr>
            <w:tcW w:w="6804" w:type="dxa"/>
            <w:gridSpan w:val="3"/>
            <w:shd w:val="clear" w:color="auto" w:fill="D9D9D9" w:themeFill="background1" w:themeFillShade="D9"/>
            <w:vAlign w:val="center"/>
          </w:tcPr>
          <w:p w14:paraId="4F0B730E" w14:textId="77777777" w:rsidR="006A038B" w:rsidRPr="00C0645B" w:rsidRDefault="006A038B" w:rsidP="006841C0">
            <w:pPr>
              <w:autoSpaceDE w:val="0"/>
              <w:autoSpaceDN w:val="0"/>
              <w:adjustRightInd w:val="0"/>
              <w:rPr>
                <w:rFonts w:asciiTheme="minorHAnsi" w:hAnsiTheme="minorHAnsi" w:cstheme="minorHAnsi"/>
                <w:b/>
                <w:highlight w:val="cyan"/>
                <w:lang w:eastAsia="de-CH"/>
              </w:rPr>
            </w:pPr>
            <w:r w:rsidRPr="00C0645B">
              <w:rPr>
                <w:rFonts w:asciiTheme="minorHAnsi" w:hAnsiTheme="minorHAnsi" w:cstheme="minorHAnsi"/>
                <w:b/>
                <w:lang w:eastAsia="de-CH"/>
              </w:rPr>
              <w:t>Reflexion und Nachjustierung</w:t>
            </w:r>
          </w:p>
        </w:tc>
        <w:tc>
          <w:tcPr>
            <w:tcW w:w="1418" w:type="dxa"/>
            <w:shd w:val="clear" w:color="auto" w:fill="D9D9D9" w:themeFill="background1" w:themeFillShade="D9"/>
          </w:tcPr>
          <w:p w14:paraId="0549B642" w14:textId="77777777" w:rsidR="006A038B" w:rsidRPr="00C0645B" w:rsidRDefault="006A038B" w:rsidP="006841C0">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77E1B11A" w14:textId="77777777" w:rsidR="006A038B" w:rsidRPr="00C0645B" w:rsidRDefault="006A038B"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28543C51" w14:textId="77777777" w:rsidR="006A038B" w:rsidRPr="00C0645B" w:rsidRDefault="006A038B" w:rsidP="00731246">
            <w:pPr>
              <w:autoSpaceDE w:val="0"/>
              <w:autoSpaceDN w:val="0"/>
              <w:adjustRightInd w:val="0"/>
              <w:jc w:val="right"/>
              <w:rPr>
                <w:rFonts w:asciiTheme="minorHAnsi" w:hAnsiTheme="minorHAnsi" w:cstheme="minorHAnsi"/>
                <w:b/>
                <w:sz w:val="17"/>
                <w:szCs w:val="17"/>
              </w:rPr>
            </w:pPr>
            <w:r w:rsidRPr="00731246">
              <w:rPr>
                <w:rFonts w:asciiTheme="minorHAnsi" w:hAnsiTheme="minorHAnsi" w:cstheme="minorHAnsi"/>
                <w:sz w:val="17"/>
                <w:szCs w:val="17"/>
                <w:lang w:eastAsia="de-CH"/>
              </w:rPr>
              <w:t>Anbieter</w:t>
            </w:r>
          </w:p>
        </w:tc>
      </w:tr>
      <w:tr w:rsidR="006841C0" w:rsidRPr="00C0645B" w14:paraId="4684133C" w14:textId="77777777" w:rsidTr="00BB4E71">
        <w:trPr>
          <w:trHeight w:val="2301"/>
        </w:trPr>
        <w:tc>
          <w:tcPr>
            <w:tcW w:w="426" w:type="dxa"/>
            <w:tcBorders>
              <w:bottom w:val="single" w:sz="4" w:space="0" w:color="auto"/>
            </w:tcBorders>
          </w:tcPr>
          <w:p w14:paraId="42AA3B1B" w14:textId="4F92C3C1" w:rsidR="006841C0" w:rsidRPr="00C0645B" w:rsidRDefault="006A038B" w:rsidP="006841C0">
            <w:pPr>
              <w:tabs>
                <w:tab w:val="left" w:pos="8"/>
              </w:tabs>
              <w:spacing w:after="120"/>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17AA5301" w14:textId="77777777" w:rsidR="006841C0" w:rsidRPr="00C0645B" w:rsidRDefault="006841C0" w:rsidP="006841C0">
            <w:pPr>
              <w:tabs>
                <w:tab w:val="left" w:pos="8"/>
              </w:tabs>
              <w:spacing w:after="120"/>
              <w:ind w:firstLine="8"/>
              <w:rPr>
                <w:rFonts w:asciiTheme="minorHAnsi" w:hAnsiTheme="minorHAnsi" w:cstheme="minorHAnsi"/>
                <w:bCs/>
                <w:highlight w:val="cyan"/>
                <w:lang w:eastAsia="de-CH"/>
              </w:rPr>
            </w:pPr>
          </w:p>
        </w:tc>
        <w:tc>
          <w:tcPr>
            <w:tcW w:w="1984" w:type="dxa"/>
            <w:tcBorders>
              <w:bottom w:val="single" w:sz="4" w:space="0" w:color="auto"/>
            </w:tcBorders>
          </w:tcPr>
          <w:p w14:paraId="7C3EF8D1" w14:textId="77777777" w:rsidR="006841C0" w:rsidRPr="00C0645B" w:rsidRDefault="006841C0" w:rsidP="006841C0">
            <w:pPr>
              <w:tabs>
                <w:tab w:val="left" w:pos="8"/>
              </w:tabs>
              <w:ind w:firstLine="6"/>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Evaluation</w:t>
            </w:r>
          </w:p>
          <w:p w14:paraId="16DC779E" w14:textId="77777777" w:rsidR="006841C0" w:rsidRPr="00C0645B" w:rsidRDefault="006841C0" w:rsidP="006841C0">
            <w:pPr>
              <w:tabs>
                <w:tab w:val="left" w:pos="8"/>
              </w:tabs>
              <w:ind w:firstLine="6"/>
              <w:rPr>
                <w:rFonts w:asciiTheme="minorHAnsi" w:hAnsiTheme="minorHAnsi" w:cstheme="minorHAnsi"/>
                <w:b/>
                <w:sz w:val="17"/>
                <w:szCs w:val="17"/>
                <w:lang w:eastAsia="de-CH"/>
              </w:rPr>
            </w:pPr>
          </w:p>
          <w:p w14:paraId="22E5AE75" w14:textId="77777777" w:rsidR="006841C0" w:rsidRPr="00C0645B" w:rsidRDefault="006841C0" w:rsidP="006841C0">
            <w:pPr>
              <w:tabs>
                <w:tab w:val="left" w:pos="8"/>
              </w:tabs>
              <w:ind w:firstLine="6"/>
              <w:rPr>
                <w:rFonts w:asciiTheme="minorHAnsi" w:hAnsiTheme="minorHAnsi" w:cstheme="minorHAnsi"/>
                <w:b/>
                <w:sz w:val="17"/>
                <w:szCs w:val="17"/>
                <w:lang w:eastAsia="de-CH"/>
              </w:rPr>
            </w:pPr>
          </w:p>
          <w:p w14:paraId="606291F9" w14:textId="77777777" w:rsidR="006841C0" w:rsidRPr="00C0645B" w:rsidRDefault="006841C0" w:rsidP="006841C0">
            <w:pPr>
              <w:tabs>
                <w:tab w:val="left" w:pos="8"/>
              </w:tabs>
              <w:ind w:firstLine="6"/>
              <w:rPr>
                <w:rFonts w:asciiTheme="minorHAnsi" w:hAnsiTheme="minorHAnsi" w:cstheme="minorHAnsi"/>
                <w:b/>
                <w:sz w:val="17"/>
                <w:szCs w:val="17"/>
                <w:lang w:eastAsia="de-CH"/>
              </w:rPr>
            </w:pPr>
          </w:p>
        </w:tc>
        <w:tc>
          <w:tcPr>
            <w:tcW w:w="4394" w:type="dxa"/>
            <w:tcBorders>
              <w:bottom w:val="single" w:sz="4" w:space="0" w:color="auto"/>
            </w:tcBorders>
          </w:tcPr>
          <w:p w14:paraId="3FB6942D" w14:textId="45C5FFED" w:rsidR="006841C0" w:rsidRPr="00C0645B" w:rsidRDefault="006841C0" w:rsidP="005A1BC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Zusammenfassen, evaluieren, analysieren, sicherstellen der Erkenntnisse mit </w:t>
            </w:r>
            <w:r w:rsidR="005A1BC5" w:rsidRPr="00C0645B">
              <w:rPr>
                <w:rFonts w:asciiTheme="minorHAnsi" w:hAnsiTheme="minorHAnsi" w:cstheme="minorHAnsi"/>
                <w:w w:val="105"/>
                <w:sz w:val="16"/>
                <w:szCs w:val="24"/>
                <w:lang w:val="de-CH" w:eastAsia="de-CH"/>
              </w:rPr>
              <w:t xml:space="preserve">Reflexion </w:t>
            </w:r>
            <w:r w:rsidRPr="00C0645B">
              <w:rPr>
                <w:rFonts w:asciiTheme="minorHAnsi" w:hAnsiTheme="minorHAnsi" w:cstheme="minorHAnsi"/>
                <w:w w:val="105"/>
                <w:sz w:val="16"/>
                <w:szCs w:val="24"/>
                <w:lang w:val="de-CH" w:eastAsia="de-CH"/>
              </w:rPr>
              <w:t>und Nachjustierung für Phase 2</w:t>
            </w:r>
          </w:p>
          <w:p w14:paraId="57F7FF23" w14:textId="44EC1036" w:rsidR="005A1BC5" w:rsidRPr="00C0645B" w:rsidRDefault="005A1BC5" w:rsidP="005A1BC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Ggf. Anpassung Zeitplan, Arbeitsstrukturen und Ressourcen</w:t>
            </w:r>
          </w:p>
          <w:p w14:paraId="2F36CB59" w14:textId="6E5A9C89" w:rsidR="005A1BC5" w:rsidRPr="00C0645B" w:rsidRDefault="005A1BC5" w:rsidP="005A1BC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Entscheidung Bearbeitungstiefe bestimmter Inhalte der Grundordnung in Phase 2 in Abstimmung mit den entsprechenden fachlichen und politischen Entscheidungsträgern </w:t>
            </w:r>
          </w:p>
          <w:p w14:paraId="04EDCABD" w14:textId="77777777" w:rsidR="006841C0" w:rsidRDefault="006841C0" w:rsidP="00C0645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Dokumentation, Präsentation in geeigneter Darstellungsform an geeignetem Ort</w:t>
            </w:r>
          </w:p>
          <w:p w14:paraId="190F9BB7" w14:textId="1B1C1BC5" w:rsidR="00561E8E" w:rsidRPr="00C0645B" w:rsidRDefault="00561E8E" w:rsidP="00C0645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Verfassen eines Zwischenbericht</w:t>
            </w:r>
            <w:r w:rsidR="007A036C">
              <w:rPr>
                <w:rFonts w:asciiTheme="minorHAnsi" w:hAnsiTheme="minorHAnsi" w:cstheme="minorHAnsi"/>
                <w:w w:val="105"/>
                <w:sz w:val="16"/>
                <w:szCs w:val="24"/>
                <w:lang w:val="de-CH" w:eastAsia="de-CH"/>
              </w:rPr>
              <w:t>e</w:t>
            </w:r>
            <w:r>
              <w:rPr>
                <w:rFonts w:asciiTheme="minorHAnsi" w:hAnsiTheme="minorHAnsi" w:cstheme="minorHAnsi"/>
                <w:w w:val="105"/>
                <w:sz w:val="16"/>
                <w:szCs w:val="24"/>
                <w:lang w:val="de-CH" w:eastAsia="de-CH"/>
              </w:rPr>
              <w:t>s</w:t>
            </w:r>
          </w:p>
        </w:tc>
        <w:tc>
          <w:tcPr>
            <w:tcW w:w="1418" w:type="dxa"/>
            <w:tcBorders>
              <w:bottom w:val="single" w:sz="4" w:space="0" w:color="auto"/>
            </w:tcBorders>
            <w:shd w:val="clear" w:color="auto" w:fill="F2F2F2" w:themeFill="background1" w:themeFillShade="F2"/>
          </w:tcPr>
          <w:p w14:paraId="06D56A2A" w14:textId="0360E131"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tcBorders>
              <w:bottom w:val="single" w:sz="4" w:space="0" w:color="auto"/>
            </w:tcBorders>
            <w:shd w:val="clear" w:color="auto" w:fill="F2F2F2" w:themeFill="background1" w:themeFillShade="F2"/>
          </w:tcPr>
          <w:p w14:paraId="445686F4" w14:textId="765D46E7"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731246" w:rsidRPr="00C0645B" w14:paraId="5DA5AB0F" w14:textId="77777777" w:rsidTr="00BB4E71">
        <w:trPr>
          <w:trHeight w:val="431"/>
        </w:trPr>
        <w:tc>
          <w:tcPr>
            <w:tcW w:w="6804" w:type="dxa"/>
            <w:gridSpan w:val="3"/>
            <w:tcBorders>
              <w:bottom w:val="single" w:sz="4" w:space="0" w:color="auto"/>
            </w:tcBorders>
            <w:shd w:val="clear" w:color="auto" w:fill="D9D9D9" w:themeFill="background1" w:themeFillShade="D9"/>
            <w:vAlign w:val="center"/>
          </w:tcPr>
          <w:p w14:paraId="1EF0464A" w14:textId="0A9A90F3" w:rsidR="00731246" w:rsidRPr="00C0645B" w:rsidRDefault="00731246" w:rsidP="00731246">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b/>
                <w:lang w:eastAsia="de-CH"/>
              </w:rPr>
              <w:t>Sitzungen Phase 1</w:t>
            </w:r>
          </w:p>
        </w:tc>
        <w:tc>
          <w:tcPr>
            <w:tcW w:w="1418" w:type="dxa"/>
            <w:tcBorders>
              <w:bottom w:val="single" w:sz="4" w:space="0" w:color="auto"/>
            </w:tcBorders>
            <w:shd w:val="clear" w:color="auto" w:fill="D9D9D9" w:themeFill="background1" w:themeFillShade="D9"/>
          </w:tcPr>
          <w:p w14:paraId="02C55270" w14:textId="0DEA3602" w:rsidR="00731246" w:rsidRPr="00731246" w:rsidRDefault="00731246" w:rsidP="00731246">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Eingabefelder Anbieter</w:t>
            </w:r>
          </w:p>
        </w:tc>
        <w:tc>
          <w:tcPr>
            <w:tcW w:w="1276" w:type="dxa"/>
            <w:tcBorders>
              <w:bottom w:val="single" w:sz="4" w:space="0" w:color="auto"/>
            </w:tcBorders>
            <w:shd w:val="clear" w:color="auto" w:fill="D9D9D9" w:themeFill="background1" w:themeFillShade="D9"/>
          </w:tcPr>
          <w:p w14:paraId="0CF4E33A" w14:textId="77777777" w:rsidR="00731246" w:rsidRPr="00C0645B" w:rsidRDefault="00731246" w:rsidP="00731246">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66F84616" w14:textId="29BDD8DA" w:rsidR="00731246" w:rsidRPr="00731246" w:rsidRDefault="00731246" w:rsidP="00731246">
            <w:pPr>
              <w:autoSpaceDE w:val="0"/>
              <w:autoSpaceDN w:val="0"/>
              <w:adjustRightInd w:val="0"/>
              <w:jc w:val="right"/>
              <w:rPr>
                <w:rFonts w:asciiTheme="minorHAnsi" w:hAnsiTheme="minorHAnsi" w:cstheme="minorHAnsi"/>
                <w:b/>
                <w:sz w:val="17"/>
                <w:szCs w:val="17"/>
              </w:rPr>
            </w:pPr>
            <w:r w:rsidRPr="00731246">
              <w:rPr>
                <w:rFonts w:asciiTheme="minorHAnsi" w:hAnsiTheme="minorHAnsi" w:cstheme="minorHAnsi"/>
                <w:sz w:val="17"/>
                <w:szCs w:val="17"/>
                <w:lang w:eastAsia="de-CH"/>
              </w:rPr>
              <w:t>Anbieter</w:t>
            </w:r>
          </w:p>
        </w:tc>
      </w:tr>
      <w:tr w:rsidR="00AE0E1E" w:rsidRPr="00C0645B" w14:paraId="35D22DC2" w14:textId="77777777" w:rsidTr="00BB4E71">
        <w:trPr>
          <w:trHeight w:val="479"/>
        </w:trPr>
        <w:tc>
          <w:tcPr>
            <w:tcW w:w="426" w:type="dxa"/>
            <w:tcBorders>
              <w:bottom w:val="single" w:sz="4" w:space="0" w:color="auto"/>
            </w:tcBorders>
          </w:tcPr>
          <w:p w14:paraId="142CA80C" w14:textId="1CC4ED02" w:rsidR="00AE0E1E" w:rsidRPr="00C0645B" w:rsidRDefault="00AE0E1E" w:rsidP="00AE0E1E">
            <w:pPr>
              <w:tabs>
                <w:tab w:val="left" w:pos="8"/>
              </w:tabs>
              <w:spacing w:after="120"/>
              <w:rPr>
                <w:rFonts w:asciiTheme="minorHAnsi" w:hAnsiTheme="minorHAnsi" w:cstheme="minorHAnsi"/>
                <w:b/>
                <w:bCs/>
                <w:sz w:val="16"/>
                <w:szCs w:val="16"/>
                <w:lang w:eastAsia="de-CH"/>
              </w:rPr>
            </w:pPr>
            <w:r>
              <w:rPr>
                <w:rFonts w:asciiTheme="minorHAnsi" w:hAnsiTheme="minorHAnsi" w:cstheme="minorHAnsi"/>
                <w:b/>
                <w:bCs/>
                <w:sz w:val="16"/>
                <w:szCs w:val="16"/>
                <w:lang w:eastAsia="de-CH"/>
              </w:rPr>
              <w:t>1.</w:t>
            </w:r>
          </w:p>
        </w:tc>
        <w:tc>
          <w:tcPr>
            <w:tcW w:w="1984" w:type="dxa"/>
            <w:tcBorders>
              <w:bottom w:val="single" w:sz="4" w:space="0" w:color="auto"/>
            </w:tcBorders>
          </w:tcPr>
          <w:p w14:paraId="10378511" w14:textId="77777777" w:rsidR="00AE0E1E" w:rsidRPr="00C0645B" w:rsidRDefault="00AE0E1E" w:rsidP="00AE0E1E">
            <w:pPr>
              <w:tabs>
                <w:tab w:val="left" w:pos="8"/>
              </w:tabs>
              <w:ind w:firstLine="6"/>
              <w:rPr>
                <w:rFonts w:asciiTheme="minorHAnsi" w:hAnsiTheme="minorHAnsi" w:cstheme="minorHAnsi"/>
                <w:b/>
                <w:sz w:val="16"/>
                <w:szCs w:val="16"/>
                <w:lang w:eastAsia="de-CH"/>
              </w:rPr>
            </w:pPr>
          </w:p>
        </w:tc>
        <w:tc>
          <w:tcPr>
            <w:tcW w:w="4394" w:type="dxa"/>
            <w:tcBorders>
              <w:bottom w:val="single" w:sz="4" w:space="0" w:color="auto"/>
            </w:tcBorders>
          </w:tcPr>
          <w:p w14:paraId="3CF89333" w14:textId="6D2924EE" w:rsidR="00AE0E1E" w:rsidRPr="00731246" w:rsidRDefault="00AE0E1E" w:rsidP="009075DD">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w w:val="105"/>
                <w:sz w:val="16"/>
                <w:szCs w:val="24"/>
                <w:lang w:eastAsia="de-CH"/>
              </w:rPr>
              <w:t xml:space="preserve">Eine Sitzung wird mit 4 Stunden veranschlagt (inkl. 1 Stunde Vor- und 1 Stunde Nachbereitung). Für die Phase 1 wird von ca. </w:t>
            </w:r>
            <w:r w:rsidR="009075DD">
              <w:rPr>
                <w:rFonts w:asciiTheme="minorHAnsi" w:hAnsiTheme="minorHAnsi" w:cstheme="minorHAnsi"/>
                <w:w w:val="105"/>
                <w:sz w:val="16"/>
                <w:szCs w:val="24"/>
                <w:lang w:eastAsia="de-CH"/>
              </w:rPr>
              <w:t>25</w:t>
            </w:r>
            <w:r>
              <w:rPr>
                <w:rFonts w:asciiTheme="minorHAnsi" w:hAnsiTheme="minorHAnsi" w:cstheme="minorHAnsi"/>
                <w:w w:val="105"/>
                <w:sz w:val="16"/>
                <w:szCs w:val="24"/>
                <w:lang w:eastAsia="de-CH"/>
              </w:rPr>
              <w:t xml:space="preserve"> Sitzungen ausgegangen</w:t>
            </w:r>
          </w:p>
        </w:tc>
        <w:tc>
          <w:tcPr>
            <w:tcW w:w="1418" w:type="dxa"/>
            <w:tcBorders>
              <w:bottom w:val="single" w:sz="4" w:space="0" w:color="auto"/>
            </w:tcBorders>
            <w:shd w:val="clear" w:color="auto" w:fill="auto"/>
          </w:tcPr>
          <w:p w14:paraId="2733E3F2" w14:textId="1B07638E" w:rsidR="00AE0E1E" w:rsidRPr="00C0645B" w:rsidRDefault="009075DD" w:rsidP="009075DD">
            <w:pPr>
              <w:pStyle w:val="Zwischentitel"/>
              <w:tabs>
                <w:tab w:val="num" w:pos="567"/>
                <w:tab w:val="center" w:pos="615"/>
                <w:tab w:val="right" w:pos="1230"/>
              </w:tabs>
              <w:ind w:left="567" w:hanging="567"/>
              <w:jc w:val="right"/>
              <w:rPr>
                <w:rFonts w:asciiTheme="minorHAnsi" w:hAnsiTheme="minorHAnsi"/>
                <w:sz w:val="18"/>
                <w:szCs w:val="18"/>
                <w:highlight w:val="cyan"/>
              </w:rPr>
            </w:pPr>
            <w:r>
              <w:rPr>
                <w:rFonts w:asciiTheme="minorHAnsi" w:hAnsiTheme="minorHAnsi"/>
                <w:sz w:val="18"/>
                <w:szCs w:val="18"/>
              </w:rPr>
              <w:t>10</w:t>
            </w:r>
            <w:r w:rsidR="00F950DE" w:rsidRPr="00F950DE">
              <w:rPr>
                <w:rFonts w:asciiTheme="minorHAnsi" w:hAnsiTheme="minorHAnsi"/>
                <w:sz w:val="18"/>
                <w:szCs w:val="18"/>
              </w:rPr>
              <w:t>0</w:t>
            </w:r>
          </w:p>
        </w:tc>
        <w:tc>
          <w:tcPr>
            <w:tcW w:w="1276" w:type="dxa"/>
            <w:tcBorders>
              <w:bottom w:val="single" w:sz="4" w:space="0" w:color="auto"/>
            </w:tcBorders>
            <w:shd w:val="clear" w:color="auto" w:fill="F2F2F2" w:themeFill="background1" w:themeFillShade="F2"/>
          </w:tcPr>
          <w:p w14:paraId="0CBC7B48" w14:textId="11C1BE30" w:rsidR="00AE0E1E" w:rsidRPr="00C0645B" w:rsidRDefault="00AE0E1E" w:rsidP="00AE0E1E">
            <w:pPr>
              <w:pStyle w:val="Zwischentitel"/>
              <w:tabs>
                <w:tab w:val="num" w:pos="567"/>
              </w:tabs>
              <w:ind w:left="567" w:hanging="567"/>
              <w:jc w:val="right"/>
              <w:rPr>
                <w:rFonts w:asciiTheme="minorHAnsi" w:hAnsiTheme="minorHAnsi"/>
                <w:sz w:val="18"/>
                <w:szCs w:val="18"/>
                <w:highlight w:val="cyan"/>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9A5465" w:rsidRPr="00C0645B" w14:paraId="66F5DC27" w14:textId="77777777" w:rsidTr="00BB4E71">
        <w:trPr>
          <w:trHeight w:val="521"/>
        </w:trPr>
        <w:tc>
          <w:tcPr>
            <w:tcW w:w="9498" w:type="dxa"/>
            <w:gridSpan w:val="5"/>
            <w:shd w:val="clear" w:color="auto" w:fill="FFD966" w:themeFill="accent4" w:themeFillTint="99"/>
            <w:vAlign w:val="center"/>
          </w:tcPr>
          <w:p w14:paraId="1AE89055" w14:textId="3E317A33" w:rsidR="009A5465" w:rsidRPr="00C0645B" w:rsidRDefault="009A5465" w:rsidP="009A5465">
            <w:pPr>
              <w:pStyle w:val="Zwischentitel"/>
              <w:tabs>
                <w:tab w:val="num" w:pos="567"/>
              </w:tabs>
              <w:ind w:left="567" w:hanging="567"/>
              <w:rPr>
                <w:rFonts w:asciiTheme="minorHAnsi" w:hAnsiTheme="minorHAnsi"/>
                <w:sz w:val="24"/>
                <w:szCs w:val="24"/>
                <w:highlight w:val="cyan"/>
              </w:rPr>
            </w:pPr>
            <w:r w:rsidRPr="00C0645B">
              <w:rPr>
                <w:rFonts w:asciiTheme="minorHAnsi" w:hAnsiTheme="minorHAnsi"/>
                <w:sz w:val="24"/>
                <w:szCs w:val="24"/>
              </w:rPr>
              <w:t>Phase 2: Planungsmittel ausarbeiten</w:t>
            </w:r>
          </w:p>
        </w:tc>
      </w:tr>
      <w:tr w:rsidR="009A5465" w:rsidRPr="00C0645B" w14:paraId="7D6E6C35" w14:textId="77777777" w:rsidTr="00BB4E71">
        <w:tc>
          <w:tcPr>
            <w:tcW w:w="6804" w:type="dxa"/>
            <w:gridSpan w:val="3"/>
            <w:shd w:val="clear" w:color="auto" w:fill="D9D9D9" w:themeFill="background1" w:themeFillShade="D9"/>
            <w:vAlign w:val="center"/>
          </w:tcPr>
          <w:p w14:paraId="5CEAE449" w14:textId="109D00B4" w:rsidR="009A5465" w:rsidRPr="00C0645B" w:rsidRDefault="009A5465" w:rsidP="009A5465">
            <w:pPr>
              <w:autoSpaceDE w:val="0"/>
              <w:autoSpaceDN w:val="0"/>
              <w:adjustRightInd w:val="0"/>
              <w:rPr>
                <w:rFonts w:asciiTheme="minorHAnsi" w:hAnsiTheme="minorHAnsi" w:cstheme="minorHAnsi"/>
                <w:b/>
                <w:lang w:eastAsia="de-CH"/>
              </w:rPr>
            </w:pPr>
            <w:r w:rsidRPr="00C0645B">
              <w:rPr>
                <w:rFonts w:asciiTheme="minorHAnsi" w:hAnsiTheme="minorHAnsi" w:cstheme="minorHAnsi"/>
                <w:b/>
                <w:lang w:eastAsia="de-CH"/>
              </w:rPr>
              <w:t xml:space="preserve">Erarbeitung revidierte Grundordnung </w:t>
            </w:r>
          </w:p>
        </w:tc>
        <w:tc>
          <w:tcPr>
            <w:tcW w:w="1418" w:type="dxa"/>
            <w:shd w:val="clear" w:color="auto" w:fill="D9D9D9" w:themeFill="background1" w:themeFillShade="D9"/>
          </w:tcPr>
          <w:p w14:paraId="3A44A780" w14:textId="77777777" w:rsidR="009A5465" w:rsidRPr="00C0645B" w:rsidRDefault="009A5465" w:rsidP="006841C0">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76DAB150" w14:textId="77777777" w:rsidR="009A5465" w:rsidRPr="00C0645B" w:rsidRDefault="009A5465"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3ED145C5" w14:textId="77777777" w:rsidR="009A5465" w:rsidRPr="00C0645B" w:rsidRDefault="009A5465" w:rsidP="006841C0">
            <w:pPr>
              <w:autoSpaceDE w:val="0"/>
              <w:autoSpaceDN w:val="0"/>
              <w:adjustRightInd w:val="0"/>
              <w:jc w:val="right"/>
              <w:rPr>
                <w:rFonts w:asciiTheme="minorHAnsi" w:hAnsiTheme="minorHAnsi"/>
                <w:b/>
                <w:sz w:val="18"/>
                <w:szCs w:val="18"/>
                <w:highlight w:val="cyan"/>
              </w:rPr>
            </w:pPr>
            <w:r w:rsidRPr="00C0645B">
              <w:rPr>
                <w:rFonts w:asciiTheme="minorHAnsi" w:hAnsiTheme="minorHAnsi" w:cstheme="minorHAnsi"/>
                <w:sz w:val="17"/>
                <w:szCs w:val="17"/>
                <w:lang w:eastAsia="de-CH"/>
              </w:rPr>
              <w:t>Anbieter</w:t>
            </w:r>
          </w:p>
        </w:tc>
      </w:tr>
      <w:tr w:rsidR="006841C0" w:rsidRPr="00C0645B" w14:paraId="45331683" w14:textId="77777777" w:rsidTr="00BB4E71">
        <w:tc>
          <w:tcPr>
            <w:tcW w:w="426" w:type="dxa"/>
          </w:tcPr>
          <w:p w14:paraId="103A1EB3" w14:textId="28848D48" w:rsidR="006841C0" w:rsidRPr="00C0645B" w:rsidRDefault="009A5465" w:rsidP="006841C0">
            <w:pPr>
              <w:tabs>
                <w:tab w:val="left" w:pos="8"/>
              </w:tabs>
              <w:spacing w:after="120"/>
              <w:ind w:firstLine="8"/>
              <w:rPr>
                <w:rFonts w:asciiTheme="minorHAnsi" w:hAnsiTheme="minorHAnsi" w:cstheme="minorHAnsi"/>
                <w:bCs/>
                <w:lang w:eastAsia="de-CH"/>
              </w:rPr>
            </w:pPr>
            <w:r w:rsidRPr="00C0645B">
              <w:rPr>
                <w:rFonts w:asciiTheme="minorHAnsi" w:hAnsiTheme="minorHAnsi" w:cstheme="minorHAnsi"/>
                <w:b/>
                <w:bCs/>
                <w:sz w:val="16"/>
                <w:szCs w:val="16"/>
                <w:lang w:eastAsia="de-CH"/>
              </w:rPr>
              <w:t>1</w:t>
            </w:r>
            <w:r w:rsidRPr="00C0645B">
              <w:rPr>
                <w:rFonts w:asciiTheme="minorHAnsi" w:hAnsiTheme="minorHAnsi" w:cstheme="minorHAnsi"/>
                <w:bCs/>
                <w:lang w:eastAsia="de-CH"/>
              </w:rPr>
              <w:t>.</w:t>
            </w:r>
          </w:p>
          <w:p w14:paraId="20B86CCE" w14:textId="77777777" w:rsidR="006841C0" w:rsidRPr="00C0645B" w:rsidRDefault="006841C0" w:rsidP="006841C0">
            <w:pPr>
              <w:tabs>
                <w:tab w:val="left" w:pos="8"/>
              </w:tabs>
              <w:spacing w:after="120"/>
              <w:rPr>
                <w:rFonts w:asciiTheme="minorHAnsi" w:hAnsiTheme="minorHAnsi" w:cstheme="minorHAnsi"/>
                <w:bCs/>
                <w:highlight w:val="cyan"/>
                <w:lang w:eastAsia="de-CH"/>
              </w:rPr>
            </w:pPr>
          </w:p>
        </w:tc>
        <w:tc>
          <w:tcPr>
            <w:tcW w:w="1984" w:type="dxa"/>
          </w:tcPr>
          <w:p w14:paraId="5E32E204" w14:textId="77777777" w:rsidR="006841C0" w:rsidRPr="00C0645B" w:rsidRDefault="006841C0" w:rsidP="006841C0">
            <w:pPr>
              <w:tabs>
                <w:tab w:val="left" w:pos="8"/>
              </w:tabs>
              <w:spacing w:after="120"/>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 xml:space="preserve">Organisationstruktur </w:t>
            </w:r>
          </w:p>
          <w:p w14:paraId="6115A2B8" w14:textId="77777777" w:rsidR="006841C0" w:rsidRPr="00C0645B" w:rsidRDefault="006841C0" w:rsidP="006841C0">
            <w:pPr>
              <w:tabs>
                <w:tab w:val="left" w:pos="8"/>
              </w:tabs>
              <w:ind w:firstLine="6"/>
              <w:rPr>
                <w:rFonts w:asciiTheme="minorHAnsi" w:hAnsiTheme="minorHAnsi" w:cstheme="minorHAnsi"/>
                <w:b/>
                <w:sz w:val="17"/>
                <w:szCs w:val="17"/>
                <w:lang w:eastAsia="de-CH"/>
              </w:rPr>
            </w:pPr>
          </w:p>
        </w:tc>
        <w:tc>
          <w:tcPr>
            <w:tcW w:w="4394" w:type="dxa"/>
          </w:tcPr>
          <w:p w14:paraId="0351726C" w14:textId="2C3A5BFD" w:rsidR="009A5465" w:rsidRPr="00C0645B" w:rsidRDefault="009075DD" w:rsidP="009A5465">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w w:val="105"/>
                <w:sz w:val="16"/>
                <w:szCs w:val="24"/>
                <w:lang w:eastAsia="de-CH"/>
              </w:rPr>
              <w:t>G</w:t>
            </w:r>
            <w:r w:rsidR="00C31522">
              <w:rPr>
                <w:rFonts w:asciiTheme="minorHAnsi" w:hAnsiTheme="minorHAnsi" w:cstheme="minorHAnsi"/>
                <w:w w:val="105"/>
                <w:sz w:val="16"/>
                <w:szCs w:val="24"/>
                <w:lang w:eastAsia="de-CH"/>
              </w:rPr>
              <w:t>egebenenfalls a</w:t>
            </w:r>
            <w:r>
              <w:rPr>
                <w:rFonts w:asciiTheme="minorHAnsi" w:hAnsiTheme="minorHAnsi" w:cstheme="minorHAnsi"/>
                <w:w w:val="105"/>
                <w:sz w:val="16"/>
                <w:szCs w:val="24"/>
                <w:lang w:eastAsia="de-CH"/>
              </w:rPr>
              <w:t xml:space="preserve">npassen </w:t>
            </w:r>
          </w:p>
          <w:p w14:paraId="669F4717"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Kontrollsystematik</w:t>
            </w:r>
          </w:p>
          <w:p w14:paraId="07771D7F" w14:textId="3EFCB84D"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Koordination </w:t>
            </w:r>
            <w:r w:rsidR="009075DD">
              <w:rPr>
                <w:rFonts w:asciiTheme="minorHAnsi" w:hAnsiTheme="minorHAnsi" w:cstheme="minorHAnsi"/>
                <w:w w:val="105"/>
                <w:sz w:val="16"/>
                <w:szCs w:val="24"/>
                <w:lang w:val="de-CH" w:eastAsia="de-CH"/>
              </w:rPr>
              <w:t xml:space="preserve">mit </w:t>
            </w:r>
            <w:r w:rsidRPr="00C0645B">
              <w:rPr>
                <w:rFonts w:asciiTheme="minorHAnsi" w:hAnsiTheme="minorHAnsi" w:cstheme="minorHAnsi"/>
                <w:w w:val="105"/>
                <w:sz w:val="16"/>
                <w:szCs w:val="24"/>
                <w:lang w:val="de-CH" w:eastAsia="de-CH"/>
              </w:rPr>
              <w:t>Gremien</w:t>
            </w:r>
          </w:p>
          <w:p w14:paraId="7FB336F9"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Informationsverteilsystem</w:t>
            </w:r>
          </w:p>
          <w:p w14:paraId="1950E43F"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Kommunikationsplattform</w:t>
            </w:r>
          </w:p>
          <w:p w14:paraId="4F510D0B"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Kommunikationsmassnahmen</w:t>
            </w:r>
          </w:p>
          <w:p w14:paraId="736E35C3"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Datenaustausch, Datenqualität</w:t>
            </w:r>
          </w:p>
          <w:p w14:paraId="2DE6D691" w14:textId="77777777"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Ablagesystem</w:t>
            </w:r>
          </w:p>
          <w:p w14:paraId="05EE6889" w14:textId="18FA014F" w:rsidR="006841C0" w:rsidRPr="00C0645B" w:rsidRDefault="00C0645B" w:rsidP="00C0645B">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r</w:t>
            </w:r>
            <w:r w:rsidR="009A5465" w:rsidRPr="00C0645B">
              <w:rPr>
                <w:rFonts w:asciiTheme="minorHAnsi" w:hAnsiTheme="minorHAnsi" w:cstheme="minorHAnsi"/>
                <w:w w:val="105"/>
                <w:sz w:val="16"/>
                <w:szCs w:val="24"/>
                <w:lang w:val="de-CH" w:eastAsia="de-CH"/>
              </w:rPr>
              <w:t xml:space="preserve">egelmässige Berichterstattung </w:t>
            </w:r>
            <w:r>
              <w:rPr>
                <w:rFonts w:asciiTheme="minorHAnsi" w:hAnsiTheme="minorHAnsi" w:cstheme="minorHAnsi"/>
                <w:w w:val="105"/>
                <w:sz w:val="16"/>
                <w:szCs w:val="24"/>
                <w:lang w:val="de-CH" w:eastAsia="de-CH"/>
              </w:rPr>
              <w:t>/</w:t>
            </w:r>
            <w:r w:rsidR="009A5465" w:rsidRPr="00C0645B">
              <w:rPr>
                <w:rFonts w:asciiTheme="minorHAnsi" w:hAnsiTheme="minorHAnsi" w:cstheme="minorHAnsi"/>
                <w:w w:val="105"/>
                <w:sz w:val="16"/>
                <w:szCs w:val="24"/>
                <w:lang w:val="de-CH" w:eastAsia="de-CH"/>
              </w:rPr>
              <w:t xml:space="preserve"> Dokumentation</w:t>
            </w:r>
          </w:p>
        </w:tc>
        <w:tc>
          <w:tcPr>
            <w:tcW w:w="1418" w:type="dxa"/>
            <w:shd w:val="clear" w:color="auto" w:fill="F2F2F2" w:themeFill="background1" w:themeFillShade="F2"/>
          </w:tcPr>
          <w:p w14:paraId="262D05DF" w14:textId="23944E70"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2846F509" w14:textId="7729850B"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6DA89BB0" w14:textId="77777777" w:rsidTr="00BB4E71">
        <w:tc>
          <w:tcPr>
            <w:tcW w:w="426" w:type="dxa"/>
          </w:tcPr>
          <w:p w14:paraId="160F732A" w14:textId="5B07CCC6" w:rsidR="006841C0" w:rsidRPr="00C0645B" w:rsidRDefault="009A5465"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2.</w:t>
            </w:r>
          </w:p>
          <w:p w14:paraId="69C1BE8A" w14:textId="77777777" w:rsidR="006841C0" w:rsidRPr="00C0645B" w:rsidRDefault="006841C0" w:rsidP="006841C0">
            <w:pPr>
              <w:tabs>
                <w:tab w:val="left" w:pos="8"/>
              </w:tabs>
              <w:spacing w:after="120"/>
              <w:rPr>
                <w:rFonts w:asciiTheme="minorHAnsi" w:hAnsiTheme="minorHAnsi" w:cstheme="minorHAnsi"/>
                <w:bCs/>
                <w:highlight w:val="cyan"/>
                <w:lang w:eastAsia="de-CH"/>
              </w:rPr>
            </w:pPr>
          </w:p>
        </w:tc>
        <w:tc>
          <w:tcPr>
            <w:tcW w:w="1984" w:type="dxa"/>
          </w:tcPr>
          <w:p w14:paraId="48B79B62"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Beschaffung</w:t>
            </w:r>
          </w:p>
          <w:p w14:paraId="46D0E3FB" w14:textId="77777777" w:rsidR="006841C0" w:rsidRPr="00C0645B" w:rsidRDefault="006841C0" w:rsidP="006841C0">
            <w:pPr>
              <w:tabs>
                <w:tab w:val="left" w:pos="8"/>
              </w:tabs>
              <w:rPr>
                <w:rFonts w:asciiTheme="minorHAnsi" w:hAnsiTheme="minorHAnsi" w:cstheme="minorHAnsi"/>
                <w:b/>
                <w:sz w:val="17"/>
                <w:szCs w:val="17"/>
                <w:lang w:eastAsia="de-CH"/>
              </w:rPr>
            </w:pPr>
          </w:p>
        </w:tc>
        <w:tc>
          <w:tcPr>
            <w:tcW w:w="4394" w:type="dxa"/>
          </w:tcPr>
          <w:p w14:paraId="6BD4076E" w14:textId="3B958ACA" w:rsidR="009A5465" w:rsidRPr="00C0645B" w:rsidRDefault="009A5465" w:rsidP="009A5465">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Sammeln, Sichten und Gewichten sämtlicher</w:t>
            </w:r>
          </w:p>
          <w:p w14:paraId="402DE73E" w14:textId="4AB60140" w:rsidR="009A5465" w:rsidRPr="00C0645B" w:rsidRDefault="009A5465"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Notwendiger Daten (digital und analog), Grundlagen, Arbeitsunterlagen und Berichten von Proje</w:t>
            </w:r>
            <w:r w:rsidR="007612A5">
              <w:rPr>
                <w:rFonts w:asciiTheme="minorHAnsi" w:hAnsiTheme="minorHAnsi" w:cstheme="minorHAnsi"/>
                <w:w w:val="105"/>
                <w:sz w:val="16"/>
                <w:szCs w:val="24"/>
                <w:lang w:val="de-CH" w:eastAsia="de-CH"/>
              </w:rPr>
              <w:t>kten in Abhängigkeit zur R</w:t>
            </w:r>
            <w:r w:rsidRPr="00C0645B">
              <w:rPr>
                <w:rFonts w:asciiTheme="minorHAnsi" w:hAnsiTheme="minorHAnsi" w:cstheme="minorHAnsi"/>
                <w:w w:val="105"/>
                <w:sz w:val="16"/>
                <w:szCs w:val="24"/>
                <w:lang w:val="de-CH" w:eastAsia="de-CH"/>
              </w:rPr>
              <w:t>evision (Stadtinventar, Masterplan Energie</w:t>
            </w:r>
            <w:r w:rsidR="009075DD">
              <w:rPr>
                <w:rFonts w:asciiTheme="minorHAnsi" w:hAnsiTheme="minorHAnsi" w:cstheme="minorHAnsi"/>
                <w:w w:val="105"/>
                <w:sz w:val="16"/>
                <w:szCs w:val="24"/>
                <w:lang w:val="de-CH" w:eastAsia="de-CH"/>
              </w:rPr>
              <w:t xml:space="preserve"> und Klima, Mobilitätsstrategie, Gefahrenkarte etc.</w:t>
            </w:r>
            <w:r w:rsidRPr="00C0645B">
              <w:rPr>
                <w:rFonts w:asciiTheme="minorHAnsi" w:hAnsiTheme="minorHAnsi" w:cstheme="minorHAnsi"/>
                <w:w w:val="105"/>
                <w:sz w:val="16"/>
                <w:szCs w:val="24"/>
                <w:lang w:val="de-CH" w:eastAsia="de-CH"/>
              </w:rPr>
              <w:t>)</w:t>
            </w:r>
          </w:p>
          <w:p w14:paraId="0055BB6A" w14:textId="22516623" w:rsidR="009A5465" w:rsidRPr="00B93C0E" w:rsidRDefault="006841C0" w:rsidP="00CB24D8">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B93C0E">
              <w:rPr>
                <w:rFonts w:asciiTheme="minorHAnsi" w:hAnsiTheme="minorHAnsi" w:cstheme="minorHAnsi"/>
                <w:w w:val="105"/>
                <w:sz w:val="16"/>
                <w:szCs w:val="24"/>
                <w:lang w:val="de-CH" w:eastAsia="de-CH"/>
              </w:rPr>
              <w:t>Erkenntnisse Phase 1</w:t>
            </w:r>
            <w:r w:rsidR="00B93C0E">
              <w:rPr>
                <w:rFonts w:asciiTheme="minorHAnsi" w:hAnsiTheme="minorHAnsi" w:cstheme="minorHAnsi"/>
                <w:w w:val="105"/>
                <w:sz w:val="16"/>
                <w:szCs w:val="24"/>
                <w:lang w:val="de-CH" w:eastAsia="de-CH"/>
              </w:rPr>
              <w:t xml:space="preserve"> </w:t>
            </w:r>
            <w:r w:rsidR="00B93C0E" w:rsidRPr="00B93C0E">
              <w:rPr>
                <w:rFonts w:asciiTheme="minorHAnsi" w:hAnsiTheme="minorHAnsi" w:cstheme="minorHAnsi"/>
                <w:w w:val="105"/>
                <w:sz w:val="16"/>
                <w:szCs w:val="24"/>
                <w:lang w:val="de-CH" w:eastAsia="de-CH"/>
              </w:rPr>
              <w:t xml:space="preserve">mit </w:t>
            </w:r>
            <w:r w:rsidR="00B93C0E">
              <w:rPr>
                <w:rFonts w:asciiTheme="minorHAnsi" w:hAnsiTheme="minorHAnsi" w:cstheme="minorHAnsi"/>
                <w:w w:val="105"/>
                <w:sz w:val="16"/>
                <w:szCs w:val="24"/>
                <w:lang w:val="de-CH" w:eastAsia="de-CH"/>
              </w:rPr>
              <w:t>"</w:t>
            </w:r>
            <w:r w:rsidRPr="00B93C0E">
              <w:rPr>
                <w:rFonts w:asciiTheme="minorHAnsi" w:hAnsiTheme="minorHAnsi" w:cstheme="minorHAnsi"/>
                <w:w w:val="105"/>
                <w:sz w:val="16"/>
                <w:szCs w:val="24"/>
                <w:lang w:val="de-CH" w:eastAsia="de-CH"/>
              </w:rPr>
              <w:t>Reflexion und Nachjustierung"</w:t>
            </w:r>
          </w:p>
          <w:p w14:paraId="04BADF22" w14:textId="7D39DBC4" w:rsidR="006841C0" w:rsidRPr="00C0645B" w:rsidRDefault="006841C0" w:rsidP="00063BB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Schlussfolgerungen zusätzlicher </w:t>
            </w:r>
            <w:r w:rsidR="00063BB5">
              <w:rPr>
                <w:rFonts w:asciiTheme="minorHAnsi" w:hAnsiTheme="minorHAnsi" w:cstheme="minorHAnsi"/>
                <w:w w:val="105"/>
                <w:sz w:val="16"/>
                <w:szCs w:val="24"/>
                <w:lang w:val="de-CH" w:eastAsia="de-CH"/>
              </w:rPr>
              <w:t>Grundlagen/ parallele</w:t>
            </w:r>
            <w:r w:rsidRPr="00C0645B">
              <w:rPr>
                <w:rFonts w:asciiTheme="minorHAnsi" w:hAnsiTheme="minorHAnsi" w:cstheme="minorHAnsi"/>
                <w:w w:val="105"/>
                <w:sz w:val="16"/>
                <w:szCs w:val="24"/>
                <w:lang w:val="de-CH" w:eastAsia="de-CH"/>
              </w:rPr>
              <w:t xml:space="preserve"> Mandate</w:t>
            </w:r>
          </w:p>
        </w:tc>
        <w:tc>
          <w:tcPr>
            <w:tcW w:w="1418" w:type="dxa"/>
            <w:shd w:val="clear" w:color="auto" w:fill="F2F2F2" w:themeFill="background1" w:themeFillShade="F2"/>
          </w:tcPr>
          <w:p w14:paraId="100ED98C" w14:textId="0CEF3BA0"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6"/>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24BC7A32" w14:textId="332D4144"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4F834B6D" w14:textId="77777777" w:rsidTr="00BB4E71">
        <w:tc>
          <w:tcPr>
            <w:tcW w:w="426" w:type="dxa"/>
          </w:tcPr>
          <w:p w14:paraId="7869B2BC" w14:textId="29CCD43E" w:rsidR="006841C0" w:rsidRPr="00C0645B" w:rsidRDefault="009A5465"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3.</w:t>
            </w:r>
          </w:p>
          <w:p w14:paraId="09FAC39F" w14:textId="77777777" w:rsidR="006841C0" w:rsidRPr="00C0645B" w:rsidRDefault="006841C0" w:rsidP="006841C0">
            <w:pPr>
              <w:tabs>
                <w:tab w:val="left" w:pos="8"/>
              </w:tabs>
              <w:spacing w:after="120"/>
              <w:rPr>
                <w:rFonts w:asciiTheme="minorHAnsi" w:hAnsiTheme="minorHAnsi" w:cstheme="minorHAnsi"/>
                <w:bCs/>
                <w:highlight w:val="cyan"/>
                <w:lang w:eastAsia="de-CH"/>
              </w:rPr>
            </w:pPr>
          </w:p>
        </w:tc>
        <w:tc>
          <w:tcPr>
            <w:tcW w:w="1984" w:type="dxa"/>
          </w:tcPr>
          <w:p w14:paraId="742F5ED6" w14:textId="77777777" w:rsidR="006841C0" w:rsidRPr="00C0645B" w:rsidRDefault="006841C0" w:rsidP="006841C0">
            <w:pPr>
              <w:tabs>
                <w:tab w:val="left" w:pos="8"/>
              </w:tabs>
              <w:ind w:firstLine="6"/>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Analyse</w:t>
            </w:r>
          </w:p>
          <w:p w14:paraId="58561ACC" w14:textId="77777777" w:rsidR="006841C0" w:rsidRPr="00C0645B" w:rsidRDefault="006841C0" w:rsidP="006841C0">
            <w:pPr>
              <w:tabs>
                <w:tab w:val="left" w:pos="8"/>
              </w:tabs>
              <w:ind w:firstLine="6"/>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Gliederung</w:t>
            </w:r>
          </w:p>
          <w:p w14:paraId="7A4EE30A" w14:textId="77777777" w:rsidR="006841C0" w:rsidRPr="00C0645B" w:rsidRDefault="006841C0" w:rsidP="006841C0">
            <w:pPr>
              <w:tabs>
                <w:tab w:val="left" w:pos="8"/>
              </w:tabs>
              <w:ind w:firstLine="6"/>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Aktualität prüfen</w:t>
            </w:r>
          </w:p>
          <w:p w14:paraId="3F68FC28" w14:textId="77777777" w:rsidR="006841C0" w:rsidRPr="00C0645B" w:rsidRDefault="006841C0" w:rsidP="006841C0">
            <w:pPr>
              <w:tabs>
                <w:tab w:val="left" w:pos="8"/>
              </w:tabs>
              <w:rPr>
                <w:rFonts w:asciiTheme="minorHAnsi" w:hAnsiTheme="minorHAnsi" w:cstheme="minorHAnsi"/>
                <w:b/>
                <w:sz w:val="17"/>
                <w:szCs w:val="17"/>
                <w:lang w:eastAsia="de-CH"/>
              </w:rPr>
            </w:pPr>
          </w:p>
        </w:tc>
        <w:tc>
          <w:tcPr>
            <w:tcW w:w="4394" w:type="dxa"/>
          </w:tcPr>
          <w:p w14:paraId="399E5862"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Überprüfung auf Vollständigkeit mit</w:t>
            </w:r>
          </w:p>
          <w:p w14:paraId="552A4FF5" w14:textId="006F594E" w:rsidR="006841C0" w:rsidRPr="00A961CB" w:rsidRDefault="006841C0" w:rsidP="002B5C7A">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A961CB">
              <w:rPr>
                <w:rFonts w:asciiTheme="minorHAnsi" w:hAnsiTheme="minorHAnsi" w:cstheme="minorHAnsi"/>
                <w:w w:val="105"/>
                <w:sz w:val="16"/>
                <w:szCs w:val="24"/>
                <w:lang w:val="de-CH" w:eastAsia="de-CH"/>
              </w:rPr>
              <w:t>Bestandsanalyse</w:t>
            </w:r>
            <w:r w:rsidR="00A961CB" w:rsidRPr="00A961CB">
              <w:rPr>
                <w:rFonts w:asciiTheme="minorHAnsi" w:hAnsiTheme="minorHAnsi" w:cstheme="minorHAnsi"/>
                <w:w w:val="105"/>
                <w:sz w:val="16"/>
                <w:szCs w:val="24"/>
                <w:lang w:val="de-CH" w:eastAsia="de-CH"/>
              </w:rPr>
              <w:t xml:space="preserve"> / </w:t>
            </w:r>
            <w:r w:rsidRPr="00A961CB">
              <w:rPr>
                <w:rFonts w:asciiTheme="minorHAnsi" w:hAnsiTheme="minorHAnsi" w:cstheme="minorHAnsi"/>
                <w:w w:val="105"/>
                <w:sz w:val="16"/>
                <w:szCs w:val="24"/>
                <w:lang w:val="de-CH" w:eastAsia="de-CH"/>
              </w:rPr>
              <w:t>Problemanalyse</w:t>
            </w:r>
          </w:p>
          <w:p w14:paraId="534A4903"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 xml:space="preserve">Festlegung </w:t>
            </w:r>
          </w:p>
          <w:p w14:paraId="63DFDE37"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Auslegeordnung</w:t>
            </w:r>
          </w:p>
          <w:p w14:paraId="1E5CD3ED"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Hierarchische Einteilung</w:t>
            </w:r>
          </w:p>
          <w:p w14:paraId="6A3AECCF"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Erforderliche Vertiefung</w:t>
            </w:r>
          </w:p>
          <w:p w14:paraId="719BA680"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Pflichtenhefte</w:t>
            </w:r>
          </w:p>
          <w:p w14:paraId="7B4F6C84"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Adaptionsbedarf</w:t>
            </w:r>
          </w:p>
          <w:p w14:paraId="5933E1C3" w14:textId="292638D4" w:rsidR="006841C0" w:rsidRPr="00C0645B" w:rsidRDefault="006841C0"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Zeitlicher Aufwand</w:t>
            </w:r>
          </w:p>
        </w:tc>
        <w:tc>
          <w:tcPr>
            <w:tcW w:w="1418" w:type="dxa"/>
            <w:shd w:val="clear" w:color="auto" w:fill="F2F2F2" w:themeFill="background1" w:themeFillShade="F2"/>
          </w:tcPr>
          <w:p w14:paraId="3668E915" w14:textId="746D3212"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71C28C0A" w14:textId="1870E80C"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264E71" w:rsidRPr="00C0645B" w14:paraId="3C626F04" w14:textId="77777777" w:rsidTr="00BB4E71">
        <w:tc>
          <w:tcPr>
            <w:tcW w:w="426" w:type="dxa"/>
          </w:tcPr>
          <w:p w14:paraId="419CD083" w14:textId="1C548DE5" w:rsidR="00264E71" w:rsidRPr="00C0645B" w:rsidRDefault="00264E71" w:rsidP="00264E71">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4.</w:t>
            </w:r>
          </w:p>
          <w:p w14:paraId="37F80CDA" w14:textId="77777777" w:rsidR="00264E71" w:rsidRPr="00C0645B" w:rsidRDefault="00264E71" w:rsidP="00264E71">
            <w:pPr>
              <w:tabs>
                <w:tab w:val="left" w:pos="8"/>
              </w:tabs>
              <w:spacing w:after="120"/>
              <w:rPr>
                <w:rFonts w:asciiTheme="minorHAnsi" w:hAnsiTheme="minorHAnsi" w:cstheme="minorHAnsi"/>
                <w:bCs/>
                <w:highlight w:val="cyan"/>
                <w:lang w:eastAsia="de-CH"/>
              </w:rPr>
            </w:pPr>
          </w:p>
        </w:tc>
        <w:tc>
          <w:tcPr>
            <w:tcW w:w="1984" w:type="dxa"/>
          </w:tcPr>
          <w:p w14:paraId="50D50B6C" w14:textId="0936750A" w:rsidR="00264E71" w:rsidRPr="00C0645B" w:rsidRDefault="00264E71" w:rsidP="00264E71">
            <w:pPr>
              <w:tabs>
                <w:tab w:val="left" w:pos="8"/>
              </w:tabs>
              <w:rPr>
                <w:rFonts w:asciiTheme="minorHAnsi" w:hAnsiTheme="minorHAnsi" w:cstheme="minorHAnsi"/>
                <w:b/>
                <w:sz w:val="16"/>
                <w:szCs w:val="16"/>
                <w:lang w:eastAsia="de-CH"/>
              </w:rPr>
            </w:pPr>
            <w:r w:rsidRPr="00C0645B">
              <w:rPr>
                <w:rFonts w:asciiTheme="minorHAnsi" w:hAnsiTheme="minorHAnsi" w:cstheme="minorHAnsi"/>
                <w:b/>
                <w:sz w:val="17"/>
                <w:szCs w:val="17"/>
                <w:lang w:eastAsia="de-CH"/>
              </w:rPr>
              <w:t>Ausarbeiten</w:t>
            </w:r>
            <w:r w:rsidRPr="00C0645B">
              <w:rPr>
                <w:rFonts w:asciiTheme="minorHAnsi" w:hAnsiTheme="minorHAnsi" w:cstheme="minorHAnsi"/>
                <w:b/>
                <w:sz w:val="16"/>
                <w:szCs w:val="16"/>
                <w:lang w:eastAsia="de-CH"/>
              </w:rPr>
              <w:t>, Anpassen, Weiterentwickeln (= rollendes Verfahren)</w:t>
            </w:r>
          </w:p>
          <w:p w14:paraId="4211EA2D" w14:textId="77777777" w:rsidR="00264E71" w:rsidRPr="00C0645B" w:rsidRDefault="00264E71" w:rsidP="00264E71">
            <w:pPr>
              <w:tabs>
                <w:tab w:val="left" w:pos="8"/>
              </w:tabs>
              <w:rPr>
                <w:rFonts w:asciiTheme="minorHAnsi" w:hAnsiTheme="minorHAnsi" w:cstheme="minorHAnsi"/>
                <w:b/>
                <w:sz w:val="17"/>
                <w:szCs w:val="17"/>
                <w:lang w:eastAsia="de-CH"/>
              </w:rPr>
            </w:pPr>
          </w:p>
          <w:p w14:paraId="4451982A" w14:textId="77777777" w:rsidR="00264E71" w:rsidRPr="00C0645B" w:rsidRDefault="00264E71" w:rsidP="00264E71">
            <w:pPr>
              <w:tabs>
                <w:tab w:val="left" w:pos="8"/>
              </w:tabs>
              <w:rPr>
                <w:rFonts w:asciiTheme="minorHAnsi" w:hAnsiTheme="minorHAnsi" w:cstheme="minorHAnsi"/>
                <w:b/>
                <w:sz w:val="17"/>
                <w:szCs w:val="17"/>
                <w:lang w:eastAsia="de-CH"/>
              </w:rPr>
            </w:pPr>
          </w:p>
        </w:tc>
        <w:tc>
          <w:tcPr>
            <w:tcW w:w="4394" w:type="dxa"/>
          </w:tcPr>
          <w:p w14:paraId="0947589B" w14:textId="77777777" w:rsidR="00264E71" w:rsidRPr="00C0645B" w:rsidRDefault="00264E71" w:rsidP="00264E71">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Erarbeitung Entscheidungsgrundlagen Planungsmittel / Instrumente Grundordnung</w:t>
            </w:r>
          </w:p>
          <w:p w14:paraId="111EE184"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Darstellungsform</w:t>
            </w:r>
          </w:p>
          <w:p w14:paraId="68BE4910"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Anzahl Pläne</w:t>
            </w:r>
          </w:p>
          <w:p w14:paraId="6705C8EC"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GIS Informationssysteme</w:t>
            </w:r>
          </w:p>
          <w:p w14:paraId="63F9E4F7"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Varianten ausloben</w:t>
            </w:r>
          </w:p>
          <w:p w14:paraId="04D1D2C4"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Erarbeiten</w:t>
            </w:r>
          </w:p>
          <w:p w14:paraId="008F666C"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Pflichtenhefte</w:t>
            </w:r>
          </w:p>
          <w:p w14:paraId="18590013"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Interessenabwägung intern</w:t>
            </w:r>
          </w:p>
          <w:p w14:paraId="29648D48" w14:textId="2D978F51"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Mitwirkung aller </w:t>
            </w:r>
            <w:r w:rsidR="004172C0">
              <w:rPr>
                <w:rFonts w:asciiTheme="minorHAnsi" w:hAnsiTheme="minorHAnsi" w:cstheme="minorHAnsi"/>
                <w:w w:val="105"/>
                <w:sz w:val="16"/>
                <w:szCs w:val="24"/>
                <w:lang w:val="de-CH" w:eastAsia="de-CH"/>
              </w:rPr>
              <w:t>Gremien</w:t>
            </w:r>
          </w:p>
          <w:p w14:paraId="5FCF94DE" w14:textId="77777777"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Für Review präsentieren</w:t>
            </w:r>
          </w:p>
          <w:p w14:paraId="6FB1FCE3" w14:textId="392F5F66" w:rsidR="00264E71" w:rsidRPr="00C0645B" w:rsidRDefault="00264E71" w:rsidP="0026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Geeignete Darstellungsform</w:t>
            </w:r>
          </w:p>
        </w:tc>
        <w:tc>
          <w:tcPr>
            <w:tcW w:w="1418" w:type="dxa"/>
            <w:shd w:val="clear" w:color="auto" w:fill="F2F2F2" w:themeFill="background1" w:themeFillShade="F2"/>
          </w:tcPr>
          <w:p w14:paraId="1A3F78C5" w14:textId="3DE52420" w:rsidR="00264E71" w:rsidRPr="00264E71" w:rsidRDefault="00264E71" w:rsidP="00264E71">
            <w:pPr>
              <w:pStyle w:val="Zwischentitel"/>
              <w:tabs>
                <w:tab w:val="num" w:pos="567"/>
                <w:tab w:val="center" w:pos="615"/>
                <w:tab w:val="right" w:pos="1230"/>
              </w:tabs>
              <w:ind w:left="567" w:hanging="567"/>
              <w:jc w:val="center"/>
              <w:rPr>
                <w:rFonts w:asciiTheme="minorHAnsi" w:hAnsiTheme="minorHAnsi"/>
                <w:sz w:val="18"/>
                <w:szCs w:val="18"/>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1008CB0D" w14:textId="2EB6C516" w:rsidR="00264E71" w:rsidRPr="00264E71" w:rsidRDefault="00264E71" w:rsidP="00264E71">
            <w:pPr>
              <w:pStyle w:val="Zwischentitel"/>
              <w:tabs>
                <w:tab w:val="num" w:pos="567"/>
              </w:tabs>
              <w:ind w:left="567" w:hanging="567"/>
              <w:jc w:val="center"/>
              <w:rPr>
                <w:rFonts w:asciiTheme="minorHAnsi" w:hAnsiTheme="minorHAnsi"/>
                <w:b w:val="0"/>
                <w:sz w:val="18"/>
                <w:szCs w:val="18"/>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267AA374" w14:textId="77777777" w:rsidTr="00BB4E71">
        <w:tc>
          <w:tcPr>
            <w:tcW w:w="426" w:type="dxa"/>
          </w:tcPr>
          <w:p w14:paraId="51E1D898" w14:textId="5BC477BE" w:rsidR="006841C0" w:rsidRPr="00C0645B" w:rsidRDefault="009A5465" w:rsidP="009A5465">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5.</w:t>
            </w:r>
          </w:p>
        </w:tc>
        <w:tc>
          <w:tcPr>
            <w:tcW w:w="1984" w:type="dxa"/>
          </w:tcPr>
          <w:p w14:paraId="603F1828"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Zonenpläne</w:t>
            </w:r>
          </w:p>
          <w:p w14:paraId="6F8EA7AC" w14:textId="77777777" w:rsidR="006841C0" w:rsidRPr="00C0645B" w:rsidRDefault="006841C0" w:rsidP="006841C0">
            <w:pPr>
              <w:tabs>
                <w:tab w:val="left" w:pos="8"/>
              </w:tabs>
              <w:rPr>
                <w:rFonts w:asciiTheme="minorHAnsi" w:hAnsiTheme="minorHAnsi" w:cstheme="minorHAnsi"/>
                <w:b/>
                <w:sz w:val="16"/>
                <w:szCs w:val="16"/>
                <w:lang w:eastAsia="de-CH"/>
              </w:rPr>
            </w:pPr>
          </w:p>
        </w:tc>
        <w:tc>
          <w:tcPr>
            <w:tcW w:w="4394" w:type="dxa"/>
          </w:tcPr>
          <w:p w14:paraId="0D76F910" w14:textId="5983F996" w:rsidR="006841C0" w:rsidRPr="00C0645B" w:rsidRDefault="006841C0" w:rsidP="009A5465">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Planungsmittel ausarbeiten</w:t>
            </w:r>
            <w:r w:rsidR="009A5465" w:rsidRPr="00C0645B">
              <w:rPr>
                <w:rFonts w:asciiTheme="minorHAnsi" w:hAnsiTheme="minorHAnsi" w:cstheme="minorHAnsi"/>
                <w:w w:val="105"/>
                <w:sz w:val="16"/>
                <w:szCs w:val="24"/>
                <w:lang w:val="de-CH" w:eastAsia="de-CH"/>
              </w:rPr>
              <w:t xml:space="preserve"> und Lösungsvorschläge entwickeln </w:t>
            </w:r>
          </w:p>
        </w:tc>
        <w:tc>
          <w:tcPr>
            <w:tcW w:w="1418" w:type="dxa"/>
            <w:shd w:val="clear" w:color="auto" w:fill="F2F2F2" w:themeFill="background1" w:themeFillShade="F2"/>
          </w:tcPr>
          <w:p w14:paraId="283D98EE" w14:textId="6B439487"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5E20AC30" w14:textId="685B7DD0"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2724D2AD" w14:textId="77777777" w:rsidTr="00BB4E71">
        <w:tc>
          <w:tcPr>
            <w:tcW w:w="426" w:type="dxa"/>
          </w:tcPr>
          <w:p w14:paraId="4A4CB582" w14:textId="4C7C902C" w:rsidR="006841C0" w:rsidRPr="00C0645B" w:rsidRDefault="009A5465" w:rsidP="00EA0577">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6.</w:t>
            </w:r>
          </w:p>
        </w:tc>
        <w:tc>
          <w:tcPr>
            <w:tcW w:w="1984" w:type="dxa"/>
          </w:tcPr>
          <w:p w14:paraId="4766A368" w14:textId="1352E861" w:rsidR="006841C0" w:rsidRPr="00C0645B" w:rsidRDefault="006841C0" w:rsidP="00EA0577">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Generelle Gestaltungspläne</w:t>
            </w:r>
          </w:p>
        </w:tc>
        <w:tc>
          <w:tcPr>
            <w:tcW w:w="4394" w:type="dxa"/>
          </w:tcPr>
          <w:p w14:paraId="7E06B477" w14:textId="27A8BD6C" w:rsidR="006841C0" w:rsidRPr="00C0645B" w:rsidRDefault="00EA0577" w:rsidP="00EA0577">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Planungsmittel ausarbeiten und Lösungsvorschläge entwickeln </w:t>
            </w:r>
          </w:p>
        </w:tc>
        <w:tc>
          <w:tcPr>
            <w:tcW w:w="1418" w:type="dxa"/>
            <w:shd w:val="clear" w:color="auto" w:fill="F2F2F2" w:themeFill="background1" w:themeFillShade="F2"/>
          </w:tcPr>
          <w:p w14:paraId="624634C9" w14:textId="451527A1"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3A63F117" w14:textId="6689D606"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26482C25" w14:textId="77777777" w:rsidTr="00BB4E71">
        <w:tc>
          <w:tcPr>
            <w:tcW w:w="426" w:type="dxa"/>
          </w:tcPr>
          <w:p w14:paraId="527D02A5" w14:textId="1ADB6773" w:rsidR="006841C0" w:rsidRPr="00C0645B" w:rsidRDefault="009A5465" w:rsidP="00EA0577">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lastRenderedPageBreak/>
              <w:t>7.</w:t>
            </w:r>
          </w:p>
        </w:tc>
        <w:tc>
          <w:tcPr>
            <w:tcW w:w="1984" w:type="dxa"/>
          </w:tcPr>
          <w:p w14:paraId="17638D6B" w14:textId="1EFE1F81" w:rsidR="006841C0" w:rsidRPr="00C0645B" w:rsidRDefault="006841C0" w:rsidP="00C0645B">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Generelle Erschliessungspläne</w:t>
            </w:r>
          </w:p>
        </w:tc>
        <w:tc>
          <w:tcPr>
            <w:tcW w:w="4394" w:type="dxa"/>
          </w:tcPr>
          <w:p w14:paraId="590594BA" w14:textId="43F1E5DC" w:rsidR="005B02C1" w:rsidRPr="00615C02" w:rsidRDefault="00EA0577" w:rsidP="00615C02">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Planungsmittel ausarbeiten und Lösungsvorschläge entwickeln </w:t>
            </w:r>
            <w:r w:rsidR="00BB4E71">
              <w:rPr>
                <w:rFonts w:asciiTheme="minorHAnsi" w:hAnsiTheme="minorHAnsi" w:cstheme="minorHAnsi"/>
                <w:w w:val="105"/>
                <w:sz w:val="16"/>
                <w:szCs w:val="24"/>
                <w:lang w:val="de-CH" w:eastAsia="de-CH"/>
              </w:rPr>
              <w:t>inkl. Baulinien</w:t>
            </w:r>
          </w:p>
        </w:tc>
        <w:tc>
          <w:tcPr>
            <w:tcW w:w="1418" w:type="dxa"/>
            <w:shd w:val="clear" w:color="auto" w:fill="F2F2F2" w:themeFill="background1" w:themeFillShade="F2"/>
          </w:tcPr>
          <w:p w14:paraId="462796E3" w14:textId="6E2FB905"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77D44AD8" w14:textId="4031EBA2"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BB4E71" w:rsidRPr="00C0645B" w14:paraId="69599359" w14:textId="77777777" w:rsidTr="00BB4E71">
        <w:tc>
          <w:tcPr>
            <w:tcW w:w="426" w:type="dxa"/>
          </w:tcPr>
          <w:p w14:paraId="73BF81B9" w14:textId="4B70909F" w:rsidR="00BB4E71" w:rsidRPr="00C0645B" w:rsidRDefault="00BB4E71" w:rsidP="00CB24D8">
            <w:pPr>
              <w:tabs>
                <w:tab w:val="left" w:pos="8"/>
              </w:tabs>
              <w:spacing w:after="120"/>
              <w:ind w:firstLine="8"/>
              <w:rPr>
                <w:rFonts w:asciiTheme="minorHAnsi" w:hAnsiTheme="minorHAnsi" w:cstheme="minorHAnsi"/>
                <w:b/>
                <w:bCs/>
                <w:sz w:val="16"/>
                <w:szCs w:val="16"/>
                <w:lang w:eastAsia="de-CH"/>
              </w:rPr>
            </w:pPr>
            <w:r>
              <w:rPr>
                <w:rFonts w:asciiTheme="minorHAnsi" w:hAnsiTheme="minorHAnsi" w:cstheme="minorHAnsi"/>
                <w:b/>
                <w:bCs/>
                <w:sz w:val="16"/>
                <w:szCs w:val="16"/>
                <w:lang w:eastAsia="de-CH"/>
              </w:rPr>
              <w:t>8</w:t>
            </w:r>
            <w:r w:rsidRPr="00C0645B">
              <w:rPr>
                <w:rFonts w:asciiTheme="minorHAnsi" w:hAnsiTheme="minorHAnsi" w:cstheme="minorHAnsi"/>
                <w:b/>
                <w:bCs/>
                <w:sz w:val="16"/>
                <w:szCs w:val="16"/>
                <w:lang w:eastAsia="de-CH"/>
              </w:rPr>
              <w:t>.</w:t>
            </w:r>
          </w:p>
        </w:tc>
        <w:tc>
          <w:tcPr>
            <w:tcW w:w="1984" w:type="dxa"/>
          </w:tcPr>
          <w:p w14:paraId="14E08FE5" w14:textId="77777777" w:rsidR="00BB4E71" w:rsidRPr="00C0645B" w:rsidRDefault="00BB4E71" w:rsidP="00CB24D8">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Baugesetz</w:t>
            </w:r>
          </w:p>
          <w:p w14:paraId="05FCF712" w14:textId="77777777" w:rsidR="00BB4E71" w:rsidRPr="00C0645B" w:rsidRDefault="00BB4E71" w:rsidP="00CB24D8">
            <w:pPr>
              <w:tabs>
                <w:tab w:val="left" w:pos="8"/>
              </w:tabs>
              <w:rPr>
                <w:rFonts w:asciiTheme="minorHAnsi" w:hAnsiTheme="minorHAnsi" w:cstheme="minorHAnsi"/>
                <w:b/>
                <w:sz w:val="16"/>
                <w:szCs w:val="16"/>
                <w:lang w:eastAsia="de-CH"/>
              </w:rPr>
            </w:pPr>
          </w:p>
        </w:tc>
        <w:tc>
          <w:tcPr>
            <w:tcW w:w="4394" w:type="dxa"/>
          </w:tcPr>
          <w:p w14:paraId="549F2DD4" w14:textId="1385ADD9" w:rsidR="00BB4E71" w:rsidRPr="00C0645B" w:rsidRDefault="00BB4E71" w:rsidP="00BB4E71">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 xml:space="preserve">Zusammenführen </w:t>
            </w:r>
            <w:r w:rsidR="003165E4">
              <w:rPr>
                <w:rFonts w:asciiTheme="minorHAnsi" w:hAnsiTheme="minorHAnsi" w:cstheme="minorHAnsi"/>
                <w:w w:val="105"/>
                <w:sz w:val="16"/>
                <w:szCs w:val="24"/>
                <w:lang w:val="de-CH" w:eastAsia="de-CH"/>
              </w:rPr>
              <w:t xml:space="preserve">und anpassen </w:t>
            </w:r>
            <w:r w:rsidR="004B3B09">
              <w:rPr>
                <w:rFonts w:asciiTheme="minorHAnsi" w:hAnsiTheme="minorHAnsi" w:cstheme="minorHAnsi"/>
                <w:w w:val="105"/>
                <w:sz w:val="16"/>
                <w:szCs w:val="24"/>
                <w:lang w:val="de-CH" w:eastAsia="de-CH"/>
              </w:rPr>
              <w:t>der Baugesetzte der ehemals drei Gemeinden Chur, Haldenstein, Maladers</w:t>
            </w:r>
            <w:r>
              <w:rPr>
                <w:rFonts w:asciiTheme="minorHAnsi" w:hAnsiTheme="minorHAnsi" w:cstheme="minorHAnsi"/>
                <w:w w:val="105"/>
                <w:sz w:val="16"/>
                <w:szCs w:val="24"/>
                <w:lang w:val="de-CH" w:eastAsia="de-CH"/>
              </w:rPr>
              <w:t xml:space="preserve"> zu einem </w:t>
            </w:r>
            <w:r w:rsidR="003165E4">
              <w:rPr>
                <w:rFonts w:asciiTheme="minorHAnsi" w:hAnsiTheme="minorHAnsi" w:cstheme="minorHAnsi"/>
                <w:w w:val="105"/>
                <w:sz w:val="16"/>
                <w:szCs w:val="24"/>
                <w:lang w:val="de-CH" w:eastAsia="de-CH"/>
              </w:rPr>
              <w:t xml:space="preserve">einzigen </w:t>
            </w:r>
            <w:r>
              <w:rPr>
                <w:rFonts w:asciiTheme="minorHAnsi" w:hAnsiTheme="minorHAnsi" w:cstheme="minorHAnsi"/>
                <w:w w:val="105"/>
                <w:sz w:val="16"/>
                <w:szCs w:val="24"/>
                <w:lang w:val="de-CH" w:eastAsia="de-CH"/>
              </w:rPr>
              <w:t xml:space="preserve">Baugesetz </w:t>
            </w:r>
            <w:r w:rsidRPr="00C0645B">
              <w:rPr>
                <w:rFonts w:asciiTheme="minorHAnsi" w:hAnsiTheme="minorHAnsi" w:cstheme="minorHAnsi"/>
                <w:w w:val="105"/>
                <w:sz w:val="16"/>
                <w:szCs w:val="24"/>
                <w:lang w:val="de-CH" w:eastAsia="de-CH"/>
              </w:rPr>
              <w:t xml:space="preserve"> </w:t>
            </w:r>
          </w:p>
        </w:tc>
        <w:tc>
          <w:tcPr>
            <w:tcW w:w="1418" w:type="dxa"/>
          </w:tcPr>
          <w:p w14:paraId="79ADF202" w14:textId="12C68773" w:rsidR="00BB4E71" w:rsidRPr="00AE0E1E" w:rsidRDefault="00BB4E71" w:rsidP="00CB24D8">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tcPr>
          <w:p w14:paraId="212A2852" w14:textId="6DA550AC" w:rsidR="00BB4E71" w:rsidRPr="00AE0E1E" w:rsidRDefault="00BB4E71" w:rsidP="00CB24D8">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AE0E1E" w:rsidRPr="00C0645B" w14:paraId="3E8DD547" w14:textId="77777777" w:rsidTr="00615C02">
        <w:tc>
          <w:tcPr>
            <w:tcW w:w="426" w:type="dxa"/>
          </w:tcPr>
          <w:p w14:paraId="0E46616A" w14:textId="6C61BC28" w:rsidR="00AE0E1E" w:rsidRPr="00C0645B" w:rsidRDefault="003165E4" w:rsidP="00AE0E1E">
            <w:pPr>
              <w:tabs>
                <w:tab w:val="left" w:pos="8"/>
              </w:tabs>
              <w:spacing w:after="120"/>
              <w:ind w:firstLine="8"/>
              <w:rPr>
                <w:rFonts w:asciiTheme="minorHAnsi" w:hAnsiTheme="minorHAnsi" w:cstheme="minorHAnsi"/>
                <w:b/>
                <w:bCs/>
                <w:sz w:val="16"/>
                <w:szCs w:val="16"/>
                <w:lang w:eastAsia="de-CH"/>
              </w:rPr>
            </w:pPr>
            <w:r>
              <w:rPr>
                <w:rFonts w:asciiTheme="minorHAnsi" w:hAnsiTheme="minorHAnsi" w:cstheme="minorHAnsi"/>
                <w:b/>
                <w:bCs/>
                <w:sz w:val="16"/>
                <w:szCs w:val="16"/>
                <w:lang w:eastAsia="de-CH"/>
              </w:rPr>
              <w:t>9</w:t>
            </w:r>
            <w:r w:rsidR="00AE0E1E">
              <w:rPr>
                <w:rFonts w:asciiTheme="minorHAnsi" w:hAnsiTheme="minorHAnsi" w:cstheme="minorHAnsi"/>
                <w:b/>
                <w:bCs/>
                <w:sz w:val="16"/>
                <w:szCs w:val="16"/>
                <w:lang w:eastAsia="de-CH"/>
              </w:rPr>
              <w:t>.</w:t>
            </w:r>
          </w:p>
        </w:tc>
        <w:tc>
          <w:tcPr>
            <w:tcW w:w="1984" w:type="dxa"/>
          </w:tcPr>
          <w:p w14:paraId="3D13C559" w14:textId="50AA2A43" w:rsidR="00AE0E1E" w:rsidRPr="003165E4" w:rsidRDefault="003165E4" w:rsidP="003165E4">
            <w:pPr>
              <w:tabs>
                <w:tab w:val="left" w:pos="8"/>
              </w:tabs>
              <w:rPr>
                <w:rFonts w:asciiTheme="minorHAnsi" w:hAnsiTheme="minorHAnsi" w:cstheme="minorHAnsi"/>
                <w:b/>
                <w:sz w:val="16"/>
                <w:szCs w:val="16"/>
                <w:lang w:eastAsia="de-CH"/>
              </w:rPr>
            </w:pPr>
            <w:r w:rsidRPr="003165E4">
              <w:rPr>
                <w:rFonts w:asciiTheme="minorHAnsi" w:hAnsiTheme="minorHAnsi" w:cstheme="minorHAnsi"/>
                <w:b/>
                <w:sz w:val="16"/>
                <w:szCs w:val="16"/>
                <w:lang w:eastAsia="de-CH"/>
              </w:rPr>
              <w:t xml:space="preserve">Überprüfung </w:t>
            </w:r>
            <w:r w:rsidR="00AE0E1E" w:rsidRPr="003165E4">
              <w:rPr>
                <w:rFonts w:asciiTheme="minorHAnsi" w:hAnsiTheme="minorHAnsi" w:cstheme="minorHAnsi"/>
                <w:b/>
                <w:sz w:val="16"/>
                <w:szCs w:val="16"/>
                <w:lang w:eastAsia="de-CH"/>
              </w:rPr>
              <w:t>Quartierpläne</w:t>
            </w:r>
            <w:r w:rsidR="00C31522">
              <w:rPr>
                <w:rFonts w:asciiTheme="minorHAnsi" w:hAnsiTheme="minorHAnsi" w:cstheme="minorHAnsi"/>
                <w:b/>
                <w:sz w:val="16"/>
                <w:szCs w:val="16"/>
                <w:lang w:eastAsia="de-CH"/>
              </w:rPr>
              <w:t xml:space="preserve"> / Baulinien</w:t>
            </w:r>
            <w:r w:rsidR="004B3B09">
              <w:rPr>
                <w:rFonts w:asciiTheme="minorHAnsi" w:hAnsiTheme="minorHAnsi" w:cstheme="minorHAnsi"/>
                <w:b/>
                <w:sz w:val="16"/>
                <w:szCs w:val="16"/>
                <w:lang w:eastAsia="de-CH"/>
              </w:rPr>
              <w:t xml:space="preserve"> / Gewässerlinien</w:t>
            </w:r>
          </w:p>
        </w:tc>
        <w:tc>
          <w:tcPr>
            <w:tcW w:w="4394" w:type="dxa"/>
          </w:tcPr>
          <w:p w14:paraId="424D89FD" w14:textId="0754965D" w:rsidR="00AE0E1E" w:rsidRPr="003165E4" w:rsidRDefault="003165E4" w:rsidP="00AE0E1E">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3165E4">
              <w:rPr>
                <w:rFonts w:asciiTheme="minorHAnsi" w:hAnsiTheme="minorHAnsi" w:cstheme="minorHAnsi"/>
                <w:w w:val="105"/>
                <w:sz w:val="16"/>
                <w:szCs w:val="24"/>
                <w:lang w:val="de-CH" w:eastAsia="de-CH"/>
              </w:rPr>
              <w:t>Quartie</w:t>
            </w:r>
            <w:r w:rsidR="004B3B09">
              <w:rPr>
                <w:rFonts w:asciiTheme="minorHAnsi" w:hAnsiTheme="minorHAnsi" w:cstheme="minorHAnsi"/>
                <w:w w:val="105"/>
                <w:sz w:val="16"/>
                <w:szCs w:val="24"/>
                <w:lang w:val="de-CH" w:eastAsia="de-CH"/>
              </w:rPr>
              <w:t>r</w:t>
            </w:r>
            <w:r w:rsidRPr="003165E4">
              <w:rPr>
                <w:rFonts w:asciiTheme="minorHAnsi" w:hAnsiTheme="minorHAnsi" w:cstheme="minorHAnsi"/>
                <w:w w:val="105"/>
                <w:sz w:val="16"/>
                <w:szCs w:val="24"/>
                <w:lang w:val="de-CH" w:eastAsia="de-CH"/>
              </w:rPr>
              <w:t>pläne überprüfen</w:t>
            </w:r>
          </w:p>
          <w:p w14:paraId="12F8E8C0" w14:textId="4F960BD2" w:rsidR="003165E4" w:rsidRPr="003165E4" w:rsidRDefault="003165E4" w:rsidP="00AE0E1E">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3165E4">
              <w:rPr>
                <w:rFonts w:asciiTheme="minorHAnsi" w:hAnsiTheme="minorHAnsi" w:cstheme="minorHAnsi"/>
                <w:w w:val="105"/>
                <w:sz w:val="16"/>
                <w:szCs w:val="24"/>
                <w:lang w:val="de-CH" w:eastAsia="de-CH"/>
              </w:rPr>
              <w:t>Baulin</w:t>
            </w:r>
            <w:r>
              <w:rPr>
                <w:rFonts w:asciiTheme="minorHAnsi" w:hAnsiTheme="minorHAnsi" w:cstheme="minorHAnsi"/>
                <w:w w:val="105"/>
                <w:sz w:val="16"/>
                <w:szCs w:val="24"/>
                <w:lang w:val="de-CH" w:eastAsia="de-CH"/>
              </w:rPr>
              <w:t>i</w:t>
            </w:r>
            <w:r w:rsidRPr="003165E4">
              <w:rPr>
                <w:rFonts w:asciiTheme="minorHAnsi" w:hAnsiTheme="minorHAnsi" w:cstheme="minorHAnsi"/>
                <w:w w:val="105"/>
                <w:sz w:val="16"/>
                <w:szCs w:val="24"/>
                <w:lang w:val="de-CH" w:eastAsia="de-CH"/>
              </w:rPr>
              <w:t xml:space="preserve">en überprüfen </w:t>
            </w:r>
            <w:r>
              <w:rPr>
                <w:rFonts w:asciiTheme="minorHAnsi" w:hAnsiTheme="minorHAnsi" w:cstheme="minorHAnsi"/>
                <w:w w:val="105"/>
                <w:sz w:val="16"/>
                <w:szCs w:val="24"/>
                <w:lang w:val="de-CH" w:eastAsia="de-CH"/>
              </w:rPr>
              <w:t>und präzisieren</w:t>
            </w:r>
          </w:p>
          <w:p w14:paraId="3A86B6C2" w14:textId="65E47BEC" w:rsidR="003165E4" w:rsidRPr="003165E4" w:rsidRDefault="003165E4" w:rsidP="00AE0E1E">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3165E4">
              <w:rPr>
                <w:rFonts w:asciiTheme="minorHAnsi" w:hAnsiTheme="minorHAnsi" w:cstheme="minorHAnsi"/>
                <w:w w:val="105"/>
                <w:sz w:val="16"/>
                <w:szCs w:val="24"/>
                <w:lang w:val="de-CH" w:eastAsia="de-CH"/>
              </w:rPr>
              <w:t xml:space="preserve">Gewässerlinie überprüfen </w:t>
            </w:r>
          </w:p>
        </w:tc>
        <w:tc>
          <w:tcPr>
            <w:tcW w:w="1418" w:type="dxa"/>
            <w:shd w:val="clear" w:color="auto" w:fill="auto"/>
          </w:tcPr>
          <w:p w14:paraId="5D1DF8A2" w14:textId="255F6229" w:rsidR="00AE0E1E" w:rsidRPr="00615C02" w:rsidRDefault="003165E4" w:rsidP="00AE0E1E">
            <w:pPr>
              <w:pStyle w:val="Zwischentitel"/>
              <w:tabs>
                <w:tab w:val="num" w:pos="567"/>
                <w:tab w:val="center" w:pos="615"/>
                <w:tab w:val="right" w:pos="1230"/>
              </w:tabs>
              <w:ind w:left="567" w:hanging="567"/>
              <w:jc w:val="right"/>
              <w:rPr>
                <w:rFonts w:asciiTheme="minorHAnsi" w:hAnsiTheme="minorHAnsi"/>
                <w:sz w:val="18"/>
                <w:szCs w:val="18"/>
              </w:rPr>
            </w:pPr>
            <w:r w:rsidRPr="00615C02">
              <w:rPr>
                <w:rFonts w:asciiTheme="minorHAnsi" w:hAnsiTheme="minorHAnsi"/>
                <w:sz w:val="18"/>
                <w:szCs w:val="18"/>
              </w:rPr>
              <w:t>300</w:t>
            </w:r>
          </w:p>
        </w:tc>
        <w:tc>
          <w:tcPr>
            <w:tcW w:w="1276" w:type="dxa"/>
            <w:shd w:val="clear" w:color="auto" w:fill="F2F2F2" w:themeFill="background1" w:themeFillShade="F2"/>
          </w:tcPr>
          <w:p w14:paraId="61D8359E" w14:textId="0B2C9EE5" w:rsidR="00AE0E1E" w:rsidRPr="00C0645B" w:rsidRDefault="00AE0E1E" w:rsidP="00AE0E1E">
            <w:pPr>
              <w:pStyle w:val="Zwischentitel"/>
              <w:tabs>
                <w:tab w:val="num" w:pos="567"/>
              </w:tabs>
              <w:ind w:left="567" w:hanging="567"/>
              <w:jc w:val="right"/>
              <w:rPr>
                <w:rFonts w:asciiTheme="minorHAnsi" w:hAnsiTheme="minorHAnsi"/>
                <w:sz w:val="18"/>
                <w:szCs w:val="18"/>
                <w:highlight w:val="cyan"/>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77716FDC" w14:textId="77777777" w:rsidTr="00BB4E71">
        <w:tc>
          <w:tcPr>
            <w:tcW w:w="426" w:type="dxa"/>
          </w:tcPr>
          <w:p w14:paraId="754075B3" w14:textId="3F597A12" w:rsidR="006841C0" w:rsidRPr="00C0645B" w:rsidRDefault="005B02C1" w:rsidP="006841C0">
            <w:pPr>
              <w:tabs>
                <w:tab w:val="left" w:pos="8"/>
              </w:tabs>
              <w:spacing w:after="120"/>
              <w:ind w:firstLine="8"/>
              <w:rPr>
                <w:rFonts w:asciiTheme="minorHAnsi" w:hAnsiTheme="minorHAnsi" w:cstheme="minorHAnsi"/>
                <w:b/>
                <w:bCs/>
                <w:sz w:val="16"/>
                <w:szCs w:val="16"/>
                <w:lang w:eastAsia="de-CH"/>
              </w:rPr>
            </w:pPr>
            <w:r>
              <w:rPr>
                <w:rFonts w:asciiTheme="minorHAnsi" w:hAnsiTheme="minorHAnsi" w:cstheme="minorHAnsi"/>
                <w:b/>
                <w:bCs/>
                <w:sz w:val="16"/>
                <w:szCs w:val="16"/>
                <w:lang w:eastAsia="de-CH"/>
              </w:rPr>
              <w:t>10</w:t>
            </w:r>
          </w:p>
          <w:p w14:paraId="44F04FBC"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522FB4F0"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Planungs- und Mitwirkungsbericht</w:t>
            </w:r>
          </w:p>
          <w:p w14:paraId="49B1967A" w14:textId="77777777" w:rsidR="006841C0" w:rsidRPr="00C0645B" w:rsidRDefault="006841C0" w:rsidP="00615C02">
            <w:pPr>
              <w:tabs>
                <w:tab w:val="left" w:pos="8"/>
              </w:tabs>
              <w:rPr>
                <w:rFonts w:asciiTheme="minorHAnsi" w:hAnsiTheme="minorHAnsi" w:cstheme="minorHAnsi"/>
                <w:b/>
                <w:sz w:val="16"/>
                <w:szCs w:val="16"/>
                <w:lang w:eastAsia="de-CH"/>
              </w:rPr>
            </w:pPr>
          </w:p>
        </w:tc>
        <w:tc>
          <w:tcPr>
            <w:tcW w:w="4394" w:type="dxa"/>
          </w:tcPr>
          <w:p w14:paraId="4AC0A996" w14:textId="17FDAF91" w:rsidR="006841C0" w:rsidRPr="00C31522" w:rsidRDefault="006841C0" w:rsidP="00615C02">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31522">
              <w:rPr>
                <w:rFonts w:asciiTheme="minorHAnsi" w:hAnsiTheme="minorHAnsi" w:cstheme="minorHAnsi"/>
                <w:w w:val="105"/>
                <w:sz w:val="16"/>
                <w:szCs w:val="24"/>
                <w:lang w:val="de-CH" w:eastAsia="de-CH"/>
              </w:rPr>
              <w:t>Beschreibung sämtlicher Arbeitsschritte, Planungsprozesse</w:t>
            </w:r>
            <w:r w:rsidR="00EA0577" w:rsidRPr="00C31522">
              <w:rPr>
                <w:rFonts w:asciiTheme="minorHAnsi" w:hAnsiTheme="minorHAnsi" w:cstheme="minorHAnsi"/>
                <w:w w:val="105"/>
                <w:sz w:val="16"/>
                <w:szCs w:val="24"/>
                <w:lang w:val="de-CH" w:eastAsia="de-CH"/>
              </w:rPr>
              <w:t xml:space="preserve"> </w:t>
            </w:r>
            <w:r w:rsidRPr="00C31522">
              <w:rPr>
                <w:rFonts w:asciiTheme="minorHAnsi" w:hAnsiTheme="minorHAnsi" w:cstheme="minorHAnsi"/>
                <w:w w:val="105"/>
                <w:sz w:val="16"/>
                <w:szCs w:val="24"/>
                <w:lang w:val="de-CH" w:eastAsia="de-CH"/>
              </w:rPr>
              <w:t>nach Art. 47 Raumplanungsverordnung RPV</w:t>
            </w:r>
            <w:r w:rsidR="00615C02" w:rsidRPr="00C31522">
              <w:rPr>
                <w:rFonts w:asciiTheme="minorHAnsi" w:hAnsiTheme="minorHAnsi" w:cstheme="minorHAnsi"/>
                <w:w w:val="105"/>
                <w:sz w:val="16"/>
                <w:szCs w:val="24"/>
                <w:lang w:val="de-CH" w:eastAsia="de-CH"/>
              </w:rPr>
              <w:t xml:space="preserve"> laufend</w:t>
            </w:r>
          </w:p>
        </w:tc>
        <w:tc>
          <w:tcPr>
            <w:tcW w:w="1418" w:type="dxa"/>
            <w:shd w:val="clear" w:color="auto" w:fill="F2F2F2" w:themeFill="background1" w:themeFillShade="F2"/>
          </w:tcPr>
          <w:p w14:paraId="5C36BA87" w14:textId="0E0DF8F8"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3A9EC17B" w14:textId="45C160D4"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9C40EF" w:rsidRPr="00C0645B" w14:paraId="64FADE00" w14:textId="77777777" w:rsidTr="00BB4E71">
        <w:tc>
          <w:tcPr>
            <w:tcW w:w="6804" w:type="dxa"/>
            <w:gridSpan w:val="3"/>
            <w:shd w:val="clear" w:color="auto" w:fill="D9D9D9" w:themeFill="background1" w:themeFillShade="D9"/>
            <w:vAlign w:val="center"/>
          </w:tcPr>
          <w:p w14:paraId="5A353404" w14:textId="1399A697" w:rsidR="009C40EF" w:rsidRPr="00C0645B" w:rsidRDefault="00615C02" w:rsidP="006841C0">
            <w:pPr>
              <w:autoSpaceDE w:val="0"/>
              <w:autoSpaceDN w:val="0"/>
              <w:adjustRightInd w:val="0"/>
              <w:rPr>
                <w:rFonts w:asciiTheme="minorHAnsi" w:hAnsiTheme="minorHAnsi" w:cstheme="minorHAnsi"/>
                <w:w w:val="105"/>
                <w:sz w:val="16"/>
                <w:szCs w:val="24"/>
                <w:lang w:eastAsia="de-CH"/>
              </w:rPr>
            </w:pPr>
            <w:r w:rsidRPr="00615C02">
              <w:rPr>
                <w:rFonts w:asciiTheme="minorHAnsi" w:hAnsiTheme="minorHAnsi" w:cstheme="minorHAnsi"/>
                <w:b/>
                <w:lang w:eastAsia="de-CH"/>
              </w:rPr>
              <w:t>Gremien: Stadtrat, Soundingboard, Vorbereitungskommission, Gemeinderat</w:t>
            </w:r>
          </w:p>
        </w:tc>
        <w:tc>
          <w:tcPr>
            <w:tcW w:w="1418" w:type="dxa"/>
            <w:shd w:val="clear" w:color="auto" w:fill="D9D9D9" w:themeFill="background1" w:themeFillShade="D9"/>
          </w:tcPr>
          <w:p w14:paraId="46196B39" w14:textId="77777777" w:rsidR="009C40EF" w:rsidRPr="00C0645B" w:rsidRDefault="009C40EF" w:rsidP="006841C0">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58334784" w14:textId="77777777" w:rsidR="009C40EF" w:rsidRPr="00C0645B" w:rsidRDefault="009C40EF"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424B7CAD" w14:textId="77777777" w:rsidR="009C40EF" w:rsidRPr="00C0645B" w:rsidRDefault="009C40EF" w:rsidP="00731246">
            <w:pPr>
              <w:autoSpaceDE w:val="0"/>
              <w:autoSpaceDN w:val="0"/>
              <w:adjustRightInd w:val="0"/>
              <w:jc w:val="right"/>
              <w:rPr>
                <w:rFonts w:asciiTheme="minorHAnsi" w:hAnsiTheme="minorHAnsi" w:cstheme="minorHAnsi"/>
                <w:b/>
                <w:sz w:val="17"/>
                <w:szCs w:val="17"/>
              </w:rPr>
            </w:pPr>
            <w:r w:rsidRPr="00731246">
              <w:rPr>
                <w:rFonts w:asciiTheme="minorHAnsi" w:hAnsiTheme="minorHAnsi" w:cstheme="minorHAnsi"/>
                <w:sz w:val="17"/>
                <w:szCs w:val="17"/>
                <w:lang w:eastAsia="de-CH"/>
              </w:rPr>
              <w:t>Anbieter</w:t>
            </w:r>
          </w:p>
        </w:tc>
      </w:tr>
      <w:tr w:rsidR="00C55E8F" w:rsidRPr="00C0645B" w14:paraId="4590DC0A" w14:textId="77777777" w:rsidTr="00CB24D8">
        <w:tc>
          <w:tcPr>
            <w:tcW w:w="426" w:type="dxa"/>
          </w:tcPr>
          <w:p w14:paraId="13DF87FE" w14:textId="77777777" w:rsidR="00C55E8F" w:rsidRPr="00C0645B" w:rsidRDefault="00C55E8F" w:rsidP="00CB24D8">
            <w:pPr>
              <w:tabs>
                <w:tab w:val="left" w:pos="8"/>
              </w:tabs>
              <w:spacing w:after="120"/>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0170CF6D" w14:textId="77777777" w:rsidR="00C55E8F" w:rsidRPr="00C0645B" w:rsidRDefault="00C55E8F" w:rsidP="00CB24D8">
            <w:pPr>
              <w:tabs>
                <w:tab w:val="left" w:pos="8"/>
              </w:tabs>
              <w:spacing w:after="120"/>
              <w:ind w:firstLine="8"/>
              <w:rPr>
                <w:rFonts w:asciiTheme="minorHAnsi" w:hAnsiTheme="minorHAnsi" w:cstheme="minorHAnsi"/>
                <w:bCs/>
                <w:highlight w:val="cyan"/>
                <w:lang w:eastAsia="de-CH"/>
              </w:rPr>
            </w:pPr>
          </w:p>
        </w:tc>
        <w:tc>
          <w:tcPr>
            <w:tcW w:w="1984" w:type="dxa"/>
          </w:tcPr>
          <w:p w14:paraId="5FD24C42" w14:textId="77777777" w:rsidR="00C55E8F" w:rsidRPr="00C0645B" w:rsidRDefault="00C55E8F" w:rsidP="00CB24D8">
            <w:pPr>
              <w:tabs>
                <w:tab w:val="left" w:pos="8"/>
              </w:tabs>
              <w:ind w:firstLine="6"/>
              <w:rPr>
                <w:rFonts w:asciiTheme="minorHAnsi" w:hAnsiTheme="minorHAnsi" w:cstheme="minorHAnsi"/>
                <w:b/>
                <w:sz w:val="16"/>
                <w:szCs w:val="16"/>
                <w:highlight w:val="cyan"/>
                <w:lang w:eastAsia="de-CH"/>
              </w:rPr>
            </w:pPr>
            <w:r>
              <w:rPr>
                <w:rFonts w:asciiTheme="minorHAnsi" w:hAnsiTheme="minorHAnsi" w:cstheme="minorHAnsi"/>
                <w:b/>
                <w:sz w:val="16"/>
                <w:szCs w:val="16"/>
                <w:lang w:eastAsia="de-CH"/>
              </w:rPr>
              <w:t xml:space="preserve">Durchführung und Nachbearbeitung </w:t>
            </w:r>
          </w:p>
        </w:tc>
        <w:tc>
          <w:tcPr>
            <w:tcW w:w="4394" w:type="dxa"/>
          </w:tcPr>
          <w:p w14:paraId="21C45AA5" w14:textId="77777777" w:rsidR="00C55E8F" w:rsidRPr="00C0645B" w:rsidRDefault="00C55E8F" w:rsidP="00C55E8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Konzeption Mitwirkungsformate und -verfahren</w:t>
            </w:r>
          </w:p>
          <w:p w14:paraId="04D622A5" w14:textId="77777777" w:rsidR="00C55E8F" w:rsidRPr="00C0645B" w:rsidRDefault="00C55E8F" w:rsidP="00C55E8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Organisation, Einladung, Durchführung, Moderation von Mitwirkungsveranstaltungen</w:t>
            </w:r>
          </w:p>
          <w:p w14:paraId="25FBB7FC" w14:textId="77777777" w:rsidR="00C55E8F" w:rsidRPr="00C0645B" w:rsidRDefault="00C55E8F" w:rsidP="00C55E8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 xml:space="preserve">Nachbereitung Mitwirkung und inhaltliche Aufbereitung </w:t>
            </w:r>
          </w:p>
          <w:p w14:paraId="44CE002F" w14:textId="77777777" w:rsidR="00C55E8F" w:rsidRPr="00C0645B" w:rsidRDefault="00C55E8F" w:rsidP="00C55E8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 xml:space="preserve">Aufbereitung der Ergebnisse für die jeweiligen Gremien und </w:t>
            </w:r>
            <w:r w:rsidRPr="00C0645B">
              <w:rPr>
                <w:rFonts w:asciiTheme="minorHAnsi" w:hAnsiTheme="minorHAnsi" w:cstheme="minorHAnsi"/>
                <w:w w:val="105"/>
                <w:sz w:val="16"/>
                <w:szCs w:val="24"/>
                <w:lang w:val="de-CH" w:eastAsia="de-CH"/>
              </w:rPr>
              <w:t>Öffentlichkeitsarbeit</w:t>
            </w:r>
            <w:r>
              <w:rPr>
                <w:rFonts w:asciiTheme="minorHAnsi" w:hAnsiTheme="minorHAnsi" w:cstheme="minorHAnsi"/>
                <w:w w:val="105"/>
                <w:sz w:val="16"/>
                <w:szCs w:val="24"/>
                <w:lang w:val="de-CH" w:eastAsia="de-CH"/>
              </w:rPr>
              <w:t xml:space="preserve"> durch Vertreter*innen der Stadt Chur</w:t>
            </w:r>
          </w:p>
        </w:tc>
        <w:tc>
          <w:tcPr>
            <w:tcW w:w="1418" w:type="dxa"/>
            <w:shd w:val="clear" w:color="auto" w:fill="F2F2F2" w:themeFill="background1" w:themeFillShade="F2"/>
          </w:tcPr>
          <w:p w14:paraId="2DE9E969" w14:textId="444BD50E" w:rsidR="00C55E8F" w:rsidRPr="00AE0E1E" w:rsidRDefault="00C55E8F" w:rsidP="00CB24D8">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01AC2EED" w14:textId="2FA8AD83" w:rsidR="00C55E8F" w:rsidRPr="00AE0E1E" w:rsidRDefault="00C55E8F" w:rsidP="00CB24D8">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9C40EF" w:rsidRPr="00C0645B" w14:paraId="52AA0207" w14:textId="77777777" w:rsidTr="00BB4E71">
        <w:tc>
          <w:tcPr>
            <w:tcW w:w="6804" w:type="dxa"/>
            <w:gridSpan w:val="3"/>
            <w:shd w:val="clear" w:color="auto" w:fill="D9D9D9" w:themeFill="background1" w:themeFillShade="D9"/>
            <w:vAlign w:val="center"/>
          </w:tcPr>
          <w:p w14:paraId="11BDE93D" w14:textId="6AC3CD03" w:rsidR="009C40EF" w:rsidRPr="00C0645B" w:rsidRDefault="009C40EF" w:rsidP="009C40EF">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b/>
                <w:lang w:eastAsia="de-CH"/>
              </w:rPr>
              <w:t xml:space="preserve">Überarbeitungen revidierte Grundordnung </w:t>
            </w:r>
          </w:p>
        </w:tc>
        <w:tc>
          <w:tcPr>
            <w:tcW w:w="1418" w:type="dxa"/>
            <w:shd w:val="clear" w:color="auto" w:fill="D9D9D9" w:themeFill="background1" w:themeFillShade="D9"/>
          </w:tcPr>
          <w:p w14:paraId="3DA98E18" w14:textId="77777777" w:rsidR="009C40EF" w:rsidRPr="00C0645B" w:rsidRDefault="009C40EF" w:rsidP="006841C0">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2CBD0CC1" w14:textId="77777777" w:rsidR="009C40EF" w:rsidRPr="00C0645B" w:rsidRDefault="009C40EF" w:rsidP="006841C0">
            <w:pPr>
              <w:autoSpaceDE w:val="0"/>
              <w:autoSpaceDN w:val="0"/>
              <w:adjustRightInd w:val="0"/>
              <w:jc w:val="right"/>
              <w:rPr>
                <w:rFonts w:asciiTheme="minorHAnsi" w:hAnsiTheme="minorHAnsi" w:cstheme="minorHAnsi"/>
                <w:sz w:val="17"/>
                <w:szCs w:val="17"/>
                <w:lang w:eastAsia="de-CH"/>
              </w:rPr>
            </w:pPr>
            <w:r w:rsidRPr="00C0645B">
              <w:rPr>
                <w:rFonts w:asciiTheme="minorHAnsi" w:hAnsiTheme="minorHAnsi" w:cstheme="minorHAnsi"/>
                <w:sz w:val="17"/>
                <w:szCs w:val="17"/>
                <w:lang w:eastAsia="de-CH"/>
              </w:rPr>
              <w:t xml:space="preserve">Eingabefelder </w:t>
            </w:r>
          </w:p>
          <w:p w14:paraId="6B9F2060" w14:textId="77777777" w:rsidR="009C40EF" w:rsidRPr="00C0645B" w:rsidRDefault="009C40EF" w:rsidP="006841C0">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Anbieter</w:t>
            </w:r>
          </w:p>
        </w:tc>
      </w:tr>
      <w:tr w:rsidR="006841C0" w:rsidRPr="00C0645B" w14:paraId="1456E001" w14:textId="77777777" w:rsidTr="00BB4E71">
        <w:tc>
          <w:tcPr>
            <w:tcW w:w="426" w:type="dxa"/>
          </w:tcPr>
          <w:p w14:paraId="5F1CA9D2" w14:textId="0F99A539" w:rsidR="006841C0" w:rsidRPr="00C0645B" w:rsidRDefault="009C40EF"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1.</w:t>
            </w:r>
          </w:p>
          <w:p w14:paraId="69ABD0FA"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p w14:paraId="7F7CF20A"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775E670F"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Überarbeiten</w:t>
            </w:r>
          </w:p>
          <w:p w14:paraId="7BA4AD58"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 xml:space="preserve">&lt; Verabschiedung </w:t>
            </w:r>
          </w:p>
        </w:tc>
        <w:tc>
          <w:tcPr>
            <w:tcW w:w="4394" w:type="dxa"/>
          </w:tcPr>
          <w:p w14:paraId="139E9902" w14:textId="3CD4DDE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Rückmeldungen</w:t>
            </w:r>
            <w:r w:rsidR="009C40EF" w:rsidRPr="00C0645B">
              <w:rPr>
                <w:rFonts w:asciiTheme="minorHAnsi" w:hAnsiTheme="minorHAnsi" w:cstheme="minorHAnsi"/>
                <w:w w:val="105"/>
                <w:sz w:val="16"/>
                <w:szCs w:val="24"/>
                <w:lang w:eastAsia="de-CH"/>
              </w:rPr>
              <w:t xml:space="preserve"> </w:t>
            </w:r>
            <w:r w:rsidRPr="00C0645B">
              <w:rPr>
                <w:rFonts w:asciiTheme="minorHAnsi" w:hAnsiTheme="minorHAnsi" w:cstheme="minorHAnsi"/>
                <w:w w:val="105"/>
                <w:sz w:val="16"/>
                <w:szCs w:val="24"/>
                <w:lang w:eastAsia="de-CH"/>
              </w:rPr>
              <w:t>Planungsinstrumente</w:t>
            </w:r>
          </w:p>
          <w:p w14:paraId="466099FF"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Redigieren, differenzieren</w:t>
            </w:r>
          </w:p>
          <w:p w14:paraId="0300B54A"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ggf. Interessenabwägung</w:t>
            </w:r>
          </w:p>
          <w:p w14:paraId="4D378FB4"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Anpassen</w:t>
            </w:r>
          </w:p>
          <w:p w14:paraId="39EBF8C5" w14:textId="6DFFD26C" w:rsidR="006841C0" w:rsidRPr="00C0645B" w:rsidRDefault="006841C0" w:rsidP="009C40EF">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Bereinigen</w:t>
            </w:r>
          </w:p>
        </w:tc>
        <w:tc>
          <w:tcPr>
            <w:tcW w:w="1418" w:type="dxa"/>
            <w:shd w:val="clear" w:color="auto" w:fill="F2F2F2" w:themeFill="background1" w:themeFillShade="F2"/>
          </w:tcPr>
          <w:p w14:paraId="2CB37875" w14:textId="4A60FF28"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7C20E0A4" w14:textId="7F4F4A1D"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59F9A404" w14:textId="77777777" w:rsidTr="00BB4E71">
        <w:tc>
          <w:tcPr>
            <w:tcW w:w="426" w:type="dxa"/>
          </w:tcPr>
          <w:p w14:paraId="63DC338B" w14:textId="6F385048" w:rsidR="006841C0" w:rsidRPr="00C0645B" w:rsidRDefault="009C40EF"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2.</w:t>
            </w:r>
          </w:p>
          <w:p w14:paraId="11B249A5"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p w14:paraId="7FBFF2DD"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01D503C5"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Überarbeiten</w:t>
            </w:r>
          </w:p>
          <w:p w14:paraId="63FE5D3A"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&lt; Vorprüfung Kanton</w:t>
            </w:r>
          </w:p>
          <w:p w14:paraId="59376845"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&lt; Mitwirkungsauflage</w:t>
            </w:r>
          </w:p>
          <w:p w14:paraId="3DA7FFCD" w14:textId="77777777" w:rsidR="006841C0" w:rsidRPr="00C0645B" w:rsidRDefault="006841C0" w:rsidP="006841C0">
            <w:pPr>
              <w:tabs>
                <w:tab w:val="left" w:pos="8"/>
              </w:tabs>
              <w:rPr>
                <w:rFonts w:asciiTheme="minorHAnsi" w:hAnsiTheme="minorHAnsi" w:cstheme="minorHAnsi"/>
                <w:b/>
                <w:sz w:val="16"/>
                <w:szCs w:val="16"/>
                <w:lang w:eastAsia="de-CH"/>
              </w:rPr>
            </w:pPr>
          </w:p>
        </w:tc>
        <w:tc>
          <w:tcPr>
            <w:tcW w:w="4394" w:type="dxa"/>
          </w:tcPr>
          <w:p w14:paraId="710D220D"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Sämtliche Rückmeldungen, Mitwirkungseingaben &lt; Planungsinstrumente &lt; Planungs- und Mitwirkungsbericht PMB</w:t>
            </w:r>
          </w:p>
          <w:p w14:paraId="1FE050F9"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Redigieren, differenzieren</w:t>
            </w:r>
          </w:p>
          <w:p w14:paraId="7B8F2ADC"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ggf. Interessenabwägung</w:t>
            </w:r>
          </w:p>
          <w:p w14:paraId="3E6C21EC"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Anpassen</w:t>
            </w:r>
          </w:p>
          <w:p w14:paraId="555E3911"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Bereinigen</w:t>
            </w:r>
          </w:p>
          <w:p w14:paraId="1AC03551"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Aufarbeiten</w:t>
            </w:r>
          </w:p>
          <w:p w14:paraId="1922E6A4" w14:textId="41AFA77A" w:rsidR="006841C0" w:rsidRPr="00C0645B" w:rsidRDefault="006841C0" w:rsidP="009C40EF">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&lt; Verabschiedung durch Stadtrat zuhanden von Gemeinderat, KRG Art. 48 Abs. 1</w:t>
            </w:r>
          </w:p>
        </w:tc>
        <w:tc>
          <w:tcPr>
            <w:tcW w:w="1418" w:type="dxa"/>
            <w:shd w:val="clear" w:color="auto" w:fill="F2F2F2" w:themeFill="background1" w:themeFillShade="F2"/>
          </w:tcPr>
          <w:p w14:paraId="6AF6D9D9" w14:textId="36DC8841"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1B10437C" w14:textId="28433734" w:rsidR="006841C0" w:rsidRPr="00AE0E1E" w:rsidRDefault="006841C0" w:rsidP="006841C0">
            <w:pPr>
              <w:pStyle w:val="Zwischentitel"/>
              <w:tabs>
                <w:tab w:val="num" w:pos="567"/>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46737A43" w14:textId="77777777" w:rsidTr="00BB4E71">
        <w:tc>
          <w:tcPr>
            <w:tcW w:w="426" w:type="dxa"/>
          </w:tcPr>
          <w:p w14:paraId="59162197" w14:textId="458C5A66" w:rsidR="006841C0" w:rsidRPr="00C0645B" w:rsidRDefault="009C40EF"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3.</w:t>
            </w:r>
          </w:p>
          <w:p w14:paraId="41138C86"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p w14:paraId="2602D563"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55C0EF3C" w14:textId="7777777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Überarbeiten</w:t>
            </w:r>
          </w:p>
          <w:p w14:paraId="484B8599" w14:textId="0EA070F7"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&lt; Vorberatungskommission</w:t>
            </w:r>
            <w:r w:rsidR="00731246">
              <w:rPr>
                <w:rFonts w:asciiTheme="minorHAnsi" w:hAnsiTheme="minorHAnsi" w:cstheme="minorHAnsi"/>
                <w:b/>
                <w:sz w:val="16"/>
                <w:szCs w:val="16"/>
                <w:lang w:eastAsia="de-CH"/>
              </w:rPr>
              <w:t xml:space="preserve"> </w:t>
            </w:r>
            <w:r w:rsidRPr="00C0645B">
              <w:rPr>
                <w:rFonts w:asciiTheme="minorHAnsi" w:hAnsiTheme="minorHAnsi" w:cstheme="minorHAnsi"/>
                <w:b/>
                <w:sz w:val="16"/>
                <w:szCs w:val="16"/>
                <w:lang w:eastAsia="de-CH"/>
              </w:rPr>
              <w:t>Gemeinderat</w:t>
            </w:r>
          </w:p>
          <w:p w14:paraId="145124CA" w14:textId="77777777" w:rsidR="006841C0" w:rsidRPr="00C0645B" w:rsidRDefault="006841C0" w:rsidP="006841C0">
            <w:pPr>
              <w:tabs>
                <w:tab w:val="left" w:pos="8"/>
              </w:tabs>
              <w:rPr>
                <w:rFonts w:asciiTheme="minorHAnsi" w:hAnsiTheme="minorHAnsi" w:cstheme="minorHAnsi"/>
                <w:b/>
                <w:sz w:val="16"/>
                <w:szCs w:val="16"/>
                <w:lang w:eastAsia="de-CH"/>
              </w:rPr>
            </w:pPr>
          </w:p>
          <w:p w14:paraId="07FD0392" w14:textId="77777777" w:rsidR="006841C0" w:rsidRPr="00C0645B" w:rsidRDefault="006841C0" w:rsidP="006841C0">
            <w:pPr>
              <w:tabs>
                <w:tab w:val="left" w:pos="8"/>
              </w:tabs>
              <w:rPr>
                <w:rFonts w:asciiTheme="minorHAnsi" w:hAnsiTheme="minorHAnsi" w:cstheme="minorHAnsi"/>
                <w:b/>
                <w:sz w:val="16"/>
                <w:szCs w:val="16"/>
                <w:lang w:eastAsia="de-CH"/>
              </w:rPr>
            </w:pPr>
          </w:p>
        </w:tc>
        <w:tc>
          <w:tcPr>
            <w:tcW w:w="4394" w:type="dxa"/>
          </w:tcPr>
          <w:p w14:paraId="107EB5A2"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Rückmeldungen &lt; Planungsinstrumente &lt; Planungs- und Mitwirkungsbericht PMB</w:t>
            </w:r>
          </w:p>
          <w:p w14:paraId="680AC72A"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Redigieren, differenzieren</w:t>
            </w:r>
          </w:p>
          <w:p w14:paraId="008782C2"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ggf. Interessenabwägung</w:t>
            </w:r>
          </w:p>
          <w:p w14:paraId="69B0008D"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Anpassen</w:t>
            </w:r>
          </w:p>
          <w:p w14:paraId="20120448"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Bereinigen</w:t>
            </w:r>
          </w:p>
          <w:p w14:paraId="6E3B020A"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Aufarbeiten</w:t>
            </w:r>
          </w:p>
          <w:p w14:paraId="68CA2933" w14:textId="77777777"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&lt; Verabschiedung durch Gemeinderat zuhanden der Volksabstimmung, KRG Art. 48 Abs. 1</w:t>
            </w:r>
          </w:p>
          <w:p w14:paraId="1CEC000B" w14:textId="5ED013E9" w:rsidR="006841C0" w:rsidRPr="00C0645B" w:rsidRDefault="006841C0" w:rsidP="009C40EF">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&lt; Urnenabstimmung, KRG Art. 48 Abs. 2</w:t>
            </w:r>
          </w:p>
        </w:tc>
        <w:tc>
          <w:tcPr>
            <w:tcW w:w="1418" w:type="dxa"/>
            <w:shd w:val="clear" w:color="auto" w:fill="F2F2F2" w:themeFill="background1" w:themeFillShade="F2"/>
          </w:tcPr>
          <w:p w14:paraId="24CA69A9" w14:textId="436AE842" w:rsidR="006841C0" w:rsidRPr="00AE0E1E" w:rsidRDefault="006841C0" w:rsidP="006841C0">
            <w:pPr>
              <w:pStyle w:val="Zwischentitel"/>
              <w:tabs>
                <w:tab w:val="num" w:pos="567"/>
                <w:tab w:val="center" w:pos="615"/>
                <w:tab w:val="right" w:pos="1230"/>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c>
          <w:tcPr>
            <w:tcW w:w="1276" w:type="dxa"/>
            <w:shd w:val="clear" w:color="auto" w:fill="F2F2F2" w:themeFill="background1" w:themeFillShade="F2"/>
          </w:tcPr>
          <w:p w14:paraId="04442CB3" w14:textId="462DDAAD" w:rsidR="006841C0" w:rsidRPr="00AE0E1E" w:rsidRDefault="006841C0" w:rsidP="006841C0">
            <w:pPr>
              <w:pStyle w:val="Zwischentitel"/>
              <w:tabs>
                <w:tab w:val="num" w:pos="567"/>
              </w:tabs>
              <w:ind w:left="567" w:hanging="567"/>
              <w:jc w:val="right"/>
              <w:rPr>
                <w:rFonts w:asciiTheme="minorHAnsi" w:hAnsiTheme="minorHAnsi"/>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841C0" w:rsidRPr="00C0645B" w14:paraId="501EE23E" w14:textId="77777777" w:rsidTr="007A2350">
        <w:tc>
          <w:tcPr>
            <w:tcW w:w="426" w:type="dxa"/>
          </w:tcPr>
          <w:p w14:paraId="57262EC3" w14:textId="478920C8" w:rsidR="006841C0" w:rsidRPr="00C0645B" w:rsidRDefault="009C40EF" w:rsidP="006841C0">
            <w:pPr>
              <w:tabs>
                <w:tab w:val="left" w:pos="8"/>
              </w:tabs>
              <w:spacing w:after="120"/>
              <w:ind w:firstLine="8"/>
              <w:rPr>
                <w:rFonts w:asciiTheme="minorHAnsi" w:hAnsiTheme="minorHAnsi" w:cstheme="minorHAnsi"/>
                <w:b/>
                <w:bCs/>
                <w:sz w:val="16"/>
                <w:szCs w:val="16"/>
                <w:lang w:eastAsia="de-CH"/>
              </w:rPr>
            </w:pPr>
            <w:r w:rsidRPr="00C0645B">
              <w:rPr>
                <w:rFonts w:asciiTheme="minorHAnsi" w:hAnsiTheme="minorHAnsi" w:cstheme="minorHAnsi"/>
                <w:b/>
                <w:bCs/>
                <w:sz w:val="16"/>
                <w:szCs w:val="16"/>
                <w:lang w:eastAsia="de-CH"/>
              </w:rPr>
              <w:t>4.</w:t>
            </w:r>
          </w:p>
          <w:p w14:paraId="6EDCC12F"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p w14:paraId="25EC19D1" w14:textId="77777777" w:rsidR="006841C0" w:rsidRPr="00C0645B" w:rsidRDefault="006841C0"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42E58277" w14:textId="67460EB6" w:rsidR="006841C0" w:rsidRPr="00C0645B" w:rsidRDefault="006841C0" w:rsidP="006841C0">
            <w:pPr>
              <w:tabs>
                <w:tab w:val="left" w:pos="8"/>
              </w:tabs>
              <w:rPr>
                <w:rFonts w:asciiTheme="minorHAnsi" w:hAnsiTheme="minorHAnsi" w:cstheme="minorHAnsi"/>
                <w:b/>
                <w:sz w:val="16"/>
                <w:szCs w:val="16"/>
                <w:lang w:eastAsia="de-CH"/>
              </w:rPr>
            </w:pPr>
            <w:r w:rsidRPr="00C0645B">
              <w:rPr>
                <w:rFonts w:asciiTheme="minorHAnsi" w:hAnsiTheme="minorHAnsi" w:cstheme="minorHAnsi"/>
                <w:b/>
                <w:sz w:val="16"/>
                <w:szCs w:val="16"/>
                <w:lang w:eastAsia="de-CH"/>
              </w:rPr>
              <w:t>&lt; Beschwerdeauflagen</w:t>
            </w:r>
            <w:r w:rsidR="007A2350">
              <w:rPr>
                <w:rFonts w:asciiTheme="minorHAnsi" w:hAnsiTheme="minorHAnsi" w:cstheme="minorHAnsi"/>
                <w:b/>
                <w:sz w:val="16"/>
                <w:szCs w:val="16"/>
                <w:lang w:eastAsia="de-CH"/>
              </w:rPr>
              <w:t xml:space="preserve"> / allfällige Rechtsmittelverfahren</w:t>
            </w:r>
          </w:p>
          <w:p w14:paraId="79CAD9C8" w14:textId="77777777" w:rsidR="006841C0" w:rsidRPr="00C0645B" w:rsidRDefault="006841C0" w:rsidP="006841C0">
            <w:pPr>
              <w:tabs>
                <w:tab w:val="left" w:pos="8"/>
              </w:tabs>
              <w:rPr>
                <w:rFonts w:asciiTheme="minorHAnsi" w:hAnsiTheme="minorHAnsi" w:cstheme="minorHAnsi"/>
                <w:b/>
                <w:sz w:val="16"/>
                <w:szCs w:val="16"/>
                <w:lang w:eastAsia="de-CH"/>
              </w:rPr>
            </w:pPr>
          </w:p>
          <w:p w14:paraId="7611C397" w14:textId="77777777" w:rsidR="006841C0" w:rsidRPr="00C0645B" w:rsidRDefault="006841C0" w:rsidP="006841C0">
            <w:pPr>
              <w:tabs>
                <w:tab w:val="left" w:pos="8"/>
              </w:tabs>
              <w:rPr>
                <w:rFonts w:asciiTheme="minorHAnsi" w:hAnsiTheme="minorHAnsi" w:cstheme="minorHAnsi"/>
                <w:b/>
                <w:sz w:val="16"/>
                <w:szCs w:val="16"/>
                <w:lang w:eastAsia="de-CH"/>
              </w:rPr>
            </w:pPr>
          </w:p>
        </w:tc>
        <w:tc>
          <w:tcPr>
            <w:tcW w:w="4394" w:type="dxa"/>
          </w:tcPr>
          <w:p w14:paraId="22897477" w14:textId="71B9905A" w:rsidR="006841C0" w:rsidRPr="00C0645B" w:rsidRDefault="006841C0" w:rsidP="006841C0">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 xml:space="preserve">Bearbeiten </w:t>
            </w:r>
            <w:r w:rsidR="007A2350">
              <w:rPr>
                <w:rFonts w:asciiTheme="minorHAnsi" w:hAnsiTheme="minorHAnsi" w:cstheme="minorHAnsi"/>
                <w:w w:val="105"/>
                <w:sz w:val="16"/>
                <w:szCs w:val="24"/>
                <w:lang w:eastAsia="de-CH"/>
              </w:rPr>
              <w:t>von</w:t>
            </w:r>
            <w:r w:rsidRPr="00C0645B">
              <w:rPr>
                <w:rFonts w:asciiTheme="minorHAnsi" w:hAnsiTheme="minorHAnsi" w:cstheme="minorHAnsi"/>
                <w:w w:val="105"/>
                <w:sz w:val="16"/>
                <w:szCs w:val="24"/>
                <w:lang w:eastAsia="de-CH"/>
              </w:rPr>
              <w:t xml:space="preserve"> Beschwerden &lt; Planungsinstrumente &lt; Planungs- und Mitwirkungsbericht PMB</w:t>
            </w:r>
          </w:p>
          <w:p w14:paraId="60FCAC0D"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Anpassen</w:t>
            </w:r>
          </w:p>
          <w:p w14:paraId="58614A6F" w14:textId="77777777" w:rsidR="006841C0" w:rsidRPr="00C0645B"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Bereinigen</w:t>
            </w:r>
          </w:p>
          <w:p w14:paraId="27716AC1" w14:textId="4083F4B3" w:rsidR="006841C0" w:rsidRDefault="006841C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sidRPr="00C0645B">
              <w:rPr>
                <w:rFonts w:asciiTheme="minorHAnsi" w:hAnsiTheme="minorHAnsi" w:cstheme="minorHAnsi"/>
                <w:w w:val="105"/>
                <w:sz w:val="16"/>
                <w:szCs w:val="24"/>
                <w:lang w:val="de-CH" w:eastAsia="de-CH"/>
              </w:rPr>
              <w:t>Aufarbeiten</w:t>
            </w:r>
          </w:p>
          <w:p w14:paraId="214F567D" w14:textId="617A32C8" w:rsidR="007A2350" w:rsidRPr="00C0645B" w:rsidRDefault="007A2350" w:rsidP="007939A9">
            <w:pPr>
              <w:pStyle w:val="Listenabsatz"/>
              <w:numPr>
                <w:ilvl w:val="0"/>
                <w:numId w:val="20"/>
              </w:numPr>
              <w:autoSpaceDE w:val="0"/>
              <w:autoSpaceDN w:val="0"/>
              <w:adjustRightInd w:val="0"/>
              <w:rPr>
                <w:rFonts w:asciiTheme="minorHAnsi" w:hAnsiTheme="minorHAnsi" w:cstheme="minorHAnsi"/>
                <w:w w:val="105"/>
                <w:sz w:val="16"/>
                <w:szCs w:val="24"/>
                <w:lang w:val="de-CH" w:eastAsia="de-CH"/>
              </w:rPr>
            </w:pPr>
            <w:r>
              <w:rPr>
                <w:rFonts w:asciiTheme="minorHAnsi" w:hAnsiTheme="minorHAnsi" w:cstheme="minorHAnsi"/>
                <w:w w:val="105"/>
                <w:sz w:val="16"/>
                <w:szCs w:val="24"/>
                <w:lang w:val="de-CH" w:eastAsia="de-CH"/>
              </w:rPr>
              <w:t>Unterstützen</w:t>
            </w:r>
          </w:p>
          <w:p w14:paraId="71E7FB7B" w14:textId="45308315" w:rsidR="006841C0" w:rsidRPr="00C0645B" w:rsidRDefault="006841C0" w:rsidP="009C40EF">
            <w:pPr>
              <w:autoSpaceDE w:val="0"/>
              <w:autoSpaceDN w:val="0"/>
              <w:adjustRightInd w:val="0"/>
              <w:rPr>
                <w:rFonts w:asciiTheme="minorHAnsi" w:hAnsiTheme="minorHAnsi" w:cstheme="minorHAnsi"/>
                <w:w w:val="105"/>
                <w:sz w:val="16"/>
                <w:szCs w:val="24"/>
                <w:lang w:eastAsia="de-CH"/>
              </w:rPr>
            </w:pPr>
            <w:r w:rsidRPr="00C0645B">
              <w:rPr>
                <w:rFonts w:asciiTheme="minorHAnsi" w:hAnsiTheme="minorHAnsi" w:cstheme="minorHAnsi"/>
                <w:w w:val="105"/>
                <w:sz w:val="16"/>
                <w:szCs w:val="24"/>
                <w:lang w:eastAsia="de-CH"/>
              </w:rPr>
              <w:t>&lt; Genehmigungsverfahren Regierung Kanton Graubünden, KRG Art. 49</w:t>
            </w:r>
          </w:p>
        </w:tc>
        <w:tc>
          <w:tcPr>
            <w:tcW w:w="1418" w:type="dxa"/>
            <w:shd w:val="clear" w:color="auto" w:fill="auto"/>
          </w:tcPr>
          <w:p w14:paraId="6BA7847C" w14:textId="26C60F00" w:rsidR="006841C0" w:rsidRPr="00B36053" w:rsidRDefault="00B36053" w:rsidP="006841C0">
            <w:pPr>
              <w:pStyle w:val="Zwischentitel"/>
              <w:tabs>
                <w:tab w:val="num" w:pos="567"/>
                <w:tab w:val="center" w:pos="615"/>
                <w:tab w:val="right" w:pos="1230"/>
              </w:tabs>
              <w:ind w:left="567" w:hanging="567"/>
              <w:jc w:val="right"/>
              <w:rPr>
                <w:rFonts w:asciiTheme="minorHAnsi" w:hAnsiTheme="minorHAnsi"/>
                <w:sz w:val="18"/>
                <w:szCs w:val="18"/>
              </w:rPr>
            </w:pPr>
            <w:r w:rsidRPr="00B36053">
              <w:rPr>
                <w:rFonts w:asciiTheme="minorHAnsi" w:hAnsiTheme="minorHAnsi"/>
                <w:sz w:val="18"/>
                <w:szCs w:val="18"/>
              </w:rPr>
              <w:t>200</w:t>
            </w:r>
          </w:p>
        </w:tc>
        <w:tc>
          <w:tcPr>
            <w:tcW w:w="1276" w:type="dxa"/>
            <w:shd w:val="clear" w:color="auto" w:fill="F2F2F2" w:themeFill="background1" w:themeFillShade="F2"/>
          </w:tcPr>
          <w:p w14:paraId="14926AFB" w14:textId="53CCC706" w:rsidR="006841C0" w:rsidRPr="00AE0E1E" w:rsidRDefault="006841C0" w:rsidP="006841C0">
            <w:pPr>
              <w:pStyle w:val="Zwischentitel"/>
              <w:tabs>
                <w:tab w:val="num" w:pos="567"/>
              </w:tabs>
              <w:ind w:left="567" w:hanging="567"/>
              <w:jc w:val="right"/>
              <w:rPr>
                <w:rFonts w:asciiTheme="minorHAnsi" w:hAnsiTheme="minorHAnsi"/>
                <w:b w:val="0"/>
                <w:sz w:val="18"/>
                <w:szCs w:val="18"/>
                <w:highlight w:val="lightGray"/>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r w:rsidR="00613482" w:rsidRPr="00C0645B" w14:paraId="36C8AE90" w14:textId="77777777" w:rsidTr="00BB4E71">
        <w:trPr>
          <w:trHeight w:val="331"/>
        </w:trPr>
        <w:tc>
          <w:tcPr>
            <w:tcW w:w="6804" w:type="dxa"/>
            <w:gridSpan w:val="3"/>
            <w:shd w:val="clear" w:color="auto" w:fill="D9D9D9" w:themeFill="background1" w:themeFillShade="D9"/>
            <w:vAlign w:val="center"/>
          </w:tcPr>
          <w:p w14:paraId="6F1AB367" w14:textId="67F039E3" w:rsidR="00613482" w:rsidRPr="00C0645B" w:rsidRDefault="00613482" w:rsidP="006841C0">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b/>
                <w:lang w:eastAsia="de-CH"/>
              </w:rPr>
              <w:t>Sitzungen Phase 2</w:t>
            </w:r>
          </w:p>
        </w:tc>
        <w:tc>
          <w:tcPr>
            <w:tcW w:w="1418" w:type="dxa"/>
            <w:shd w:val="clear" w:color="auto" w:fill="D9D9D9" w:themeFill="background1" w:themeFillShade="D9"/>
          </w:tcPr>
          <w:p w14:paraId="6E615713" w14:textId="1427A3F8" w:rsidR="00613482" w:rsidRPr="00C0645B" w:rsidRDefault="00A961CB" w:rsidP="00A961CB">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c>
          <w:tcPr>
            <w:tcW w:w="1276" w:type="dxa"/>
            <w:shd w:val="clear" w:color="auto" w:fill="D9D9D9" w:themeFill="background1" w:themeFillShade="D9"/>
          </w:tcPr>
          <w:p w14:paraId="27565A08" w14:textId="114C68D2" w:rsidR="00613482" w:rsidRPr="00C0645B" w:rsidRDefault="00A961CB" w:rsidP="00A961CB">
            <w:pPr>
              <w:autoSpaceDE w:val="0"/>
              <w:autoSpaceDN w:val="0"/>
              <w:adjustRightInd w:val="0"/>
              <w:jc w:val="right"/>
              <w:rPr>
                <w:rFonts w:asciiTheme="minorHAnsi" w:hAnsiTheme="minorHAnsi"/>
                <w:sz w:val="18"/>
                <w:szCs w:val="18"/>
                <w:highlight w:val="cyan"/>
              </w:rPr>
            </w:pPr>
            <w:r w:rsidRPr="00C0645B">
              <w:rPr>
                <w:rFonts w:asciiTheme="minorHAnsi" w:hAnsiTheme="minorHAnsi" w:cstheme="minorHAnsi"/>
                <w:sz w:val="17"/>
                <w:szCs w:val="17"/>
                <w:lang w:eastAsia="de-CH"/>
              </w:rPr>
              <w:t>Eingabefelder Anbieter</w:t>
            </w:r>
          </w:p>
        </w:tc>
      </w:tr>
      <w:tr w:rsidR="00613482" w:rsidRPr="00C0645B" w14:paraId="717CF595" w14:textId="77777777" w:rsidTr="00BB4E71">
        <w:tc>
          <w:tcPr>
            <w:tcW w:w="426" w:type="dxa"/>
          </w:tcPr>
          <w:p w14:paraId="629E9A90" w14:textId="77777777" w:rsidR="00613482" w:rsidRPr="00C0645B" w:rsidRDefault="00613482" w:rsidP="006841C0">
            <w:pPr>
              <w:tabs>
                <w:tab w:val="left" w:pos="8"/>
              </w:tabs>
              <w:spacing w:after="120"/>
              <w:ind w:firstLine="8"/>
              <w:rPr>
                <w:rFonts w:asciiTheme="minorHAnsi" w:hAnsiTheme="minorHAnsi" w:cstheme="minorHAnsi"/>
                <w:b/>
                <w:bCs/>
                <w:sz w:val="16"/>
                <w:szCs w:val="16"/>
                <w:lang w:eastAsia="de-CH"/>
              </w:rPr>
            </w:pPr>
          </w:p>
        </w:tc>
        <w:tc>
          <w:tcPr>
            <w:tcW w:w="1984" w:type="dxa"/>
          </w:tcPr>
          <w:p w14:paraId="799C68D7" w14:textId="77777777" w:rsidR="00613482" w:rsidRPr="00C0645B" w:rsidRDefault="00613482" w:rsidP="006841C0">
            <w:pPr>
              <w:tabs>
                <w:tab w:val="left" w:pos="8"/>
              </w:tabs>
              <w:rPr>
                <w:rFonts w:asciiTheme="minorHAnsi" w:hAnsiTheme="minorHAnsi" w:cstheme="minorHAnsi"/>
                <w:b/>
                <w:sz w:val="16"/>
                <w:szCs w:val="16"/>
                <w:lang w:eastAsia="de-CH"/>
              </w:rPr>
            </w:pPr>
          </w:p>
        </w:tc>
        <w:tc>
          <w:tcPr>
            <w:tcW w:w="4394" w:type="dxa"/>
          </w:tcPr>
          <w:p w14:paraId="006EFAD8" w14:textId="513A28B1" w:rsidR="00613482" w:rsidRPr="00C0645B" w:rsidRDefault="00613482" w:rsidP="00615C02">
            <w:pPr>
              <w:autoSpaceDE w:val="0"/>
              <w:autoSpaceDN w:val="0"/>
              <w:adjustRightInd w:val="0"/>
              <w:rPr>
                <w:rFonts w:asciiTheme="minorHAnsi" w:hAnsiTheme="minorHAnsi" w:cstheme="minorHAnsi"/>
                <w:w w:val="105"/>
                <w:sz w:val="16"/>
                <w:szCs w:val="24"/>
                <w:lang w:eastAsia="de-CH"/>
              </w:rPr>
            </w:pPr>
            <w:r>
              <w:rPr>
                <w:rFonts w:asciiTheme="minorHAnsi" w:hAnsiTheme="minorHAnsi" w:cstheme="minorHAnsi"/>
                <w:w w:val="105"/>
                <w:sz w:val="16"/>
                <w:szCs w:val="24"/>
                <w:lang w:eastAsia="de-CH"/>
              </w:rPr>
              <w:t xml:space="preserve">Eine Sitzung wird mit 4 Stunden veranschlagt (inkl. 1 Stunde Vor- und 1 Stunde Nachbereitung). Für die Phase 2 wird von ca. </w:t>
            </w:r>
            <w:r w:rsidR="00615C02">
              <w:rPr>
                <w:rFonts w:asciiTheme="minorHAnsi" w:hAnsiTheme="minorHAnsi" w:cstheme="minorHAnsi"/>
                <w:w w:val="105"/>
                <w:sz w:val="16"/>
                <w:szCs w:val="24"/>
                <w:lang w:eastAsia="de-CH"/>
              </w:rPr>
              <w:t>40</w:t>
            </w:r>
            <w:r>
              <w:rPr>
                <w:rFonts w:asciiTheme="minorHAnsi" w:hAnsiTheme="minorHAnsi" w:cstheme="minorHAnsi"/>
                <w:w w:val="105"/>
                <w:sz w:val="16"/>
                <w:szCs w:val="24"/>
                <w:lang w:eastAsia="de-CH"/>
              </w:rPr>
              <w:t xml:space="preserve"> Sitzungen ausgegangen</w:t>
            </w:r>
          </w:p>
        </w:tc>
        <w:tc>
          <w:tcPr>
            <w:tcW w:w="1418" w:type="dxa"/>
            <w:shd w:val="clear" w:color="auto" w:fill="auto"/>
          </w:tcPr>
          <w:p w14:paraId="3C99D1F6" w14:textId="49B17B54" w:rsidR="00613482" w:rsidRPr="00DA64B2" w:rsidRDefault="004172C0" w:rsidP="00615C02">
            <w:pPr>
              <w:pStyle w:val="Zwischentitel"/>
              <w:tabs>
                <w:tab w:val="num" w:pos="567"/>
                <w:tab w:val="center" w:pos="615"/>
                <w:tab w:val="right" w:pos="1230"/>
              </w:tabs>
              <w:ind w:left="567" w:hanging="567"/>
              <w:jc w:val="right"/>
              <w:rPr>
                <w:rFonts w:asciiTheme="minorHAnsi" w:hAnsiTheme="minorHAnsi"/>
                <w:sz w:val="18"/>
                <w:szCs w:val="18"/>
              </w:rPr>
            </w:pPr>
            <w:r>
              <w:rPr>
                <w:rFonts w:asciiTheme="minorHAnsi" w:hAnsiTheme="minorHAnsi"/>
                <w:sz w:val="18"/>
                <w:szCs w:val="18"/>
              </w:rPr>
              <w:t>1</w:t>
            </w:r>
            <w:r w:rsidR="00615C02">
              <w:rPr>
                <w:rFonts w:asciiTheme="minorHAnsi" w:hAnsiTheme="minorHAnsi"/>
                <w:sz w:val="18"/>
                <w:szCs w:val="18"/>
              </w:rPr>
              <w:t>6</w:t>
            </w:r>
            <w:r>
              <w:rPr>
                <w:rFonts w:asciiTheme="minorHAnsi" w:hAnsiTheme="minorHAnsi"/>
                <w:sz w:val="18"/>
                <w:szCs w:val="18"/>
              </w:rPr>
              <w:t>0</w:t>
            </w:r>
          </w:p>
        </w:tc>
        <w:tc>
          <w:tcPr>
            <w:tcW w:w="1276" w:type="dxa"/>
            <w:shd w:val="clear" w:color="auto" w:fill="F2F2F2" w:themeFill="background1" w:themeFillShade="F2"/>
          </w:tcPr>
          <w:p w14:paraId="7418AB9F" w14:textId="6C53DB17" w:rsidR="00613482" w:rsidRPr="00C0645B" w:rsidRDefault="00F950DE" w:rsidP="006841C0">
            <w:pPr>
              <w:pStyle w:val="Zwischentitel"/>
              <w:tabs>
                <w:tab w:val="num" w:pos="567"/>
              </w:tabs>
              <w:ind w:left="567" w:hanging="567"/>
              <w:jc w:val="right"/>
              <w:rPr>
                <w:rFonts w:asciiTheme="minorHAnsi" w:hAnsiTheme="minorHAnsi"/>
                <w:sz w:val="18"/>
                <w:szCs w:val="18"/>
                <w:highlight w:val="cyan"/>
              </w:rPr>
            </w:pPr>
            <w:r w:rsidRPr="00AE0E1E">
              <w:rPr>
                <w:rFonts w:asciiTheme="minorHAnsi" w:hAnsiTheme="minorHAnsi"/>
                <w:sz w:val="18"/>
                <w:szCs w:val="18"/>
                <w:highlight w:val="lightGray"/>
              </w:rPr>
              <w:tab/>
            </w:r>
            <w:r w:rsidRPr="00AE0E1E">
              <w:rPr>
                <w:rFonts w:asciiTheme="minorHAnsi" w:hAnsiTheme="minorHAnsi"/>
                <w:sz w:val="18"/>
                <w:szCs w:val="18"/>
                <w:highlight w:val="lightGray"/>
              </w:rPr>
              <w:fldChar w:fldCharType="begin">
                <w:ffData>
                  <w:name w:val="Text8"/>
                  <w:enabled/>
                  <w:calcOnExit w:val="0"/>
                  <w:textInput/>
                </w:ffData>
              </w:fldChar>
            </w:r>
            <w:r w:rsidRPr="00AE0E1E">
              <w:rPr>
                <w:rFonts w:asciiTheme="minorHAnsi" w:hAnsiTheme="minorHAnsi"/>
                <w:sz w:val="18"/>
                <w:szCs w:val="18"/>
                <w:highlight w:val="lightGray"/>
              </w:rPr>
              <w:instrText xml:space="preserve"> FORMTEXT </w:instrText>
            </w:r>
            <w:r w:rsidRPr="00AE0E1E">
              <w:rPr>
                <w:rFonts w:asciiTheme="minorHAnsi" w:hAnsiTheme="minorHAnsi"/>
                <w:sz w:val="18"/>
                <w:szCs w:val="18"/>
                <w:highlight w:val="lightGray"/>
              </w:rPr>
            </w:r>
            <w:r w:rsidRPr="00AE0E1E">
              <w:rPr>
                <w:rFonts w:asciiTheme="minorHAnsi" w:hAnsiTheme="minorHAnsi"/>
                <w:sz w:val="18"/>
                <w:szCs w:val="18"/>
                <w:highlight w:val="lightGray"/>
              </w:rPr>
              <w:fldChar w:fldCharType="separate"/>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00DF6EF9">
              <w:rPr>
                <w:rFonts w:asciiTheme="minorHAnsi" w:hAnsiTheme="minorHAnsi"/>
                <w:sz w:val="18"/>
                <w:szCs w:val="18"/>
                <w:highlight w:val="lightGray"/>
              </w:rPr>
              <w:t> </w:t>
            </w:r>
            <w:r w:rsidRPr="00AE0E1E">
              <w:rPr>
                <w:rFonts w:asciiTheme="minorHAnsi" w:hAnsiTheme="minorHAnsi"/>
                <w:sz w:val="18"/>
                <w:szCs w:val="18"/>
                <w:highlight w:val="lightGray"/>
              </w:rPr>
              <w:fldChar w:fldCharType="end"/>
            </w:r>
          </w:p>
        </w:tc>
      </w:tr>
    </w:tbl>
    <w:p w14:paraId="174F695D" w14:textId="2AE60C01" w:rsidR="000C226D" w:rsidRDefault="000C226D" w:rsidP="00F300A8">
      <w:pPr>
        <w:pStyle w:val="Standard1"/>
      </w:pPr>
    </w:p>
    <w:p w14:paraId="497BBBF2" w14:textId="27A45035" w:rsidR="006841C0" w:rsidRPr="00C0645B" w:rsidRDefault="006841C0" w:rsidP="00F300A8">
      <w:pPr>
        <w:pStyle w:val="Standard1"/>
      </w:pPr>
    </w:p>
    <w:tbl>
      <w:tblPr>
        <w:tblStyle w:val="Tabellenraster"/>
        <w:tblW w:w="9498" w:type="dxa"/>
        <w:tblInd w:w="-5" w:type="dxa"/>
        <w:tblLayout w:type="fixed"/>
        <w:tblLook w:val="04A0" w:firstRow="1" w:lastRow="0" w:firstColumn="1" w:lastColumn="0" w:noHBand="0" w:noVBand="1"/>
      </w:tblPr>
      <w:tblGrid>
        <w:gridCol w:w="426"/>
        <w:gridCol w:w="1984"/>
        <w:gridCol w:w="4394"/>
        <w:gridCol w:w="1418"/>
        <w:gridCol w:w="1276"/>
      </w:tblGrid>
      <w:tr w:rsidR="006841C0" w:rsidRPr="00C0645B" w14:paraId="4CC7E41F" w14:textId="77777777" w:rsidTr="00AE0E1E">
        <w:tc>
          <w:tcPr>
            <w:tcW w:w="426" w:type="dxa"/>
          </w:tcPr>
          <w:p w14:paraId="5C89D84C"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tcPr>
          <w:p w14:paraId="66788B54" w14:textId="77777777" w:rsidR="000C226D" w:rsidRDefault="006841C0" w:rsidP="006841C0">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 xml:space="preserve">Offertbetrag </w:t>
            </w:r>
          </w:p>
          <w:p w14:paraId="2F3BBF57" w14:textId="64031CE6" w:rsidR="006841C0" w:rsidRPr="00C0645B" w:rsidRDefault="006841C0" w:rsidP="006841C0">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exkl. MwSt.</w:t>
            </w:r>
          </w:p>
        </w:tc>
        <w:tc>
          <w:tcPr>
            <w:tcW w:w="4394" w:type="dxa"/>
          </w:tcPr>
          <w:p w14:paraId="22283D61" w14:textId="77777777" w:rsidR="006841C0" w:rsidRPr="00C0645B" w:rsidRDefault="006841C0" w:rsidP="006841C0">
            <w:pPr>
              <w:autoSpaceDE w:val="0"/>
              <w:autoSpaceDN w:val="0"/>
              <w:adjustRightInd w:val="0"/>
              <w:rPr>
                <w:rFonts w:asciiTheme="minorHAnsi" w:hAnsiTheme="minorHAnsi" w:cstheme="minorHAnsi"/>
                <w:w w:val="105"/>
                <w:sz w:val="18"/>
                <w:szCs w:val="18"/>
                <w:lang w:eastAsia="de-CH"/>
              </w:rPr>
            </w:pPr>
          </w:p>
        </w:tc>
        <w:tc>
          <w:tcPr>
            <w:tcW w:w="1418" w:type="dxa"/>
          </w:tcPr>
          <w:p w14:paraId="7CC784BB" w14:textId="77777777" w:rsidR="006841C0" w:rsidRPr="00C0645B" w:rsidRDefault="006841C0" w:rsidP="006841C0">
            <w:pPr>
              <w:autoSpaceDE w:val="0"/>
              <w:autoSpaceDN w:val="0"/>
              <w:adjustRightInd w:val="0"/>
              <w:jc w:val="right"/>
              <w:rPr>
                <w:rFonts w:asciiTheme="minorHAnsi" w:hAnsiTheme="minorHAnsi" w:cstheme="minorHAnsi"/>
                <w:w w:val="105"/>
                <w:sz w:val="18"/>
                <w:szCs w:val="18"/>
                <w:lang w:eastAsia="de-CH"/>
              </w:rPr>
            </w:pPr>
          </w:p>
          <w:p w14:paraId="0D3BF99D" w14:textId="77777777" w:rsidR="006841C0" w:rsidRPr="00C0645B" w:rsidRDefault="006841C0" w:rsidP="006841C0">
            <w:pPr>
              <w:autoSpaceDE w:val="0"/>
              <w:autoSpaceDN w:val="0"/>
              <w:adjustRightInd w:val="0"/>
              <w:jc w:val="right"/>
              <w:rPr>
                <w:rFonts w:asciiTheme="minorHAnsi" w:hAnsiTheme="minorHAnsi" w:cstheme="minorHAnsi"/>
                <w:sz w:val="18"/>
                <w:szCs w:val="18"/>
                <w:lang w:eastAsia="de-CH"/>
              </w:rPr>
            </w:pPr>
          </w:p>
        </w:tc>
        <w:tc>
          <w:tcPr>
            <w:tcW w:w="1276" w:type="dxa"/>
            <w:shd w:val="clear" w:color="auto" w:fill="F2F2F2" w:themeFill="background1" w:themeFillShade="F2"/>
          </w:tcPr>
          <w:p w14:paraId="50E3C34B" w14:textId="3B62AA25" w:rsidR="006841C0" w:rsidRPr="00964776" w:rsidRDefault="006841C0" w:rsidP="006841C0">
            <w:pPr>
              <w:autoSpaceDE w:val="0"/>
              <w:autoSpaceDN w:val="0"/>
              <w:adjustRightInd w:val="0"/>
              <w:jc w:val="right"/>
              <w:rPr>
                <w:rFonts w:asciiTheme="minorHAnsi" w:hAnsiTheme="minorHAnsi" w:cstheme="minorHAnsi"/>
                <w:b/>
                <w:w w:val="105"/>
                <w:highlight w:val="lightGray"/>
                <w:lang w:eastAsia="de-CH"/>
              </w:rPr>
            </w:pPr>
            <w:r w:rsidRPr="00964776">
              <w:rPr>
                <w:rFonts w:asciiTheme="minorHAnsi" w:hAnsiTheme="minorHAnsi" w:cstheme="minorHAnsi"/>
                <w:highlight w:val="lightGray"/>
              </w:rPr>
              <w:fldChar w:fldCharType="begin">
                <w:ffData>
                  <w:name w:val="Text4"/>
                  <w:enabled/>
                  <w:calcOnExit w:val="0"/>
                  <w:textInput/>
                </w:ffData>
              </w:fldChar>
            </w:r>
            <w:r w:rsidRPr="00964776">
              <w:rPr>
                <w:rFonts w:asciiTheme="minorHAnsi" w:hAnsiTheme="minorHAnsi" w:cstheme="minorHAnsi"/>
                <w:highlight w:val="lightGray"/>
              </w:rPr>
              <w:instrText xml:space="preserve"> FORMTEXT </w:instrText>
            </w:r>
            <w:r w:rsidRPr="00964776">
              <w:rPr>
                <w:rFonts w:asciiTheme="minorHAnsi" w:hAnsiTheme="minorHAnsi" w:cstheme="minorHAnsi"/>
                <w:highlight w:val="lightGray"/>
              </w:rPr>
            </w:r>
            <w:r w:rsidRPr="00964776">
              <w:rPr>
                <w:rFonts w:asciiTheme="minorHAnsi" w:hAnsiTheme="minorHAnsi" w:cstheme="minorHAnsi"/>
                <w:highlight w:val="lightGray"/>
              </w:rPr>
              <w:fldChar w:fldCharType="separate"/>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Pr="00964776">
              <w:rPr>
                <w:rFonts w:asciiTheme="minorHAnsi" w:hAnsiTheme="minorHAnsi" w:cstheme="minorHAnsi"/>
                <w:highlight w:val="lightGray"/>
              </w:rPr>
              <w:fldChar w:fldCharType="end"/>
            </w:r>
          </w:p>
        </w:tc>
      </w:tr>
      <w:tr w:rsidR="006841C0" w:rsidRPr="00C0645B" w14:paraId="52B7BDBE" w14:textId="77777777" w:rsidTr="00AE0E1E">
        <w:tc>
          <w:tcPr>
            <w:tcW w:w="426" w:type="dxa"/>
          </w:tcPr>
          <w:p w14:paraId="2B8744DE"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tcPr>
          <w:p w14:paraId="7F69B6AF" w14:textId="77777777" w:rsidR="006841C0" w:rsidRPr="00C0645B" w:rsidRDefault="006841C0" w:rsidP="006841C0">
            <w:pPr>
              <w:tabs>
                <w:tab w:val="left" w:pos="8"/>
              </w:tabs>
              <w:spacing w:after="120"/>
              <w:rPr>
                <w:rFonts w:asciiTheme="minorHAnsi" w:hAnsiTheme="minorHAnsi" w:cstheme="minorHAnsi"/>
                <w:sz w:val="18"/>
                <w:szCs w:val="18"/>
                <w:lang w:eastAsia="de-CH"/>
              </w:rPr>
            </w:pPr>
          </w:p>
        </w:tc>
        <w:tc>
          <w:tcPr>
            <w:tcW w:w="4394" w:type="dxa"/>
          </w:tcPr>
          <w:p w14:paraId="15926711" w14:textId="77777777" w:rsidR="006841C0" w:rsidRPr="00C0645B" w:rsidRDefault="006841C0" w:rsidP="006841C0">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Nebenkosten (NK)</w:t>
            </w:r>
          </w:p>
        </w:tc>
        <w:tc>
          <w:tcPr>
            <w:tcW w:w="1418" w:type="dxa"/>
          </w:tcPr>
          <w:p w14:paraId="2C88A4A9" w14:textId="37BF9ADE" w:rsidR="006841C0" w:rsidRPr="00C0645B" w:rsidRDefault="006841C0" w:rsidP="00B14F0A">
            <w:pPr>
              <w:autoSpaceDE w:val="0"/>
              <w:autoSpaceDN w:val="0"/>
              <w:adjustRightInd w:val="0"/>
              <w:jc w:val="right"/>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2.</w:t>
            </w:r>
            <w:r w:rsidR="00B14F0A" w:rsidRPr="00C0645B">
              <w:rPr>
                <w:rFonts w:asciiTheme="minorHAnsi" w:hAnsiTheme="minorHAnsi" w:cstheme="minorHAnsi"/>
                <w:w w:val="105"/>
                <w:sz w:val="18"/>
                <w:szCs w:val="18"/>
                <w:lang w:eastAsia="de-CH"/>
              </w:rPr>
              <w:t>0</w:t>
            </w:r>
            <w:r w:rsidRPr="00C0645B">
              <w:rPr>
                <w:rFonts w:asciiTheme="minorHAnsi" w:hAnsiTheme="minorHAnsi" w:cstheme="minorHAnsi"/>
                <w:w w:val="105"/>
                <w:sz w:val="18"/>
                <w:szCs w:val="18"/>
                <w:lang w:eastAsia="de-CH"/>
              </w:rPr>
              <w:t xml:space="preserve"> %</w:t>
            </w:r>
          </w:p>
        </w:tc>
        <w:tc>
          <w:tcPr>
            <w:tcW w:w="1276" w:type="dxa"/>
            <w:shd w:val="clear" w:color="auto" w:fill="F2F2F2" w:themeFill="background1" w:themeFillShade="F2"/>
          </w:tcPr>
          <w:p w14:paraId="1121A4B0" w14:textId="7BB4D031" w:rsidR="006841C0" w:rsidRPr="00964776" w:rsidRDefault="006841C0" w:rsidP="006841C0">
            <w:pPr>
              <w:autoSpaceDE w:val="0"/>
              <w:autoSpaceDN w:val="0"/>
              <w:adjustRightInd w:val="0"/>
              <w:jc w:val="right"/>
              <w:rPr>
                <w:rFonts w:asciiTheme="minorHAnsi" w:hAnsiTheme="minorHAnsi" w:cstheme="minorHAnsi"/>
                <w:w w:val="105"/>
                <w:highlight w:val="lightGray"/>
                <w:lang w:eastAsia="de-CH"/>
              </w:rPr>
            </w:pPr>
            <w:r w:rsidRPr="00964776">
              <w:rPr>
                <w:rFonts w:asciiTheme="minorHAnsi" w:hAnsiTheme="minorHAnsi" w:cstheme="minorHAnsi"/>
                <w:w w:val="105"/>
                <w:highlight w:val="lightGray"/>
                <w:lang w:eastAsia="de-CH"/>
              </w:rPr>
              <w:fldChar w:fldCharType="begin">
                <w:ffData>
                  <w:name w:val="Text63"/>
                  <w:enabled/>
                  <w:calcOnExit w:val="0"/>
                  <w:textInput/>
                </w:ffData>
              </w:fldChar>
            </w:r>
            <w:bookmarkStart w:id="148" w:name="Text63"/>
            <w:r w:rsidRPr="00964776">
              <w:rPr>
                <w:rFonts w:asciiTheme="minorHAnsi" w:hAnsiTheme="minorHAnsi" w:cstheme="minorHAnsi"/>
                <w:w w:val="105"/>
                <w:highlight w:val="lightGray"/>
                <w:lang w:eastAsia="de-CH"/>
              </w:rPr>
              <w:instrText xml:space="preserve"> FORMTEXT </w:instrText>
            </w:r>
            <w:r w:rsidRPr="00964776">
              <w:rPr>
                <w:rFonts w:asciiTheme="minorHAnsi" w:hAnsiTheme="minorHAnsi" w:cstheme="minorHAnsi"/>
                <w:w w:val="105"/>
                <w:highlight w:val="lightGray"/>
                <w:lang w:eastAsia="de-CH"/>
              </w:rPr>
            </w:r>
            <w:r w:rsidRPr="00964776">
              <w:rPr>
                <w:rFonts w:asciiTheme="minorHAnsi" w:hAnsiTheme="minorHAnsi" w:cstheme="minorHAnsi"/>
                <w:w w:val="105"/>
                <w:highlight w:val="lightGray"/>
                <w:lang w:eastAsia="de-CH"/>
              </w:rPr>
              <w:fldChar w:fldCharType="separate"/>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Pr="00964776">
              <w:rPr>
                <w:rFonts w:asciiTheme="minorHAnsi" w:hAnsiTheme="minorHAnsi" w:cstheme="minorHAnsi"/>
                <w:w w:val="105"/>
                <w:highlight w:val="lightGray"/>
                <w:lang w:eastAsia="de-CH"/>
              </w:rPr>
              <w:fldChar w:fldCharType="end"/>
            </w:r>
            <w:bookmarkEnd w:id="148"/>
          </w:p>
        </w:tc>
      </w:tr>
      <w:tr w:rsidR="006841C0" w:rsidRPr="00C0645B" w14:paraId="334E7FD4" w14:textId="77777777" w:rsidTr="00AE0E1E">
        <w:tc>
          <w:tcPr>
            <w:tcW w:w="426" w:type="dxa"/>
          </w:tcPr>
          <w:p w14:paraId="6DF6F8A3"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tcPr>
          <w:p w14:paraId="36AD8485" w14:textId="77777777" w:rsidR="006841C0" w:rsidRPr="00C0645B" w:rsidRDefault="006841C0" w:rsidP="006841C0">
            <w:pPr>
              <w:tabs>
                <w:tab w:val="left" w:pos="8"/>
              </w:tabs>
              <w:spacing w:after="120"/>
              <w:rPr>
                <w:rFonts w:asciiTheme="minorHAnsi" w:hAnsiTheme="minorHAnsi" w:cstheme="minorHAnsi"/>
                <w:sz w:val="18"/>
                <w:szCs w:val="18"/>
                <w:lang w:eastAsia="de-CH"/>
              </w:rPr>
            </w:pPr>
          </w:p>
        </w:tc>
        <w:tc>
          <w:tcPr>
            <w:tcW w:w="4394" w:type="dxa"/>
          </w:tcPr>
          <w:p w14:paraId="39C1AD2C" w14:textId="77777777" w:rsidR="006841C0" w:rsidRPr="00C0645B" w:rsidRDefault="006841C0" w:rsidP="006841C0">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Rabatt</w:t>
            </w:r>
          </w:p>
        </w:tc>
        <w:tc>
          <w:tcPr>
            <w:tcW w:w="1418" w:type="dxa"/>
            <w:shd w:val="clear" w:color="auto" w:fill="F2F2F2" w:themeFill="background1" w:themeFillShade="F2"/>
          </w:tcPr>
          <w:p w14:paraId="561D3611" w14:textId="461F137E" w:rsidR="006841C0" w:rsidRPr="00C0645B" w:rsidRDefault="006841C0" w:rsidP="006841C0">
            <w:pPr>
              <w:autoSpaceDE w:val="0"/>
              <w:autoSpaceDN w:val="0"/>
              <w:adjustRightInd w:val="0"/>
              <w:jc w:val="right"/>
              <w:rPr>
                <w:rFonts w:asciiTheme="minorHAnsi" w:hAnsiTheme="minorHAnsi" w:cstheme="minorHAnsi"/>
                <w:w w:val="105"/>
                <w:sz w:val="18"/>
                <w:szCs w:val="18"/>
                <w:lang w:eastAsia="de-CH"/>
              </w:rPr>
            </w:pPr>
            <w:r w:rsidRPr="00F950DE">
              <w:rPr>
                <w:rFonts w:asciiTheme="minorHAnsi" w:hAnsiTheme="minorHAnsi" w:cstheme="minorHAnsi"/>
                <w:w w:val="105"/>
                <w:sz w:val="18"/>
                <w:szCs w:val="18"/>
                <w:highlight w:val="lightGray"/>
                <w:lang w:eastAsia="de-CH"/>
              </w:rPr>
              <w:fldChar w:fldCharType="begin">
                <w:ffData>
                  <w:name w:val="Text65"/>
                  <w:enabled/>
                  <w:calcOnExit w:val="0"/>
                  <w:textInput/>
                </w:ffData>
              </w:fldChar>
            </w:r>
            <w:bookmarkStart w:id="149" w:name="Text65"/>
            <w:r w:rsidRPr="00F950DE">
              <w:rPr>
                <w:rFonts w:asciiTheme="minorHAnsi" w:hAnsiTheme="minorHAnsi" w:cstheme="minorHAnsi"/>
                <w:w w:val="105"/>
                <w:sz w:val="18"/>
                <w:szCs w:val="18"/>
                <w:highlight w:val="lightGray"/>
                <w:lang w:eastAsia="de-CH"/>
              </w:rPr>
              <w:instrText xml:space="preserve"> FORMTEXT </w:instrText>
            </w:r>
            <w:r w:rsidRPr="00F950DE">
              <w:rPr>
                <w:rFonts w:asciiTheme="minorHAnsi" w:hAnsiTheme="minorHAnsi" w:cstheme="minorHAnsi"/>
                <w:w w:val="105"/>
                <w:sz w:val="18"/>
                <w:szCs w:val="18"/>
                <w:highlight w:val="lightGray"/>
                <w:lang w:eastAsia="de-CH"/>
              </w:rPr>
            </w:r>
            <w:r w:rsidRPr="00F950DE">
              <w:rPr>
                <w:rFonts w:asciiTheme="minorHAnsi" w:hAnsiTheme="minorHAnsi" w:cstheme="minorHAnsi"/>
                <w:w w:val="105"/>
                <w:sz w:val="18"/>
                <w:szCs w:val="18"/>
                <w:highlight w:val="lightGray"/>
                <w:lang w:eastAsia="de-CH"/>
              </w:rPr>
              <w:fldChar w:fldCharType="separate"/>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Pr="00F950DE">
              <w:rPr>
                <w:rFonts w:asciiTheme="minorHAnsi" w:hAnsiTheme="minorHAnsi" w:cstheme="minorHAnsi"/>
                <w:w w:val="105"/>
                <w:sz w:val="18"/>
                <w:szCs w:val="18"/>
                <w:highlight w:val="lightGray"/>
                <w:lang w:eastAsia="de-CH"/>
              </w:rPr>
              <w:fldChar w:fldCharType="end"/>
            </w:r>
            <w:bookmarkEnd w:id="149"/>
            <w:r w:rsidRPr="00C0645B">
              <w:rPr>
                <w:rFonts w:asciiTheme="minorHAnsi" w:hAnsiTheme="minorHAnsi" w:cstheme="minorHAnsi"/>
                <w:w w:val="105"/>
                <w:sz w:val="18"/>
                <w:szCs w:val="18"/>
                <w:lang w:eastAsia="de-CH"/>
              </w:rPr>
              <w:t>%</w:t>
            </w:r>
          </w:p>
        </w:tc>
        <w:tc>
          <w:tcPr>
            <w:tcW w:w="1276" w:type="dxa"/>
            <w:shd w:val="clear" w:color="auto" w:fill="F2F2F2" w:themeFill="background1" w:themeFillShade="F2"/>
          </w:tcPr>
          <w:p w14:paraId="39B01626" w14:textId="555EEF49" w:rsidR="006841C0" w:rsidRPr="00964776" w:rsidRDefault="006841C0" w:rsidP="006841C0">
            <w:pPr>
              <w:autoSpaceDE w:val="0"/>
              <w:autoSpaceDN w:val="0"/>
              <w:adjustRightInd w:val="0"/>
              <w:jc w:val="right"/>
              <w:rPr>
                <w:rFonts w:asciiTheme="minorHAnsi" w:hAnsiTheme="minorHAnsi" w:cstheme="minorHAnsi"/>
                <w:w w:val="105"/>
                <w:highlight w:val="lightGray"/>
                <w:lang w:eastAsia="de-CH"/>
              </w:rPr>
            </w:pPr>
            <w:r w:rsidRPr="00964776">
              <w:rPr>
                <w:rFonts w:asciiTheme="minorHAnsi" w:hAnsiTheme="minorHAnsi" w:cstheme="minorHAnsi"/>
                <w:w w:val="105"/>
                <w:highlight w:val="lightGray"/>
                <w:lang w:eastAsia="de-CH"/>
              </w:rPr>
              <w:fldChar w:fldCharType="begin">
                <w:ffData>
                  <w:name w:val="Text64"/>
                  <w:enabled/>
                  <w:calcOnExit w:val="0"/>
                  <w:textInput/>
                </w:ffData>
              </w:fldChar>
            </w:r>
            <w:bookmarkStart w:id="150" w:name="Text64"/>
            <w:r w:rsidRPr="00964776">
              <w:rPr>
                <w:rFonts w:asciiTheme="minorHAnsi" w:hAnsiTheme="minorHAnsi" w:cstheme="minorHAnsi"/>
                <w:w w:val="105"/>
                <w:highlight w:val="lightGray"/>
                <w:lang w:eastAsia="de-CH"/>
              </w:rPr>
              <w:instrText xml:space="preserve"> FORMTEXT </w:instrText>
            </w:r>
            <w:r w:rsidRPr="00964776">
              <w:rPr>
                <w:rFonts w:asciiTheme="minorHAnsi" w:hAnsiTheme="minorHAnsi" w:cstheme="minorHAnsi"/>
                <w:w w:val="105"/>
                <w:highlight w:val="lightGray"/>
                <w:lang w:eastAsia="de-CH"/>
              </w:rPr>
            </w:r>
            <w:r w:rsidRPr="00964776">
              <w:rPr>
                <w:rFonts w:asciiTheme="minorHAnsi" w:hAnsiTheme="minorHAnsi" w:cstheme="minorHAnsi"/>
                <w:w w:val="105"/>
                <w:highlight w:val="lightGray"/>
                <w:lang w:eastAsia="de-CH"/>
              </w:rPr>
              <w:fldChar w:fldCharType="separate"/>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Pr="00964776">
              <w:rPr>
                <w:rFonts w:asciiTheme="minorHAnsi" w:hAnsiTheme="minorHAnsi" w:cstheme="minorHAnsi"/>
                <w:w w:val="105"/>
                <w:highlight w:val="lightGray"/>
                <w:lang w:eastAsia="de-CH"/>
              </w:rPr>
              <w:fldChar w:fldCharType="end"/>
            </w:r>
            <w:bookmarkEnd w:id="150"/>
          </w:p>
        </w:tc>
      </w:tr>
      <w:tr w:rsidR="006841C0" w:rsidRPr="00C0645B" w14:paraId="016F3521" w14:textId="77777777" w:rsidTr="00AE0E1E">
        <w:tc>
          <w:tcPr>
            <w:tcW w:w="426" w:type="dxa"/>
          </w:tcPr>
          <w:p w14:paraId="658AC18E"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tcPr>
          <w:p w14:paraId="173040C0" w14:textId="77777777" w:rsidR="006841C0" w:rsidRPr="00C0645B" w:rsidRDefault="006841C0" w:rsidP="006841C0">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Vergütung inkl. NK</w:t>
            </w:r>
          </w:p>
        </w:tc>
        <w:tc>
          <w:tcPr>
            <w:tcW w:w="4394" w:type="dxa"/>
          </w:tcPr>
          <w:p w14:paraId="3130C943" w14:textId="77777777" w:rsidR="006841C0" w:rsidRPr="00C0645B" w:rsidRDefault="006841C0" w:rsidP="006841C0">
            <w:pPr>
              <w:autoSpaceDE w:val="0"/>
              <w:autoSpaceDN w:val="0"/>
              <w:adjustRightInd w:val="0"/>
              <w:rPr>
                <w:rFonts w:asciiTheme="minorHAnsi" w:hAnsiTheme="minorHAnsi" w:cstheme="minorHAnsi"/>
                <w:w w:val="105"/>
                <w:sz w:val="18"/>
                <w:szCs w:val="18"/>
                <w:lang w:eastAsia="de-CH"/>
              </w:rPr>
            </w:pPr>
          </w:p>
        </w:tc>
        <w:tc>
          <w:tcPr>
            <w:tcW w:w="1418" w:type="dxa"/>
          </w:tcPr>
          <w:p w14:paraId="37A5DC11" w14:textId="77777777" w:rsidR="006841C0" w:rsidRPr="00C0645B" w:rsidRDefault="006841C0" w:rsidP="006841C0">
            <w:pPr>
              <w:autoSpaceDE w:val="0"/>
              <w:autoSpaceDN w:val="0"/>
              <w:adjustRightInd w:val="0"/>
              <w:jc w:val="right"/>
              <w:rPr>
                <w:rFonts w:asciiTheme="minorHAnsi" w:hAnsiTheme="minorHAnsi" w:cstheme="minorHAnsi"/>
                <w:w w:val="105"/>
                <w:sz w:val="18"/>
                <w:szCs w:val="18"/>
                <w:lang w:eastAsia="de-CH"/>
              </w:rPr>
            </w:pPr>
          </w:p>
        </w:tc>
        <w:tc>
          <w:tcPr>
            <w:tcW w:w="1276" w:type="dxa"/>
            <w:shd w:val="clear" w:color="auto" w:fill="F2F2F2" w:themeFill="background1" w:themeFillShade="F2"/>
          </w:tcPr>
          <w:p w14:paraId="70F85203" w14:textId="6DE7D3DA" w:rsidR="006841C0" w:rsidRPr="00964776" w:rsidRDefault="006841C0" w:rsidP="006841C0">
            <w:pPr>
              <w:autoSpaceDE w:val="0"/>
              <w:autoSpaceDN w:val="0"/>
              <w:adjustRightInd w:val="0"/>
              <w:jc w:val="right"/>
              <w:rPr>
                <w:rFonts w:asciiTheme="minorHAnsi" w:hAnsiTheme="minorHAnsi" w:cstheme="minorHAnsi"/>
                <w:b/>
                <w:w w:val="105"/>
                <w:highlight w:val="lightGray"/>
                <w:lang w:eastAsia="de-CH"/>
              </w:rPr>
            </w:pPr>
            <w:r w:rsidRPr="00964776">
              <w:rPr>
                <w:rFonts w:asciiTheme="minorHAnsi" w:hAnsiTheme="minorHAnsi" w:cstheme="minorHAnsi"/>
                <w:b/>
                <w:w w:val="105"/>
                <w:highlight w:val="lightGray"/>
                <w:lang w:eastAsia="de-CH"/>
              </w:rPr>
              <w:fldChar w:fldCharType="begin">
                <w:ffData>
                  <w:name w:val="Text66"/>
                  <w:enabled/>
                  <w:calcOnExit w:val="0"/>
                  <w:textInput/>
                </w:ffData>
              </w:fldChar>
            </w:r>
            <w:bookmarkStart w:id="151" w:name="Text66"/>
            <w:r w:rsidRPr="00964776">
              <w:rPr>
                <w:rFonts w:asciiTheme="minorHAnsi" w:hAnsiTheme="minorHAnsi" w:cstheme="minorHAnsi"/>
                <w:b/>
                <w:w w:val="105"/>
                <w:highlight w:val="lightGray"/>
                <w:lang w:eastAsia="de-CH"/>
              </w:rPr>
              <w:instrText xml:space="preserve"> FORMTEXT </w:instrText>
            </w:r>
            <w:r w:rsidRPr="00964776">
              <w:rPr>
                <w:rFonts w:asciiTheme="minorHAnsi" w:hAnsiTheme="minorHAnsi" w:cstheme="minorHAnsi"/>
                <w:b/>
                <w:w w:val="105"/>
                <w:highlight w:val="lightGray"/>
                <w:lang w:eastAsia="de-CH"/>
              </w:rPr>
            </w:r>
            <w:r w:rsidRPr="00964776">
              <w:rPr>
                <w:rFonts w:asciiTheme="minorHAnsi" w:hAnsiTheme="minorHAnsi" w:cstheme="minorHAnsi"/>
                <w:b/>
                <w:w w:val="105"/>
                <w:highlight w:val="lightGray"/>
                <w:lang w:eastAsia="de-CH"/>
              </w:rPr>
              <w:fldChar w:fldCharType="separate"/>
            </w:r>
            <w:r w:rsidR="00DF6EF9">
              <w:rPr>
                <w:rFonts w:asciiTheme="minorHAnsi" w:hAnsiTheme="minorHAnsi" w:cstheme="minorHAnsi"/>
                <w:b/>
                <w:noProof/>
                <w:w w:val="105"/>
                <w:highlight w:val="lightGray"/>
                <w:lang w:eastAsia="de-CH"/>
              </w:rPr>
              <w:t> </w:t>
            </w:r>
            <w:r w:rsidR="00DF6EF9">
              <w:rPr>
                <w:rFonts w:asciiTheme="minorHAnsi" w:hAnsiTheme="minorHAnsi" w:cstheme="minorHAnsi"/>
                <w:b/>
                <w:noProof/>
                <w:w w:val="105"/>
                <w:highlight w:val="lightGray"/>
                <w:lang w:eastAsia="de-CH"/>
              </w:rPr>
              <w:t> </w:t>
            </w:r>
            <w:r w:rsidR="00DF6EF9">
              <w:rPr>
                <w:rFonts w:asciiTheme="minorHAnsi" w:hAnsiTheme="minorHAnsi" w:cstheme="minorHAnsi"/>
                <w:b/>
                <w:noProof/>
                <w:w w:val="105"/>
                <w:highlight w:val="lightGray"/>
                <w:lang w:eastAsia="de-CH"/>
              </w:rPr>
              <w:t> </w:t>
            </w:r>
            <w:r w:rsidR="00DF6EF9">
              <w:rPr>
                <w:rFonts w:asciiTheme="minorHAnsi" w:hAnsiTheme="minorHAnsi" w:cstheme="minorHAnsi"/>
                <w:b/>
                <w:noProof/>
                <w:w w:val="105"/>
                <w:highlight w:val="lightGray"/>
                <w:lang w:eastAsia="de-CH"/>
              </w:rPr>
              <w:t> </w:t>
            </w:r>
            <w:r w:rsidR="00DF6EF9">
              <w:rPr>
                <w:rFonts w:asciiTheme="minorHAnsi" w:hAnsiTheme="minorHAnsi" w:cstheme="minorHAnsi"/>
                <w:b/>
                <w:noProof/>
                <w:w w:val="105"/>
                <w:highlight w:val="lightGray"/>
                <w:lang w:eastAsia="de-CH"/>
              </w:rPr>
              <w:t> </w:t>
            </w:r>
            <w:r w:rsidRPr="00964776">
              <w:rPr>
                <w:rFonts w:asciiTheme="minorHAnsi" w:hAnsiTheme="minorHAnsi" w:cstheme="minorHAnsi"/>
                <w:b/>
                <w:w w:val="105"/>
                <w:highlight w:val="lightGray"/>
                <w:lang w:eastAsia="de-CH"/>
              </w:rPr>
              <w:fldChar w:fldCharType="end"/>
            </w:r>
            <w:bookmarkEnd w:id="151"/>
          </w:p>
        </w:tc>
      </w:tr>
      <w:tr w:rsidR="006841C0" w:rsidRPr="00C0645B" w14:paraId="67CFF59D" w14:textId="77777777" w:rsidTr="00AE0E1E">
        <w:tc>
          <w:tcPr>
            <w:tcW w:w="426" w:type="dxa"/>
          </w:tcPr>
          <w:p w14:paraId="2255E62B"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tcPr>
          <w:p w14:paraId="546BB56B" w14:textId="77777777" w:rsidR="006841C0" w:rsidRPr="00C0645B" w:rsidRDefault="006841C0" w:rsidP="006841C0">
            <w:pPr>
              <w:tabs>
                <w:tab w:val="left" w:pos="8"/>
              </w:tabs>
              <w:spacing w:after="120"/>
              <w:rPr>
                <w:rFonts w:asciiTheme="minorHAnsi" w:hAnsiTheme="minorHAnsi" w:cstheme="minorHAnsi"/>
                <w:sz w:val="18"/>
                <w:szCs w:val="18"/>
                <w:lang w:eastAsia="de-CH"/>
              </w:rPr>
            </w:pPr>
          </w:p>
        </w:tc>
        <w:tc>
          <w:tcPr>
            <w:tcW w:w="4394" w:type="dxa"/>
          </w:tcPr>
          <w:p w14:paraId="431BBF3F" w14:textId="77777777" w:rsidR="006841C0" w:rsidRPr="00C0645B" w:rsidRDefault="006841C0" w:rsidP="006841C0">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Mehrwertsteuer</w:t>
            </w:r>
          </w:p>
        </w:tc>
        <w:tc>
          <w:tcPr>
            <w:tcW w:w="1418" w:type="dxa"/>
          </w:tcPr>
          <w:p w14:paraId="1A84AF4D" w14:textId="77777777" w:rsidR="006841C0" w:rsidRPr="00C0645B" w:rsidRDefault="006841C0" w:rsidP="006841C0">
            <w:pPr>
              <w:autoSpaceDE w:val="0"/>
              <w:autoSpaceDN w:val="0"/>
              <w:adjustRightInd w:val="0"/>
              <w:jc w:val="right"/>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7.7 %</w:t>
            </w:r>
          </w:p>
        </w:tc>
        <w:tc>
          <w:tcPr>
            <w:tcW w:w="1276" w:type="dxa"/>
            <w:shd w:val="clear" w:color="auto" w:fill="F2F2F2" w:themeFill="background1" w:themeFillShade="F2"/>
          </w:tcPr>
          <w:p w14:paraId="6F45E786" w14:textId="206B0A2E" w:rsidR="006841C0" w:rsidRPr="00964776" w:rsidRDefault="006841C0" w:rsidP="006841C0">
            <w:pPr>
              <w:autoSpaceDE w:val="0"/>
              <w:autoSpaceDN w:val="0"/>
              <w:adjustRightInd w:val="0"/>
              <w:jc w:val="right"/>
              <w:rPr>
                <w:rFonts w:asciiTheme="minorHAnsi" w:hAnsiTheme="minorHAnsi" w:cstheme="minorHAnsi"/>
                <w:w w:val="105"/>
                <w:highlight w:val="lightGray"/>
                <w:lang w:eastAsia="de-CH"/>
              </w:rPr>
            </w:pPr>
            <w:r w:rsidRPr="00964776">
              <w:rPr>
                <w:rFonts w:asciiTheme="minorHAnsi" w:hAnsiTheme="minorHAnsi" w:cstheme="minorHAnsi"/>
                <w:w w:val="105"/>
                <w:highlight w:val="lightGray"/>
                <w:lang w:eastAsia="de-CH"/>
              </w:rPr>
              <w:fldChar w:fldCharType="begin">
                <w:ffData>
                  <w:name w:val="Text67"/>
                  <w:enabled/>
                  <w:calcOnExit w:val="0"/>
                  <w:textInput/>
                </w:ffData>
              </w:fldChar>
            </w:r>
            <w:bookmarkStart w:id="152" w:name="Text67"/>
            <w:r w:rsidRPr="00964776">
              <w:rPr>
                <w:rFonts w:asciiTheme="minorHAnsi" w:hAnsiTheme="minorHAnsi" w:cstheme="minorHAnsi"/>
                <w:w w:val="105"/>
                <w:highlight w:val="lightGray"/>
                <w:lang w:eastAsia="de-CH"/>
              </w:rPr>
              <w:instrText xml:space="preserve"> FORMTEXT </w:instrText>
            </w:r>
            <w:r w:rsidRPr="00964776">
              <w:rPr>
                <w:rFonts w:asciiTheme="minorHAnsi" w:hAnsiTheme="minorHAnsi" w:cstheme="minorHAnsi"/>
                <w:w w:val="105"/>
                <w:highlight w:val="lightGray"/>
                <w:lang w:eastAsia="de-CH"/>
              </w:rPr>
            </w:r>
            <w:r w:rsidRPr="00964776">
              <w:rPr>
                <w:rFonts w:asciiTheme="minorHAnsi" w:hAnsiTheme="minorHAnsi" w:cstheme="minorHAnsi"/>
                <w:w w:val="105"/>
                <w:highlight w:val="lightGray"/>
                <w:lang w:eastAsia="de-CH"/>
              </w:rPr>
              <w:fldChar w:fldCharType="separate"/>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00DF6EF9">
              <w:rPr>
                <w:rFonts w:asciiTheme="minorHAnsi" w:hAnsiTheme="minorHAnsi" w:cstheme="minorHAnsi"/>
                <w:noProof/>
                <w:w w:val="105"/>
                <w:highlight w:val="lightGray"/>
                <w:lang w:eastAsia="de-CH"/>
              </w:rPr>
              <w:t> </w:t>
            </w:r>
            <w:r w:rsidRPr="00964776">
              <w:rPr>
                <w:rFonts w:asciiTheme="minorHAnsi" w:hAnsiTheme="minorHAnsi" w:cstheme="minorHAnsi"/>
                <w:w w:val="105"/>
                <w:highlight w:val="lightGray"/>
                <w:lang w:eastAsia="de-CH"/>
              </w:rPr>
              <w:fldChar w:fldCharType="end"/>
            </w:r>
            <w:bookmarkEnd w:id="152"/>
          </w:p>
        </w:tc>
      </w:tr>
      <w:tr w:rsidR="006841C0" w:rsidRPr="00C0645B" w14:paraId="17BBC11B" w14:textId="77777777" w:rsidTr="00AE0E1E">
        <w:tc>
          <w:tcPr>
            <w:tcW w:w="426" w:type="dxa"/>
            <w:shd w:val="clear" w:color="auto" w:fill="BFBFBF" w:themeFill="background1" w:themeFillShade="BF"/>
          </w:tcPr>
          <w:p w14:paraId="300E84A4" w14:textId="77777777" w:rsidR="006841C0" w:rsidRPr="00C0645B" w:rsidRDefault="006841C0" w:rsidP="006841C0">
            <w:pPr>
              <w:tabs>
                <w:tab w:val="left" w:pos="8"/>
              </w:tabs>
              <w:spacing w:after="120"/>
              <w:ind w:firstLine="8"/>
              <w:rPr>
                <w:rFonts w:asciiTheme="minorHAnsi" w:hAnsiTheme="minorHAnsi" w:cstheme="minorHAnsi"/>
                <w:bCs/>
                <w:sz w:val="18"/>
                <w:szCs w:val="18"/>
                <w:lang w:eastAsia="de-CH"/>
              </w:rPr>
            </w:pPr>
          </w:p>
        </w:tc>
        <w:tc>
          <w:tcPr>
            <w:tcW w:w="1984" w:type="dxa"/>
            <w:shd w:val="clear" w:color="auto" w:fill="BFBFBF" w:themeFill="background1" w:themeFillShade="BF"/>
          </w:tcPr>
          <w:p w14:paraId="3803640A" w14:textId="77777777" w:rsidR="006841C0" w:rsidRPr="00C0645B" w:rsidRDefault="006841C0" w:rsidP="006841C0">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 xml:space="preserve">Vergütung total inkl. MwSt. </w:t>
            </w:r>
          </w:p>
          <w:p w14:paraId="7521B303" w14:textId="77777777" w:rsidR="006841C0" w:rsidRPr="00C0645B" w:rsidRDefault="006841C0" w:rsidP="006841C0">
            <w:pPr>
              <w:tabs>
                <w:tab w:val="left" w:pos="8"/>
              </w:tabs>
              <w:spacing w:after="120"/>
              <w:rPr>
                <w:rFonts w:asciiTheme="minorHAnsi" w:hAnsiTheme="minorHAnsi" w:cstheme="minorHAnsi"/>
                <w:b/>
                <w:sz w:val="18"/>
                <w:szCs w:val="18"/>
                <w:lang w:eastAsia="de-CH"/>
              </w:rPr>
            </w:pPr>
          </w:p>
        </w:tc>
        <w:tc>
          <w:tcPr>
            <w:tcW w:w="4394" w:type="dxa"/>
            <w:shd w:val="clear" w:color="auto" w:fill="BFBFBF" w:themeFill="background1" w:themeFillShade="BF"/>
          </w:tcPr>
          <w:p w14:paraId="28DD830F" w14:textId="77777777" w:rsidR="006841C0" w:rsidRPr="00C0645B" w:rsidRDefault="006841C0" w:rsidP="006841C0">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Kostendach</w:t>
            </w:r>
          </w:p>
          <w:p w14:paraId="54F9B1C9" w14:textId="77777777" w:rsidR="006841C0" w:rsidRPr="00C0645B" w:rsidRDefault="006841C0" w:rsidP="006841C0">
            <w:pPr>
              <w:autoSpaceDE w:val="0"/>
              <w:autoSpaceDN w:val="0"/>
              <w:adjustRightInd w:val="0"/>
              <w:rPr>
                <w:rFonts w:asciiTheme="minorHAnsi" w:hAnsiTheme="minorHAnsi" w:cstheme="minorHAnsi"/>
                <w:w w:val="105"/>
                <w:sz w:val="18"/>
                <w:szCs w:val="18"/>
                <w:lang w:eastAsia="de-CH"/>
              </w:rPr>
            </w:pPr>
          </w:p>
        </w:tc>
        <w:tc>
          <w:tcPr>
            <w:tcW w:w="1418" w:type="dxa"/>
            <w:shd w:val="clear" w:color="auto" w:fill="BFBFBF" w:themeFill="background1" w:themeFillShade="BF"/>
          </w:tcPr>
          <w:p w14:paraId="0A2655F9" w14:textId="77777777" w:rsidR="006841C0" w:rsidRPr="00C0645B" w:rsidRDefault="006841C0" w:rsidP="006841C0">
            <w:pPr>
              <w:autoSpaceDE w:val="0"/>
              <w:autoSpaceDN w:val="0"/>
              <w:adjustRightInd w:val="0"/>
              <w:jc w:val="right"/>
              <w:rPr>
                <w:rFonts w:asciiTheme="minorHAnsi" w:hAnsiTheme="minorHAnsi" w:cstheme="minorHAnsi"/>
                <w:b/>
                <w:w w:val="105"/>
                <w:sz w:val="18"/>
                <w:szCs w:val="18"/>
                <w:lang w:eastAsia="de-CH"/>
              </w:rPr>
            </w:pPr>
          </w:p>
        </w:tc>
        <w:tc>
          <w:tcPr>
            <w:tcW w:w="1276" w:type="dxa"/>
            <w:shd w:val="clear" w:color="auto" w:fill="F2F2F2" w:themeFill="background1" w:themeFillShade="F2"/>
          </w:tcPr>
          <w:p w14:paraId="7BBCDEC9" w14:textId="4E8A62EE" w:rsidR="006841C0" w:rsidRPr="00964776" w:rsidRDefault="006841C0" w:rsidP="006841C0">
            <w:pPr>
              <w:autoSpaceDE w:val="0"/>
              <w:autoSpaceDN w:val="0"/>
              <w:adjustRightInd w:val="0"/>
              <w:jc w:val="right"/>
              <w:rPr>
                <w:rFonts w:asciiTheme="minorHAnsi" w:hAnsiTheme="minorHAnsi" w:cstheme="minorHAnsi"/>
                <w:w w:val="105"/>
                <w:highlight w:val="lightGray"/>
                <w:u w:val="single"/>
                <w:lang w:eastAsia="de-CH"/>
              </w:rPr>
            </w:pPr>
            <w:r w:rsidRPr="00964776">
              <w:rPr>
                <w:rFonts w:asciiTheme="minorHAnsi" w:hAnsiTheme="minorHAnsi" w:cstheme="minorHAnsi"/>
                <w:highlight w:val="lightGray"/>
              </w:rPr>
              <w:fldChar w:fldCharType="begin">
                <w:ffData>
                  <w:name w:val="Text4"/>
                  <w:enabled/>
                  <w:calcOnExit w:val="0"/>
                  <w:textInput/>
                </w:ffData>
              </w:fldChar>
            </w:r>
            <w:r w:rsidRPr="00964776">
              <w:rPr>
                <w:rFonts w:asciiTheme="minorHAnsi" w:hAnsiTheme="minorHAnsi" w:cstheme="minorHAnsi"/>
                <w:highlight w:val="lightGray"/>
              </w:rPr>
              <w:instrText xml:space="preserve"> FORMTEXT </w:instrText>
            </w:r>
            <w:r w:rsidRPr="00964776">
              <w:rPr>
                <w:rFonts w:asciiTheme="minorHAnsi" w:hAnsiTheme="minorHAnsi" w:cstheme="minorHAnsi"/>
                <w:highlight w:val="lightGray"/>
              </w:rPr>
            </w:r>
            <w:r w:rsidRPr="00964776">
              <w:rPr>
                <w:rFonts w:asciiTheme="minorHAnsi" w:hAnsiTheme="minorHAnsi" w:cstheme="minorHAnsi"/>
                <w:highlight w:val="lightGray"/>
              </w:rPr>
              <w:fldChar w:fldCharType="separate"/>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Pr="00964776">
              <w:rPr>
                <w:rFonts w:asciiTheme="minorHAnsi" w:hAnsiTheme="minorHAnsi" w:cstheme="minorHAnsi"/>
                <w:highlight w:val="lightGray"/>
              </w:rPr>
              <w:fldChar w:fldCharType="end"/>
            </w:r>
          </w:p>
        </w:tc>
      </w:tr>
    </w:tbl>
    <w:p w14:paraId="08D17147" w14:textId="5E3DE478" w:rsidR="006841C0" w:rsidRPr="00C0645B" w:rsidRDefault="006841C0" w:rsidP="00F300A8">
      <w:pPr>
        <w:pStyle w:val="Standard1"/>
      </w:pPr>
    </w:p>
    <w:tbl>
      <w:tblPr>
        <w:tblStyle w:val="Tabellenraster"/>
        <w:tblW w:w="9503" w:type="dxa"/>
        <w:tblInd w:w="-10" w:type="dxa"/>
        <w:tblLayout w:type="fixed"/>
        <w:tblLook w:val="04A0" w:firstRow="1" w:lastRow="0" w:firstColumn="1" w:lastColumn="0" w:noHBand="0" w:noVBand="1"/>
      </w:tblPr>
      <w:tblGrid>
        <w:gridCol w:w="850"/>
        <w:gridCol w:w="5386"/>
        <w:gridCol w:w="1276"/>
        <w:gridCol w:w="992"/>
        <w:gridCol w:w="993"/>
        <w:gridCol w:w="6"/>
      </w:tblGrid>
      <w:tr w:rsidR="009C40EF" w:rsidRPr="00C0645B" w14:paraId="73C320BE" w14:textId="77777777" w:rsidTr="00E867DD">
        <w:tc>
          <w:tcPr>
            <w:tcW w:w="9503" w:type="dxa"/>
            <w:gridSpan w:val="6"/>
          </w:tcPr>
          <w:p w14:paraId="6C19F272" w14:textId="77777777" w:rsidR="009C40EF" w:rsidRPr="00C0645B" w:rsidRDefault="009C40EF" w:rsidP="002833FF">
            <w:pPr>
              <w:autoSpaceDE w:val="0"/>
              <w:autoSpaceDN w:val="0"/>
              <w:adjustRightInd w:val="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Anpassung Leistungsumfang</w:t>
            </w:r>
          </w:p>
          <w:p w14:paraId="3A76F667" w14:textId="77777777" w:rsidR="009C40EF" w:rsidRPr="00C0645B" w:rsidRDefault="009C40EF" w:rsidP="002833FF">
            <w:pPr>
              <w:autoSpaceDE w:val="0"/>
              <w:autoSpaceDN w:val="0"/>
              <w:adjustRightInd w:val="0"/>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Ausführungen von Zusatzleistungen sind der Auftraggeberin vorzulegen.</w:t>
            </w:r>
          </w:p>
          <w:p w14:paraId="00D791FB" w14:textId="2A4A6B88" w:rsidR="009C40EF" w:rsidRPr="00C0645B" w:rsidRDefault="009C40EF" w:rsidP="002833FF">
            <w:pPr>
              <w:autoSpaceDE w:val="0"/>
              <w:autoSpaceDN w:val="0"/>
              <w:adjustRightInd w:val="0"/>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Sieht der Anbieter den vorgegebenen Leistungsbeschrieb für die Erfüllung der geforderten Leistungen als ungenügend an, muss er die entsprechenden Leis</w:t>
            </w:r>
            <w:r w:rsidR="009867E1">
              <w:rPr>
                <w:rFonts w:asciiTheme="minorHAnsi" w:hAnsiTheme="minorHAnsi" w:cstheme="minorHAnsi"/>
                <w:w w:val="105"/>
                <w:sz w:val="18"/>
                <w:szCs w:val="18"/>
                <w:lang w:eastAsia="de-CH"/>
              </w:rPr>
              <w:t>tungen ergänzen und beschreiben</w:t>
            </w:r>
            <w:r w:rsidRPr="00C0645B">
              <w:rPr>
                <w:rFonts w:asciiTheme="minorHAnsi" w:hAnsiTheme="minorHAnsi" w:cstheme="minorHAnsi"/>
                <w:w w:val="105"/>
                <w:sz w:val="18"/>
                <w:szCs w:val="18"/>
                <w:lang w:eastAsia="de-CH"/>
              </w:rPr>
              <w:t>:</w:t>
            </w:r>
          </w:p>
          <w:p w14:paraId="69080560" w14:textId="77777777" w:rsidR="009C40EF" w:rsidRPr="00C0645B" w:rsidRDefault="009C40EF" w:rsidP="002833FF">
            <w:pPr>
              <w:autoSpaceDE w:val="0"/>
              <w:autoSpaceDN w:val="0"/>
              <w:adjustRightInd w:val="0"/>
              <w:rPr>
                <w:rFonts w:asciiTheme="minorHAnsi" w:hAnsiTheme="minorHAnsi" w:cstheme="minorHAnsi"/>
                <w:w w:val="105"/>
                <w:sz w:val="18"/>
                <w:szCs w:val="18"/>
                <w:lang w:eastAsia="de-CH"/>
              </w:rPr>
            </w:pPr>
          </w:p>
        </w:tc>
      </w:tr>
      <w:tr w:rsidR="009C40EF" w:rsidRPr="00C0645B" w14:paraId="536C8A67" w14:textId="77777777" w:rsidTr="00E867DD">
        <w:trPr>
          <w:gridAfter w:val="1"/>
          <w:wAfter w:w="6" w:type="dxa"/>
        </w:trPr>
        <w:tc>
          <w:tcPr>
            <w:tcW w:w="850" w:type="dxa"/>
            <w:shd w:val="clear" w:color="auto" w:fill="BFBFBF" w:themeFill="background1" w:themeFillShade="BF"/>
          </w:tcPr>
          <w:p w14:paraId="1FCC21C5" w14:textId="77777777" w:rsidR="009C40EF" w:rsidRPr="00C0645B" w:rsidRDefault="009C40EF" w:rsidP="002833FF">
            <w:pPr>
              <w:rPr>
                <w:rFonts w:asciiTheme="minorHAnsi" w:hAnsiTheme="minorHAnsi" w:cstheme="minorHAnsi"/>
                <w:b/>
                <w:sz w:val="18"/>
                <w:szCs w:val="18"/>
              </w:rPr>
            </w:pPr>
            <w:r w:rsidRPr="00C0645B">
              <w:rPr>
                <w:rFonts w:asciiTheme="minorHAnsi" w:hAnsiTheme="minorHAnsi" w:cstheme="minorHAnsi"/>
                <w:b/>
                <w:sz w:val="18"/>
                <w:szCs w:val="18"/>
              </w:rPr>
              <w:t>Phase</w:t>
            </w:r>
          </w:p>
        </w:tc>
        <w:tc>
          <w:tcPr>
            <w:tcW w:w="5386" w:type="dxa"/>
            <w:shd w:val="clear" w:color="auto" w:fill="BFBFBF" w:themeFill="background1" w:themeFillShade="BF"/>
          </w:tcPr>
          <w:p w14:paraId="75384912" w14:textId="77777777" w:rsidR="009C40EF" w:rsidRPr="00C0645B" w:rsidRDefault="009C40EF" w:rsidP="002833FF">
            <w:pPr>
              <w:rPr>
                <w:rFonts w:asciiTheme="minorHAnsi" w:hAnsiTheme="minorHAnsi" w:cstheme="minorHAnsi"/>
                <w:b/>
                <w:sz w:val="18"/>
                <w:szCs w:val="18"/>
              </w:rPr>
            </w:pPr>
            <w:r w:rsidRPr="00C0645B">
              <w:rPr>
                <w:rFonts w:asciiTheme="minorHAnsi" w:hAnsiTheme="minorHAnsi" w:cstheme="minorHAnsi"/>
                <w:b/>
                <w:sz w:val="18"/>
                <w:szCs w:val="18"/>
              </w:rPr>
              <w:t>Leistungen</w:t>
            </w:r>
          </w:p>
        </w:tc>
        <w:tc>
          <w:tcPr>
            <w:tcW w:w="1276" w:type="dxa"/>
            <w:shd w:val="clear" w:color="auto" w:fill="BFBFBF" w:themeFill="background1" w:themeFillShade="BF"/>
          </w:tcPr>
          <w:p w14:paraId="4DDD0819" w14:textId="77777777" w:rsidR="009867E1" w:rsidRDefault="009C40EF" w:rsidP="002833FF">
            <w:pPr>
              <w:jc w:val="right"/>
              <w:rPr>
                <w:rFonts w:asciiTheme="minorHAnsi" w:hAnsiTheme="minorHAnsi" w:cstheme="minorHAnsi"/>
                <w:b/>
                <w:sz w:val="18"/>
                <w:szCs w:val="18"/>
              </w:rPr>
            </w:pPr>
            <w:r w:rsidRPr="00C0645B">
              <w:rPr>
                <w:rFonts w:asciiTheme="minorHAnsi" w:hAnsiTheme="minorHAnsi" w:cstheme="minorHAnsi"/>
                <w:b/>
                <w:sz w:val="18"/>
                <w:szCs w:val="18"/>
              </w:rPr>
              <w:t>Stunden</w:t>
            </w:r>
            <w:r w:rsidR="009867E1">
              <w:rPr>
                <w:rFonts w:asciiTheme="minorHAnsi" w:hAnsiTheme="minorHAnsi" w:cstheme="minorHAnsi"/>
                <w:b/>
                <w:sz w:val="18"/>
                <w:szCs w:val="18"/>
              </w:rPr>
              <w:t>-</w:t>
            </w:r>
          </w:p>
          <w:p w14:paraId="0B5834D3" w14:textId="0A57301A" w:rsidR="009C40EF" w:rsidRPr="00C0645B" w:rsidRDefault="009C40EF" w:rsidP="002833FF">
            <w:pPr>
              <w:jc w:val="right"/>
              <w:rPr>
                <w:rFonts w:asciiTheme="minorHAnsi" w:hAnsiTheme="minorHAnsi" w:cstheme="minorHAnsi"/>
                <w:b/>
                <w:sz w:val="18"/>
                <w:szCs w:val="18"/>
              </w:rPr>
            </w:pPr>
            <w:r w:rsidRPr="00C0645B">
              <w:rPr>
                <w:rFonts w:asciiTheme="minorHAnsi" w:hAnsiTheme="minorHAnsi" w:cstheme="minorHAnsi"/>
                <w:b/>
                <w:sz w:val="18"/>
                <w:szCs w:val="18"/>
              </w:rPr>
              <w:t>aufwand h</w:t>
            </w:r>
          </w:p>
        </w:tc>
        <w:tc>
          <w:tcPr>
            <w:tcW w:w="992" w:type="dxa"/>
            <w:shd w:val="clear" w:color="auto" w:fill="BFBFBF" w:themeFill="background1" w:themeFillShade="BF"/>
          </w:tcPr>
          <w:p w14:paraId="51EF2ABD" w14:textId="77777777" w:rsidR="009C40EF" w:rsidRPr="00C0645B" w:rsidRDefault="009C40EF" w:rsidP="002833FF">
            <w:pPr>
              <w:jc w:val="right"/>
              <w:rPr>
                <w:rFonts w:asciiTheme="minorHAnsi" w:hAnsiTheme="minorHAnsi" w:cstheme="minorHAnsi"/>
                <w:b/>
                <w:sz w:val="18"/>
                <w:szCs w:val="18"/>
              </w:rPr>
            </w:pPr>
            <w:r w:rsidRPr="00C0645B">
              <w:rPr>
                <w:rFonts w:asciiTheme="minorHAnsi" w:hAnsiTheme="minorHAnsi" w:cstheme="minorHAnsi"/>
                <w:b/>
                <w:sz w:val="18"/>
                <w:szCs w:val="18"/>
              </w:rPr>
              <w:t>CHF/h</w:t>
            </w:r>
          </w:p>
        </w:tc>
        <w:tc>
          <w:tcPr>
            <w:tcW w:w="993" w:type="dxa"/>
            <w:shd w:val="clear" w:color="auto" w:fill="BFBFBF" w:themeFill="background1" w:themeFillShade="BF"/>
          </w:tcPr>
          <w:p w14:paraId="5F477551" w14:textId="77777777" w:rsidR="009C40EF" w:rsidRPr="00C0645B" w:rsidRDefault="009C40EF" w:rsidP="002833FF">
            <w:pPr>
              <w:jc w:val="right"/>
              <w:rPr>
                <w:rFonts w:asciiTheme="minorHAnsi" w:hAnsiTheme="minorHAnsi" w:cstheme="minorHAnsi"/>
                <w:b/>
                <w:sz w:val="18"/>
                <w:szCs w:val="18"/>
              </w:rPr>
            </w:pPr>
            <w:r w:rsidRPr="00C0645B">
              <w:rPr>
                <w:rFonts w:asciiTheme="minorHAnsi" w:hAnsiTheme="minorHAnsi" w:cstheme="minorHAnsi"/>
                <w:b/>
                <w:sz w:val="18"/>
                <w:szCs w:val="18"/>
              </w:rPr>
              <w:t>Total</w:t>
            </w:r>
          </w:p>
        </w:tc>
      </w:tr>
      <w:tr w:rsidR="009C40EF" w:rsidRPr="00C0645B" w14:paraId="247835E9" w14:textId="77777777" w:rsidTr="00AE0E1E">
        <w:trPr>
          <w:gridAfter w:val="1"/>
          <w:wAfter w:w="6" w:type="dxa"/>
          <w:trHeight w:val="567"/>
        </w:trPr>
        <w:tc>
          <w:tcPr>
            <w:tcW w:w="850" w:type="dxa"/>
          </w:tcPr>
          <w:p w14:paraId="0606736E" w14:textId="77777777" w:rsidR="009C40EF" w:rsidRPr="00C0645B" w:rsidRDefault="009C40EF" w:rsidP="002833FF">
            <w:pPr>
              <w:tabs>
                <w:tab w:val="left" w:pos="8"/>
              </w:tabs>
              <w:spacing w:after="120"/>
              <w:rPr>
                <w:rFonts w:asciiTheme="minorHAnsi" w:hAnsiTheme="minorHAnsi" w:cstheme="minorHAnsi"/>
                <w:lang w:eastAsia="de-CH"/>
              </w:rPr>
            </w:pPr>
          </w:p>
        </w:tc>
        <w:tc>
          <w:tcPr>
            <w:tcW w:w="5386" w:type="dxa"/>
            <w:shd w:val="clear" w:color="auto" w:fill="F2F2F2" w:themeFill="background1" w:themeFillShade="F2"/>
          </w:tcPr>
          <w:p w14:paraId="4086E68D" w14:textId="24176D37" w:rsidR="009C40EF" w:rsidRPr="00C0645B" w:rsidRDefault="009C40EF" w:rsidP="002833FF">
            <w:pPr>
              <w:rPr>
                <w:rFonts w:asciiTheme="minorHAnsi" w:hAnsiTheme="minorHAnsi" w:cstheme="minorHAnsi"/>
              </w:rPr>
            </w:pPr>
            <w:r w:rsidRPr="00C0645B">
              <w:rPr>
                <w:rFonts w:asciiTheme="minorHAnsi" w:hAnsiTheme="minorHAnsi" w:cstheme="minorHAnsi"/>
                <w:sz w:val="18"/>
                <w:szCs w:val="18"/>
              </w:rPr>
              <w:fldChar w:fldCharType="begin">
                <w:ffData>
                  <w:name w:val="Text4"/>
                  <w:enabled/>
                  <w:calcOnExit w:val="0"/>
                  <w:textInput/>
                </w:ffData>
              </w:fldChar>
            </w:r>
            <w:r w:rsidRPr="00C0645B">
              <w:rPr>
                <w:rFonts w:asciiTheme="minorHAnsi" w:hAnsiTheme="minorHAnsi" w:cstheme="minorHAnsi"/>
                <w:sz w:val="18"/>
                <w:szCs w:val="18"/>
              </w:rPr>
              <w:instrText xml:space="preserve"> FORMTEXT </w:instrText>
            </w:r>
            <w:r w:rsidRPr="00C0645B">
              <w:rPr>
                <w:rFonts w:asciiTheme="minorHAnsi" w:hAnsiTheme="minorHAnsi" w:cstheme="minorHAnsi"/>
                <w:sz w:val="18"/>
                <w:szCs w:val="18"/>
              </w:rPr>
            </w:r>
            <w:r w:rsidRPr="00C0645B">
              <w:rPr>
                <w:rFonts w:asciiTheme="minorHAnsi" w:hAnsiTheme="minorHAnsi" w:cstheme="minorHAnsi"/>
                <w:sz w:val="18"/>
                <w:szCs w:val="18"/>
              </w:rPr>
              <w:fldChar w:fldCharType="separate"/>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Pr="00C0645B">
              <w:rPr>
                <w:rFonts w:asciiTheme="minorHAnsi" w:hAnsiTheme="minorHAnsi" w:cstheme="minorHAnsi"/>
                <w:sz w:val="18"/>
                <w:szCs w:val="18"/>
              </w:rPr>
              <w:fldChar w:fldCharType="end"/>
            </w:r>
          </w:p>
        </w:tc>
        <w:tc>
          <w:tcPr>
            <w:tcW w:w="1276" w:type="dxa"/>
            <w:shd w:val="clear" w:color="auto" w:fill="F2F2F2" w:themeFill="background1" w:themeFillShade="F2"/>
          </w:tcPr>
          <w:p w14:paraId="124793C8" w14:textId="02747B25"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2" w:type="dxa"/>
            <w:shd w:val="clear" w:color="auto" w:fill="F2F2F2" w:themeFill="background1" w:themeFillShade="F2"/>
          </w:tcPr>
          <w:p w14:paraId="5EFD09FD" w14:textId="5805D982"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2C7520CD" w14:textId="1A159EDF"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C0645B" w14:paraId="5BE4F99F" w14:textId="77777777" w:rsidTr="00AE0E1E">
        <w:trPr>
          <w:gridAfter w:val="1"/>
          <w:wAfter w:w="6" w:type="dxa"/>
          <w:trHeight w:val="567"/>
        </w:trPr>
        <w:tc>
          <w:tcPr>
            <w:tcW w:w="850" w:type="dxa"/>
          </w:tcPr>
          <w:p w14:paraId="32B8F287" w14:textId="77777777" w:rsidR="009C40EF" w:rsidRPr="00C0645B" w:rsidRDefault="009C40EF" w:rsidP="002833FF">
            <w:pPr>
              <w:tabs>
                <w:tab w:val="left" w:pos="8"/>
              </w:tabs>
              <w:spacing w:after="120"/>
              <w:rPr>
                <w:rFonts w:asciiTheme="minorHAnsi" w:hAnsiTheme="minorHAnsi" w:cstheme="minorHAnsi"/>
                <w:lang w:eastAsia="de-CH"/>
              </w:rPr>
            </w:pPr>
          </w:p>
        </w:tc>
        <w:tc>
          <w:tcPr>
            <w:tcW w:w="5386" w:type="dxa"/>
            <w:shd w:val="clear" w:color="auto" w:fill="F2F2F2" w:themeFill="background1" w:themeFillShade="F2"/>
          </w:tcPr>
          <w:p w14:paraId="7C3CF86F" w14:textId="29631983" w:rsidR="009C40EF" w:rsidRPr="00C0645B" w:rsidRDefault="009C40EF" w:rsidP="002833FF">
            <w:pPr>
              <w:rPr>
                <w:rFonts w:asciiTheme="minorHAnsi" w:hAnsiTheme="minorHAnsi" w:cstheme="minorHAnsi"/>
              </w:rPr>
            </w:pPr>
            <w:r w:rsidRPr="00C0645B">
              <w:rPr>
                <w:rFonts w:asciiTheme="minorHAnsi" w:hAnsiTheme="minorHAnsi" w:cstheme="minorHAnsi"/>
                <w:sz w:val="18"/>
                <w:szCs w:val="18"/>
              </w:rPr>
              <w:fldChar w:fldCharType="begin">
                <w:ffData>
                  <w:name w:val="Text4"/>
                  <w:enabled/>
                  <w:calcOnExit w:val="0"/>
                  <w:textInput/>
                </w:ffData>
              </w:fldChar>
            </w:r>
            <w:r w:rsidRPr="00C0645B">
              <w:rPr>
                <w:rFonts w:asciiTheme="minorHAnsi" w:hAnsiTheme="minorHAnsi" w:cstheme="minorHAnsi"/>
                <w:sz w:val="18"/>
                <w:szCs w:val="18"/>
              </w:rPr>
              <w:instrText xml:space="preserve"> FORMTEXT </w:instrText>
            </w:r>
            <w:r w:rsidRPr="00C0645B">
              <w:rPr>
                <w:rFonts w:asciiTheme="minorHAnsi" w:hAnsiTheme="minorHAnsi" w:cstheme="minorHAnsi"/>
                <w:sz w:val="18"/>
                <w:szCs w:val="18"/>
              </w:rPr>
            </w:r>
            <w:r w:rsidRPr="00C0645B">
              <w:rPr>
                <w:rFonts w:asciiTheme="minorHAnsi" w:hAnsiTheme="minorHAnsi" w:cstheme="minorHAnsi"/>
                <w:sz w:val="18"/>
                <w:szCs w:val="18"/>
              </w:rPr>
              <w:fldChar w:fldCharType="separate"/>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Pr="00C0645B">
              <w:rPr>
                <w:rFonts w:asciiTheme="minorHAnsi" w:hAnsiTheme="minorHAnsi" w:cstheme="minorHAnsi"/>
                <w:sz w:val="18"/>
                <w:szCs w:val="18"/>
              </w:rPr>
              <w:fldChar w:fldCharType="end"/>
            </w:r>
          </w:p>
        </w:tc>
        <w:tc>
          <w:tcPr>
            <w:tcW w:w="1276" w:type="dxa"/>
            <w:shd w:val="clear" w:color="auto" w:fill="F2F2F2" w:themeFill="background1" w:themeFillShade="F2"/>
          </w:tcPr>
          <w:p w14:paraId="4A13C0E5" w14:textId="125C5817"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2" w:type="dxa"/>
            <w:shd w:val="clear" w:color="auto" w:fill="F2F2F2" w:themeFill="background1" w:themeFillShade="F2"/>
          </w:tcPr>
          <w:p w14:paraId="72DBF3B8" w14:textId="1820621A"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7B21D493" w14:textId="5F465121"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B14F0A" w:rsidRPr="00C0645B" w14:paraId="33897AAD" w14:textId="77777777" w:rsidTr="00AE0E1E">
        <w:trPr>
          <w:gridAfter w:val="1"/>
          <w:wAfter w:w="6" w:type="dxa"/>
          <w:trHeight w:val="567"/>
        </w:trPr>
        <w:tc>
          <w:tcPr>
            <w:tcW w:w="850" w:type="dxa"/>
          </w:tcPr>
          <w:p w14:paraId="733F6F8D" w14:textId="77777777" w:rsidR="00B14F0A" w:rsidRPr="00C0645B" w:rsidRDefault="00B14F0A" w:rsidP="00B14F0A">
            <w:pPr>
              <w:tabs>
                <w:tab w:val="left" w:pos="8"/>
              </w:tabs>
              <w:spacing w:after="120"/>
              <w:rPr>
                <w:rFonts w:asciiTheme="minorHAnsi" w:hAnsiTheme="minorHAnsi" w:cstheme="minorHAnsi"/>
                <w:lang w:eastAsia="de-CH"/>
              </w:rPr>
            </w:pPr>
          </w:p>
        </w:tc>
        <w:tc>
          <w:tcPr>
            <w:tcW w:w="5386" w:type="dxa"/>
            <w:shd w:val="clear" w:color="auto" w:fill="F2F2F2" w:themeFill="background1" w:themeFillShade="F2"/>
          </w:tcPr>
          <w:p w14:paraId="63A773F9" w14:textId="3C6EA730" w:rsidR="00B14F0A" w:rsidRPr="00C0645B" w:rsidRDefault="00B14F0A" w:rsidP="00B14F0A">
            <w:pPr>
              <w:rPr>
                <w:rFonts w:asciiTheme="minorHAnsi" w:hAnsiTheme="minorHAnsi" w:cstheme="minorHAnsi"/>
                <w:sz w:val="18"/>
                <w:szCs w:val="18"/>
              </w:rPr>
            </w:pPr>
            <w:r w:rsidRPr="00C0645B">
              <w:rPr>
                <w:rFonts w:asciiTheme="minorHAnsi" w:hAnsiTheme="minorHAnsi" w:cstheme="minorHAnsi"/>
                <w:sz w:val="18"/>
                <w:szCs w:val="18"/>
              </w:rPr>
              <w:fldChar w:fldCharType="begin">
                <w:ffData>
                  <w:name w:val="Text4"/>
                  <w:enabled/>
                  <w:calcOnExit w:val="0"/>
                  <w:textInput/>
                </w:ffData>
              </w:fldChar>
            </w:r>
            <w:r w:rsidRPr="00C0645B">
              <w:rPr>
                <w:rFonts w:asciiTheme="minorHAnsi" w:hAnsiTheme="minorHAnsi" w:cstheme="minorHAnsi"/>
                <w:sz w:val="18"/>
                <w:szCs w:val="18"/>
              </w:rPr>
              <w:instrText xml:space="preserve"> FORMTEXT </w:instrText>
            </w:r>
            <w:r w:rsidRPr="00C0645B">
              <w:rPr>
                <w:rFonts w:asciiTheme="minorHAnsi" w:hAnsiTheme="minorHAnsi" w:cstheme="minorHAnsi"/>
                <w:sz w:val="18"/>
                <w:szCs w:val="18"/>
              </w:rPr>
            </w:r>
            <w:r w:rsidRPr="00C0645B">
              <w:rPr>
                <w:rFonts w:asciiTheme="minorHAnsi" w:hAnsiTheme="minorHAnsi" w:cstheme="minorHAnsi"/>
                <w:sz w:val="18"/>
                <w:szCs w:val="18"/>
              </w:rPr>
              <w:fldChar w:fldCharType="separate"/>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Pr="00C0645B">
              <w:rPr>
                <w:rFonts w:asciiTheme="minorHAnsi" w:hAnsiTheme="minorHAnsi" w:cstheme="minorHAnsi"/>
                <w:sz w:val="18"/>
                <w:szCs w:val="18"/>
              </w:rPr>
              <w:fldChar w:fldCharType="end"/>
            </w:r>
          </w:p>
        </w:tc>
        <w:tc>
          <w:tcPr>
            <w:tcW w:w="1276" w:type="dxa"/>
            <w:shd w:val="clear" w:color="auto" w:fill="F2F2F2" w:themeFill="background1" w:themeFillShade="F2"/>
          </w:tcPr>
          <w:p w14:paraId="2A190C1F" w14:textId="26C92381"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2" w:type="dxa"/>
            <w:shd w:val="clear" w:color="auto" w:fill="F2F2F2" w:themeFill="background1" w:themeFillShade="F2"/>
          </w:tcPr>
          <w:p w14:paraId="1DF2D3FC" w14:textId="487C2996"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07BB3268" w14:textId="5F0310BE"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B14F0A" w:rsidRPr="00C0645B" w14:paraId="3747E3C0" w14:textId="77777777" w:rsidTr="00AE0E1E">
        <w:trPr>
          <w:gridAfter w:val="1"/>
          <w:wAfter w:w="6" w:type="dxa"/>
          <w:trHeight w:val="567"/>
        </w:trPr>
        <w:tc>
          <w:tcPr>
            <w:tcW w:w="850" w:type="dxa"/>
          </w:tcPr>
          <w:p w14:paraId="1BB81CE7" w14:textId="77777777" w:rsidR="00B14F0A" w:rsidRPr="00C0645B" w:rsidRDefault="00B14F0A" w:rsidP="00B14F0A">
            <w:pPr>
              <w:tabs>
                <w:tab w:val="left" w:pos="8"/>
              </w:tabs>
              <w:spacing w:after="120"/>
              <w:rPr>
                <w:rFonts w:asciiTheme="minorHAnsi" w:hAnsiTheme="minorHAnsi" w:cstheme="minorHAnsi"/>
                <w:lang w:eastAsia="de-CH"/>
              </w:rPr>
            </w:pPr>
          </w:p>
        </w:tc>
        <w:tc>
          <w:tcPr>
            <w:tcW w:w="5386" w:type="dxa"/>
            <w:shd w:val="clear" w:color="auto" w:fill="F2F2F2" w:themeFill="background1" w:themeFillShade="F2"/>
          </w:tcPr>
          <w:p w14:paraId="0139936D" w14:textId="6743CD93" w:rsidR="00B14F0A" w:rsidRPr="00C0645B" w:rsidRDefault="00B14F0A" w:rsidP="00B14F0A">
            <w:pPr>
              <w:rPr>
                <w:rFonts w:asciiTheme="minorHAnsi" w:hAnsiTheme="minorHAnsi" w:cstheme="minorHAnsi"/>
                <w:sz w:val="18"/>
                <w:szCs w:val="18"/>
              </w:rPr>
            </w:pPr>
            <w:r w:rsidRPr="00C0645B">
              <w:rPr>
                <w:rFonts w:asciiTheme="minorHAnsi" w:hAnsiTheme="minorHAnsi" w:cstheme="minorHAnsi"/>
                <w:sz w:val="18"/>
                <w:szCs w:val="18"/>
              </w:rPr>
              <w:fldChar w:fldCharType="begin">
                <w:ffData>
                  <w:name w:val="Text4"/>
                  <w:enabled/>
                  <w:calcOnExit w:val="0"/>
                  <w:textInput/>
                </w:ffData>
              </w:fldChar>
            </w:r>
            <w:r w:rsidRPr="00C0645B">
              <w:rPr>
                <w:rFonts w:asciiTheme="minorHAnsi" w:hAnsiTheme="minorHAnsi" w:cstheme="minorHAnsi"/>
                <w:sz w:val="18"/>
                <w:szCs w:val="18"/>
              </w:rPr>
              <w:instrText xml:space="preserve"> FORMTEXT </w:instrText>
            </w:r>
            <w:r w:rsidRPr="00C0645B">
              <w:rPr>
                <w:rFonts w:asciiTheme="minorHAnsi" w:hAnsiTheme="minorHAnsi" w:cstheme="minorHAnsi"/>
                <w:sz w:val="18"/>
                <w:szCs w:val="18"/>
              </w:rPr>
            </w:r>
            <w:r w:rsidRPr="00C0645B">
              <w:rPr>
                <w:rFonts w:asciiTheme="minorHAnsi" w:hAnsiTheme="minorHAnsi" w:cstheme="minorHAnsi"/>
                <w:sz w:val="18"/>
                <w:szCs w:val="18"/>
              </w:rPr>
              <w:fldChar w:fldCharType="separate"/>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Pr="00C0645B">
              <w:rPr>
                <w:rFonts w:asciiTheme="minorHAnsi" w:hAnsiTheme="minorHAnsi" w:cstheme="minorHAnsi"/>
                <w:sz w:val="18"/>
                <w:szCs w:val="18"/>
              </w:rPr>
              <w:fldChar w:fldCharType="end"/>
            </w:r>
          </w:p>
        </w:tc>
        <w:tc>
          <w:tcPr>
            <w:tcW w:w="1276" w:type="dxa"/>
            <w:shd w:val="clear" w:color="auto" w:fill="F2F2F2" w:themeFill="background1" w:themeFillShade="F2"/>
          </w:tcPr>
          <w:p w14:paraId="18D97758" w14:textId="3F76CC3D"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2" w:type="dxa"/>
            <w:shd w:val="clear" w:color="auto" w:fill="F2F2F2" w:themeFill="background1" w:themeFillShade="F2"/>
          </w:tcPr>
          <w:p w14:paraId="69C42E07" w14:textId="73CB3638"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2626BDB1" w14:textId="591C52C3" w:rsidR="00B14F0A" w:rsidRPr="00C0645B" w:rsidRDefault="00AE0E1E" w:rsidP="00B14F0A">
            <w:pPr>
              <w:jc w:val="right"/>
              <w:rPr>
                <w:rFonts w:asciiTheme="minorHAnsi" w:hAnsiTheme="minorHAnsi" w:cstheme="minorHAnsi"/>
                <w:sz w:val="18"/>
                <w:szCs w:val="18"/>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AE0E1E" w14:paraId="35B0D8A0" w14:textId="77777777" w:rsidTr="00AE0E1E">
        <w:trPr>
          <w:gridAfter w:val="1"/>
          <w:wAfter w:w="6" w:type="dxa"/>
          <w:trHeight w:val="567"/>
        </w:trPr>
        <w:tc>
          <w:tcPr>
            <w:tcW w:w="850" w:type="dxa"/>
          </w:tcPr>
          <w:p w14:paraId="7A492A17" w14:textId="77777777" w:rsidR="009C40EF" w:rsidRPr="00C0645B" w:rsidRDefault="009C40EF" w:rsidP="002833FF">
            <w:pPr>
              <w:tabs>
                <w:tab w:val="left" w:pos="8"/>
              </w:tabs>
              <w:spacing w:after="120"/>
              <w:rPr>
                <w:rFonts w:asciiTheme="minorHAnsi" w:hAnsiTheme="minorHAnsi" w:cstheme="minorHAnsi"/>
                <w:lang w:eastAsia="de-CH"/>
              </w:rPr>
            </w:pPr>
          </w:p>
        </w:tc>
        <w:tc>
          <w:tcPr>
            <w:tcW w:w="5386" w:type="dxa"/>
            <w:shd w:val="clear" w:color="auto" w:fill="F2F2F2" w:themeFill="background1" w:themeFillShade="F2"/>
          </w:tcPr>
          <w:p w14:paraId="63E0B2AF" w14:textId="476B9F2A" w:rsidR="009C40EF" w:rsidRPr="00C0645B" w:rsidRDefault="009C40EF" w:rsidP="002833FF">
            <w:pPr>
              <w:rPr>
                <w:rFonts w:asciiTheme="minorHAnsi" w:hAnsiTheme="minorHAnsi" w:cstheme="minorHAnsi"/>
              </w:rPr>
            </w:pPr>
            <w:r w:rsidRPr="00C0645B">
              <w:rPr>
                <w:rFonts w:asciiTheme="minorHAnsi" w:hAnsiTheme="minorHAnsi" w:cstheme="minorHAnsi"/>
                <w:sz w:val="18"/>
                <w:szCs w:val="18"/>
              </w:rPr>
              <w:fldChar w:fldCharType="begin">
                <w:ffData>
                  <w:name w:val="Text4"/>
                  <w:enabled/>
                  <w:calcOnExit w:val="0"/>
                  <w:textInput/>
                </w:ffData>
              </w:fldChar>
            </w:r>
            <w:r w:rsidRPr="00C0645B">
              <w:rPr>
                <w:rFonts w:asciiTheme="minorHAnsi" w:hAnsiTheme="minorHAnsi" w:cstheme="minorHAnsi"/>
                <w:sz w:val="18"/>
                <w:szCs w:val="18"/>
              </w:rPr>
              <w:instrText xml:space="preserve"> FORMTEXT </w:instrText>
            </w:r>
            <w:r w:rsidRPr="00C0645B">
              <w:rPr>
                <w:rFonts w:asciiTheme="minorHAnsi" w:hAnsiTheme="minorHAnsi" w:cstheme="minorHAnsi"/>
                <w:sz w:val="18"/>
                <w:szCs w:val="18"/>
              </w:rPr>
            </w:r>
            <w:r w:rsidRPr="00C0645B">
              <w:rPr>
                <w:rFonts w:asciiTheme="minorHAnsi" w:hAnsiTheme="minorHAnsi" w:cstheme="minorHAnsi"/>
                <w:sz w:val="18"/>
                <w:szCs w:val="18"/>
              </w:rPr>
              <w:fldChar w:fldCharType="separate"/>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00DF6EF9">
              <w:rPr>
                <w:rFonts w:asciiTheme="minorHAnsi" w:hAnsiTheme="minorHAnsi" w:cstheme="minorHAnsi"/>
                <w:noProof/>
                <w:sz w:val="18"/>
                <w:szCs w:val="18"/>
              </w:rPr>
              <w:t> </w:t>
            </w:r>
            <w:r w:rsidRPr="00C0645B">
              <w:rPr>
                <w:rFonts w:asciiTheme="minorHAnsi" w:hAnsiTheme="minorHAnsi" w:cstheme="minorHAnsi"/>
                <w:sz w:val="18"/>
                <w:szCs w:val="18"/>
              </w:rPr>
              <w:fldChar w:fldCharType="end"/>
            </w:r>
          </w:p>
        </w:tc>
        <w:tc>
          <w:tcPr>
            <w:tcW w:w="1276" w:type="dxa"/>
            <w:shd w:val="clear" w:color="auto" w:fill="F2F2F2" w:themeFill="background1" w:themeFillShade="F2"/>
          </w:tcPr>
          <w:p w14:paraId="3E33C701" w14:textId="72F566C6"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2" w:type="dxa"/>
            <w:shd w:val="clear" w:color="auto" w:fill="F2F2F2" w:themeFill="background1" w:themeFillShade="F2"/>
          </w:tcPr>
          <w:p w14:paraId="63664CA0" w14:textId="5868D846"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6696791A" w14:textId="628A8425"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C0645B" w14:paraId="00CCFE4A" w14:textId="77777777" w:rsidTr="00AE0E1E">
        <w:trPr>
          <w:gridAfter w:val="1"/>
          <w:wAfter w:w="6" w:type="dxa"/>
        </w:trPr>
        <w:tc>
          <w:tcPr>
            <w:tcW w:w="850" w:type="dxa"/>
          </w:tcPr>
          <w:p w14:paraId="5C734778" w14:textId="77777777" w:rsidR="009C40EF" w:rsidRPr="00C0645B" w:rsidRDefault="009C40EF" w:rsidP="002833FF">
            <w:pPr>
              <w:tabs>
                <w:tab w:val="left" w:pos="8"/>
              </w:tabs>
              <w:spacing w:after="120"/>
              <w:ind w:firstLine="8"/>
              <w:rPr>
                <w:rFonts w:asciiTheme="minorHAnsi" w:hAnsiTheme="minorHAnsi" w:cstheme="minorHAnsi"/>
                <w:bCs/>
                <w:sz w:val="18"/>
                <w:szCs w:val="18"/>
                <w:lang w:eastAsia="de-CH"/>
              </w:rPr>
            </w:pPr>
          </w:p>
        </w:tc>
        <w:tc>
          <w:tcPr>
            <w:tcW w:w="5386" w:type="dxa"/>
          </w:tcPr>
          <w:p w14:paraId="4D899C29" w14:textId="77777777" w:rsidR="009C40EF" w:rsidRPr="00C0645B" w:rsidRDefault="009C40EF" w:rsidP="002833FF">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Offertbetrag exkl. MwSt.</w:t>
            </w:r>
          </w:p>
        </w:tc>
        <w:tc>
          <w:tcPr>
            <w:tcW w:w="1276" w:type="dxa"/>
          </w:tcPr>
          <w:p w14:paraId="3338BB5E" w14:textId="77777777" w:rsidR="009C40EF" w:rsidRPr="00C0645B" w:rsidRDefault="009C40EF" w:rsidP="002833FF">
            <w:pPr>
              <w:autoSpaceDE w:val="0"/>
              <w:autoSpaceDN w:val="0"/>
              <w:adjustRightInd w:val="0"/>
              <w:rPr>
                <w:rFonts w:asciiTheme="minorHAnsi" w:hAnsiTheme="minorHAnsi" w:cstheme="minorHAnsi"/>
                <w:w w:val="105"/>
                <w:sz w:val="18"/>
                <w:szCs w:val="18"/>
                <w:lang w:eastAsia="de-CH"/>
              </w:rPr>
            </w:pPr>
          </w:p>
        </w:tc>
        <w:tc>
          <w:tcPr>
            <w:tcW w:w="992" w:type="dxa"/>
            <w:shd w:val="clear" w:color="auto" w:fill="F2F2F2" w:themeFill="background1" w:themeFillShade="F2"/>
          </w:tcPr>
          <w:p w14:paraId="2278E343" w14:textId="49CED2C5"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c>
          <w:tcPr>
            <w:tcW w:w="993" w:type="dxa"/>
            <w:shd w:val="clear" w:color="auto" w:fill="F2F2F2" w:themeFill="background1" w:themeFillShade="F2"/>
          </w:tcPr>
          <w:p w14:paraId="12B33A37" w14:textId="13BD66D7" w:rsidR="009C40EF" w:rsidRPr="00AE0E1E" w:rsidRDefault="009C40EF" w:rsidP="002833FF">
            <w:pPr>
              <w:jc w:val="right"/>
              <w:rPr>
                <w:rFonts w:asciiTheme="minorHAnsi" w:hAnsiTheme="minorHAnsi" w:cstheme="minorHAnsi"/>
                <w:highlight w:val="lightGray"/>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bookmarkStart w:id="153" w:name="_GoBack"/>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bookmarkEnd w:id="153"/>
            <w:r w:rsidRPr="00AE0E1E">
              <w:rPr>
                <w:rFonts w:asciiTheme="minorHAnsi" w:hAnsiTheme="minorHAnsi" w:cstheme="minorHAnsi"/>
                <w:sz w:val="18"/>
                <w:szCs w:val="18"/>
                <w:highlight w:val="lightGray"/>
              </w:rPr>
              <w:fldChar w:fldCharType="end"/>
            </w:r>
          </w:p>
        </w:tc>
      </w:tr>
      <w:tr w:rsidR="009C40EF" w:rsidRPr="00C0645B" w14:paraId="267772E9" w14:textId="77777777" w:rsidTr="00AE0E1E">
        <w:trPr>
          <w:gridAfter w:val="1"/>
          <w:wAfter w:w="6" w:type="dxa"/>
        </w:trPr>
        <w:tc>
          <w:tcPr>
            <w:tcW w:w="850" w:type="dxa"/>
          </w:tcPr>
          <w:p w14:paraId="53441A19" w14:textId="77777777" w:rsidR="009C40EF" w:rsidRPr="00C0645B" w:rsidRDefault="009C40EF" w:rsidP="002833FF">
            <w:pPr>
              <w:tabs>
                <w:tab w:val="left" w:pos="8"/>
              </w:tabs>
              <w:spacing w:after="120"/>
              <w:ind w:firstLine="8"/>
              <w:rPr>
                <w:rFonts w:asciiTheme="minorHAnsi" w:hAnsiTheme="minorHAnsi" w:cstheme="minorHAnsi"/>
                <w:bCs/>
                <w:sz w:val="18"/>
                <w:szCs w:val="18"/>
                <w:lang w:eastAsia="de-CH"/>
              </w:rPr>
            </w:pPr>
          </w:p>
        </w:tc>
        <w:tc>
          <w:tcPr>
            <w:tcW w:w="5386" w:type="dxa"/>
          </w:tcPr>
          <w:p w14:paraId="76AA1A48" w14:textId="77777777" w:rsidR="009C40EF" w:rsidRPr="00C0645B" w:rsidRDefault="009C40EF" w:rsidP="002833FF">
            <w:pPr>
              <w:tabs>
                <w:tab w:val="left" w:pos="8"/>
              </w:tabs>
              <w:spacing w:after="120"/>
              <w:rPr>
                <w:rFonts w:asciiTheme="minorHAnsi" w:hAnsiTheme="minorHAnsi" w:cstheme="minorHAnsi"/>
                <w:sz w:val="18"/>
                <w:szCs w:val="18"/>
                <w:lang w:eastAsia="de-CH"/>
              </w:rPr>
            </w:pPr>
          </w:p>
        </w:tc>
        <w:tc>
          <w:tcPr>
            <w:tcW w:w="1276" w:type="dxa"/>
          </w:tcPr>
          <w:p w14:paraId="76BF225B" w14:textId="77777777" w:rsidR="009C40EF" w:rsidRPr="00C0645B" w:rsidRDefault="009C40EF" w:rsidP="002833FF">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Nebenkosten (NK)</w:t>
            </w:r>
          </w:p>
        </w:tc>
        <w:tc>
          <w:tcPr>
            <w:tcW w:w="992" w:type="dxa"/>
          </w:tcPr>
          <w:p w14:paraId="1D95F3F9" w14:textId="27ADEBEC" w:rsidR="009C40EF" w:rsidRPr="00C0645B" w:rsidRDefault="009C40EF" w:rsidP="00B14F0A">
            <w:pPr>
              <w:autoSpaceDE w:val="0"/>
              <w:autoSpaceDN w:val="0"/>
              <w:adjustRightInd w:val="0"/>
              <w:jc w:val="right"/>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2.</w:t>
            </w:r>
            <w:r w:rsidR="00B14F0A" w:rsidRPr="00C0645B">
              <w:rPr>
                <w:rFonts w:asciiTheme="minorHAnsi" w:hAnsiTheme="minorHAnsi" w:cstheme="minorHAnsi"/>
                <w:w w:val="105"/>
                <w:sz w:val="18"/>
                <w:szCs w:val="18"/>
                <w:lang w:eastAsia="de-CH"/>
              </w:rPr>
              <w:t>0</w:t>
            </w:r>
            <w:r w:rsidRPr="00C0645B">
              <w:rPr>
                <w:rFonts w:asciiTheme="minorHAnsi" w:hAnsiTheme="minorHAnsi" w:cstheme="minorHAnsi"/>
                <w:w w:val="105"/>
                <w:sz w:val="18"/>
                <w:szCs w:val="18"/>
                <w:lang w:eastAsia="de-CH"/>
              </w:rPr>
              <w:t xml:space="preserve"> %</w:t>
            </w:r>
          </w:p>
        </w:tc>
        <w:tc>
          <w:tcPr>
            <w:tcW w:w="993" w:type="dxa"/>
            <w:shd w:val="clear" w:color="auto" w:fill="F2F2F2" w:themeFill="background1" w:themeFillShade="F2"/>
          </w:tcPr>
          <w:p w14:paraId="1CBD5520" w14:textId="12C9E145" w:rsidR="009C40EF" w:rsidRPr="00AE0E1E" w:rsidRDefault="009C40EF" w:rsidP="002833FF">
            <w:pPr>
              <w:autoSpaceDE w:val="0"/>
              <w:autoSpaceDN w:val="0"/>
              <w:adjustRightInd w:val="0"/>
              <w:jc w:val="right"/>
              <w:rPr>
                <w:rFonts w:asciiTheme="minorHAnsi" w:hAnsiTheme="minorHAnsi" w:cstheme="minorHAnsi"/>
                <w:w w:val="105"/>
                <w:sz w:val="18"/>
                <w:szCs w:val="18"/>
                <w:highlight w:val="lightGray"/>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C0645B" w14:paraId="2CB17273" w14:textId="77777777" w:rsidTr="00AE0E1E">
        <w:trPr>
          <w:gridAfter w:val="1"/>
          <w:wAfter w:w="6" w:type="dxa"/>
        </w:trPr>
        <w:tc>
          <w:tcPr>
            <w:tcW w:w="850" w:type="dxa"/>
          </w:tcPr>
          <w:p w14:paraId="4F8016A8" w14:textId="77777777" w:rsidR="009C40EF" w:rsidRPr="00C0645B" w:rsidRDefault="009C40EF" w:rsidP="002833FF">
            <w:pPr>
              <w:tabs>
                <w:tab w:val="left" w:pos="8"/>
              </w:tabs>
              <w:spacing w:after="120"/>
              <w:ind w:firstLine="8"/>
              <w:rPr>
                <w:rFonts w:asciiTheme="minorHAnsi" w:hAnsiTheme="minorHAnsi" w:cstheme="minorHAnsi"/>
                <w:bCs/>
                <w:sz w:val="18"/>
                <w:szCs w:val="18"/>
                <w:lang w:eastAsia="de-CH"/>
              </w:rPr>
            </w:pPr>
          </w:p>
        </w:tc>
        <w:tc>
          <w:tcPr>
            <w:tcW w:w="5386" w:type="dxa"/>
          </w:tcPr>
          <w:p w14:paraId="7FF205D7" w14:textId="77777777" w:rsidR="009C40EF" w:rsidRPr="00C0645B" w:rsidRDefault="009C40EF" w:rsidP="002833FF">
            <w:pPr>
              <w:tabs>
                <w:tab w:val="left" w:pos="8"/>
              </w:tabs>
              <w:spacing w:after="120"/>
              <w:rPr>
                <w:rFonts w:asciiTheme="minorHAnsi" w:hAnsiTheme="minorHAnsi" w:cstheme="minorHAnsi"/>
                <w:sz w:val="18"/>
                <w:szCs w:val="18"/>
                <w:lang w:eastAsia="de-CH"/>
              </w:rPr>
            </w:pPr>
          </w:p>
        </w:tc>
        <w:tc>
          <w:tcPr>
            <w:tcW w:w="1276" w:type="dxa"/>
          </w:tcPr>
          <w:p w14:paraId="02D70F02" w14:textId="77777777" w:rsidR="009C40EF" w:rsidRPr="00C0645B" w:rsidRDefault="009C40EF" w:rsidP="002833FF">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Rabatt</w:t>
            </w:r>
          </w:p>
        </w:tc>
        <w:tc>
          <w:tcPr>
            <w:tcW w:w="992" w:type="dxa"/>
            <w:shd w:val="clear" w:color="auto" w:fill="F2F2F2" w:themeFill="background1" w:themeFillShade="F2"/>
          </w:tcPr>
          <w:p w14:paraId="0F67639F" w14:textId="0AABD960" w:rsidR="009C40EF" w:rsidRPr="007523F9" w:rsidRDefault="009C40EF" w:rsidP="002833FF">
            <w:pPr>
              <w:autoSpaceDE w:val="0"/>
              <w:autoSpaceDN w:val="0"/>
              <w:adjustRightInd w:val="0"/>
              <w:jc w:val="right"/>
              <w:rPr>
                <w:rFonts w:asciiTheme="minorHAnsi" w:hAnsiTheme="minorHAnsi" w:cstheme="minorHAnsi"/>
                <w:w w:val="105"/>
                <w:sz w:val="18"/>
                <w:szCs w:val="18"/>
                <w:highlight w:val="lightGray"/>
                <w:lang w:eastAsia="de-CH"/>
              </w:rPr>
            </w:pPr>
            <w:r w:rsidRPr="007523F9">
              <w:rPr>
                <w:rFonts w:asciiTheme="minorHAnsi" w:hAnsiTheme="minorHAnsi" w:cstheme="minorHAnsi"/>
                <w:w w:val="105"/>
                <w:sz w:val="18"/>
                <w:szCs w:val="18"/>
                <w:highlight w:val="lightGray"/>
                <w:lang w:eastAsia="de-CH"/>
              </w:rPr>
              <w:fldChar w:fldCharType="begin">
                <w:ffData>
                  <w:name w:val="Text65"/>
                  <w:enabled/>
                  <w:calcOnExit w:val="0"/>
                  <w:textInput/>
                </w:ffData>
              </w:fldChar>
            </w:r>
            <w:r w:rsidRPr="007523F9">
              <w:rPr>
                <w:rFonts w:asciiTheme="minorHAnsi" w:hAnsiTheme="minorHAnsi" w:cstheme="minorHAnsi"/>
                <w:w w:val="105"/>
                <w:sz w:val="18"/>
                <w:szCs w:val="18"/>
                <w:highlight w:val="lightGray"/>
                <w:lang w:eastAsia="de-CH"/>
              </w:rPr>
              <w:instrText xml:space="preserve"> FORMTEXT </w:instrText>
            </w:r>
            <w:r w:rsidRPr="007523F9">
              <w:rPr>
                <w:rFonts w:asciiTheme="minorHAnsi" w:hAnsiTheme="minorHAnsi" w:cstheme="minorHAnsi"/>
                <w:w w:val="105"/>
                <w:sz w:val="18"/>
                <w:szCs w:val="18"/>
                <w:highlight w:val="lightGray"/>
                <w:lang w:eastAsia="de-CH"/>
              </w:rPr>
            </w:r>
            <w:r w:rsidRPr="007523F9">
              <w:rPr>
                <w:rFonts w:asciiTheme="minorHAnsi" w:hAnsiTheme="minorHAnsi" w:cstheme="minorHAnsi"/>
                <w:w w:val="105"/>
                <w:sz w:val="18"/>
                <w:szCs w:val="18"/>
                <w:highlight w:val="lightGray"/>
                <w:lang w:eastAsia="de-CH"/>
              </w:rPr>
              <w:fldChar w:fldCharType="separate"/>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00DF6EF9">
              <w:rPr>
                <w:rFonts w:asciiTheme="minorHAnsi" w:hAnsiTheme="minorHAnsi" w:cstheme="minorHAnsi"/>
                <w:noProof/>
                <w:w w:val="105"/>
                <w:sz w:val="18"/>
                <w:szCs w:val="18"/>
                <w:highlight w:val="lightGray"/>
                <w:lang w:eastAsia="de-CH"/>
              </w:rPr>
              <w:t> </w:t>
            </w:r>
            <w:r w:rsidRPr="007523F9">
              <w:rPr>
                <w:rFonts w:asciiTheme="minorHAnsi" w:hAnsiTheme="minorHAnsi" w:cstheme="minorHAnsi"/>
                <w:w w:val="105"/>
                <w:sz w:val="18"/>
                <w:szCs w:val="18"/>
                <w:highlight w:val="lightGray"/>
                <w:lang w:eastAsia="de-CH"/>
              </w:rPr>
              <w:fldChar w:fldCharType="end"/>
            </w:r>
            <w:r w:rsidRPr="007523F9">
              <w:rPr>
                <w:rFonts w:asciiTheme="minorHAnsi" w:hAnsiTheme="minorHAnsi" w:cstheme="minorHAnsi"/>
                <w:w w:val="105"/>
                <w:sz w:val="18"/>
                <w:szCs w:val="18"/>
                <w:highlight w:val="lightGray"/>
                <w:lang w:eastAsia="de-CH"/>
              </w:rPr>
              <w:t>%</w:t>
            </w:r>
          </w:p>
        </w:tc>
        <w:tc>
          <w:tcPr>
            <w:tcW w:w="993" w:type="dxa"/>
            <w:shd w:val="clear" w:color="auto" w:fill="F2F2F2" w:themeFill="background1" w:themeFillShade="F2"/>
          </w:tcPr>
          <w:p w14:paraId="0C657E78" w14:textId="219F5EA0" w:rsidR="009C40EF" w:rsidRPr="00AE0E1E" w:rsidRDefault="009C40EF" w:rsidP="002833FF">
            <w:pPr>
              <w:autoSpaceDE w:val="0"/>
              <w:autoSpaceDN w:val="0"/>
              <w:adjustRightInd w:val="0"/>
              <w:jc w:val="right"/>
              <w:rPr>
                <w:rFonts w:asciiTheme="minorHAnsi" w:hAnsiTheme="minorHAnsi" w:cstheme="minorHAnsi"/>
                <w:w w:val="105"/>
                <w:sz w:val="18"/>
                <w:szCs w:val="18"/>
                <w:highlight w:val="lightGray"/>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C0645B" w14:paraId="0EC9D1AD" w14:textId="77777777" w:rsidTr="00AE0E1E">
        <w:trPr>
          <w:gridAfter w:val="1"/>
          <w:wAfter w:w="6" w:type="dxa"/>
        </w:trPr>
        <w:tc>
          <w:tcPr>
            <w:tcW w:w="850" w:type="dxa"/>
          </w:tcPr>
          <w:p w14:paraId="2E8069BD" w14:textId="77777777" w:rsidR="009C40EF" w:rsidRPr="00C0645B" w:rsidRDefault="009C40EF" w:rsidP="002833FF">
            <w:pPr>
              <w:tabs>
                <w:tab w:val="left" w:pos="8"/>
              </w:tabs>
              <w:spacing w:after="120"/>
              <w:ind w:firstLine="8"/>
              <w:rPr>
                <w:rFonts w:asciiTheme="minorHAnsi" w:hAnsiTheme="minorHAnsi" w:cstheme="minorHAnsi"/>
                <w:bCs/>
                <w:sz w:val="18"/>
                <w:szCs w:val="18"/>
                <w:lang w:eastAsia="de-CH"/>
              </w:rPr>
            </w:pPr>
          </w:p>
        </w:tc>
        <w:tc>
          <w:tcPr>
            <w:tcW w:w="5386" w:type="dxa"/>
          </w:tcPr>
          <w:p w14:paraId="0F6547D6" w14:textId="77777777" w:rsidR="009C40EF" w:rsidRPr="00C0645B" w:rsidRDefault="009C40EF" w:rsidP="002833FF">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Vergütung inkl. NK</w:t>
            </w:r>
          </w:p>
        </w:tc>
        <w:tc>
          <w:tcPr>
            <w:tcW w:w="1276" w:type="dxa"/>
          </w:tcPr>
          <w:p w14:paraId="3B819DDB" w14:textId="77777777" w:rsidR="009C40EF" w:rsidRPr="00C0645B" w:rsidRDefault="009C40EF" w:rsidP="002833FF">
            <w:pPr>
              <w:autoSpaceDE w:val="0"/>
              <w:autoSpaceDN w:val="0"/>
              <w:adjustRightInd w:val="0"/>
              <w:rPr>
                <w:rFonts w:asciiTheme="minorHAnsi" w:hAnsiTheme="minorHAnsi" w:cstheme="minorHAnsi"/>
                <w:w w:val="105"/>
                <w:sz w:val="18"/>
                <w:szCs w:val="18"/>
                <w:lang w:eastAsia="de-CH"/>
              </w:rPr>
            </w:pPr>
          </w:p>
        </w:tc>
        <w:tc>
          <w:tcPr>
            <w:tcW w:w="992" w:type="dxa"/>
          </w:tcPr>
          <w:p w14:paraId="7691AE7A" w14:textId="77777777" w:rsidR="009C40EF" w:rsidRPr="00C0645B" w:rsidRDefault="009C40EF" w:rsidP="002833FF">
            <w:pPr>
              <w:autoSpaceDE w:val="0"/>
              <w:autoSpaceDN w:val="0"/>
              <w:adjustRightInd w:val="0"/>
              <w:jc w:val="right"/>
              <w:rPr>
                <w:rFonts w:asciiTheme="minorHAnsi" w:hAnsiTheme="minorHAnsi" w:cstheme="minorHAnsi"/>
                <w:w w:val="105"/>
                <w:sz w:val="18"/>
                <w:szCs w:val="18"/>
                <w:lang w:eastAsia="de-CH"/>
              </w:rPr>
            </w:pPr>
          </w:p>
        </w:tc>
        <w:tc>
          <w:tcPr>
            <w:tcW w:w="993" w:type="dxa"/>
            <w:shd w:val="clear" w:color="auto" w:fill="F2F2F2" w:themeFill="background1" w:themeFillShade="F2"/>
          </w:tcPr>
          <w:p w14:paraId="4DDF68F1" w14:textId="1DEFDB7A" w:rsidR="009C40EF" w:rsidRPr="00AE0E1E" w:rsidRDefault="009C40EF" w:rsidP="002833FF">
            <w:pPr>
              <w:autoSpaceDE w:val="0"/>
              <w:autoSpaceDN w:val="0"/>
              <w:adjustRightInd w:val="0"/>
              <w:jc w:val="right"/>
              <w:rPr>
                <w:rFonts w:asciiTheme="minorHAnsi" w:hAnsiTheme="minorHAnsi" w:cstheme="minorHAnsi"/>
                <w:b/>
                <w:w w:val="105"/>
                <w:sz w:val="18"/>
                <w:szCs w:val="18"/>
                <w:highlight w:val="lightGray"/>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9C40EF" w:rsidRPr="00C0645B" w14:paraId="7B0F6EE6" w14:textId="77777777" w:rsidTr="00AE0E1E">
        <w:trPr>
          <w:gridAfter w:val="1"/>
          <w:wAfter w:w="6" w:type="dxa"/>
        </w:trPr>
        <w:tc>
          <w:tcPr>
            <w:tcW w:w="850" w:type="dxa"/>
          </w:tcPr>
          <w:p w14:paraId="6F7D9171" w14:textId="77777777" w:rsidR="009C40EF" w:rsidRPr="00C0645B" w:rsidRDefault="009C40EF" w:rsidP="002833FF">
            <w:pPr>
              <w:tabs>
                <w:tab w:val="left" w:pos="8"/>
              </w:tabs>
              <w:spacing w:after="120"/>
              <w:ind w:firstLine="8"/>
              <w:rPr>
                <w:rFonts w:asciiTheme="minorHAnsi" w:hAnsiTheme="minorHAnsi" w:cstheme="minorHAnsi"/>
                <w:bCs/>
                <w:sz w:val="18"/>
                <w:szCs w:val="18"/>
                <w:lang w:eastAsia="de-CH"/>
              </w:rPr>
            </w:pPr>
          </w:p>
        </w:tc>
        <w:tc>
          <w:tcPr>
            <w:tcW w:w="5386" w:type="dxa"/>
          </w:tcPr>
          <w:p w14:paraId="3F4193B6" w14:textId="77777777" w:rsidR="009C40EF" w:rsidRPr="00C0645B" w:rsidRDefault="009C40EF" w:rsidP="002833FF">
            <w:pPr>
              <w:tabs>
                <w:tab w:val="left" w:pos="8"/>
              </w:tabs>
              <w:spacing w:after="120"/>
              <w:rPr>
                <w:rFonts w:asciiTheme="minorHAnsi" w:hAnsiTheme="minorHAnsi" w:cstheme="minorHAnsi"/>
                <w:sz w:val="18"/>
                <w:szCs w:val="18"/>
                <w:lang w:eastAsia="de-CH"/>
              </w:rPr>
            </w:pPr>
          </w:p>
        </w:tc>
        <w:tc>
          <w:tcPr>
            <w:tcW w:w="1276" w:type="dxa"/>
          </w:tcPr>
          <w:p w14:paraId="51CC8A1A" w14:textId="77777777" w:rsidR="009C40EF" w:rsidRPr="00C0645B" w:rsidRDefault="009C40EF" w:rsidP="002833FF">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Mehrwertsteuer</w:t>
            </w:r>
          </w:p>
        </w:tc>
        <w:tc>
          <w:tcPr>
            <w:tcW w:w="992" w:type="dxa"/>
          </w:tcPr>
          <w:p w14:paraId="2EDAF13F" w14:textId="77777777" w:rsidR="009C40EF" w:rsidRPr="00C0645B" w:rsidRDefault="009C40EF" w:rsidP="002833FF">
            <w:pPr>
              <w:autoSpaceDE w:val="0"/>
              <w:autoSpaceDN w:val="0"/>
              <w:adjustRightInd w:val="0"/>
              <w:jc w:val="right"/>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7.7 %</w:t>
            </w:r>
          </w:p>
        </w:tc>
        <w:tc>
          <w:tcPr>
            <w:tcW w:w="993" w:type="dxa"/>
            <w:shd w:val="clear" w:color="auto" w:fill="F2F2F2" w:themeFill="background1" w:themeFillShade="F2"/>
          </w:tcPr>
          <w:p w14:paraId="2065C3A6" w14:textId="0AAD7A67" w:rsidR="009C40EF" w:rsidRPr="00AE0E1E" w:rsidRDefault="009C40EF" w:rsidP="002833FF">
            <w:pPr>
              <w:autoSpaceDE w:val="0"/>
              <w:autoSpaceDN w:val="0"/>
              <w:adjustRightInd w:val="0"/>
              <w:jc w:val="right"/>
              <w:rPr>
                <w:rFonts w:asciiTheme="minorHAnsi" w:hAnsiTheme="minorHAnsi" w:cstheme="minorHAnsi"/>
                <w:w w:val="105"/>
                <w:sz w:val="18"/>
                <w:szCs w:val="18"/>
                <w:highlight w:val="lightGray"/>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tc>
      </w:tr>
      <w:tr w:rsidR="00264E71" w:rsidRPr="00C0645B" w14:paraId="6367CB3D" w14:textId="77777777" w:rsidTr="00AE0E1E">
        <w:trPr>
          <w:gridAfter w:val="1"/>
          <w:wAfter w:w="6" w:type="dxa"/>
        </w:trPr>
        <w:tc>
          <w:tcPr>
            <w:tcW w:w="850" w:type="dxa"/>
            <w:shd w:val="clear" w:color="auto" w:fill="BFBFBF" w:themeFill="background1" w:themeFillShade="BF"/>
          </w:tcPr>
          <w:p w14:paraId="1A1E6538" w14:textId="77777777" w:rsidR="00264E71" w:rsidRPr="00C0645B" w:rsidRDefault="00264E71" w:rsidP="00264E71">
            <w:pPr>
              <w:tabs>
                <w:tab w:val="left" w:pos="8"/>
              </w:tabs>
              <w:spacing w:after="120"/>
              <w:ind w:firstLine="8"/>
              <w:rPr>
                <w:rFonts w:asciiTheme="minorHAnsi" w:hAnsiTheme="minorHAnsi" w:cstheme="minorHAnsi"/>
                <w:bCs/>
                <w:sz w:val="18"/>
                <w:szCs w:val="18"/>
                <w:lang w:eastAsia="de-CH"/>
              </w:rPr>
            </w:pPr>
          </w:p>
        </w:tc>
        <w:tc>
          <w:tcPr>
            <w:tcW w:w="5386" w:type="dxa"/>
            <w:shd w:val="clear" w:color="auto" w:fill="BFBFBF" w:themeFill="background1" w:themeFillShade="BF"/>
          </w:tcPr>
          <w:p w14:paraId="1B1DCBF8" w14:textId="77777777" w:rsidR="00264E71" w:rsidRPr="00C0645B" w:rsidRDefault="00264E71" w:rsidP="00264E71">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 xml:space="preserve">Vergütung total inkl. MwSt. </w:t>
            </w:r>
          </w:p>
          <w:p w14:paraId="6126AC87" w14:textId="77777777" w:rsidR="00264E71" w:rsidRPr="00C0645B" w:rsidRDefault="00264E71" w:rsidP="00264E71">
            <w:pPr>
              <w:tabs>
                <w:tab w:val="left" w:pos="8"/>
              </w:tabs>
              <w:spacing w:after="120"/>
              <w:rPr>
                <w:rFonts w:asciiTheme="minorHAnsi" w:hAnsiTheme="minorHAnsi" w:cstheme="minorHAnsi"/>
                <w:b/>
                <w:sz w:val="18"/>
                <w:szCs w:val="18"/>
                <w:lang w:eastAsia="de-CH"/>
              </w:rPr>
            </w:pPr>
          </w:p>
        </w:tc>
        <w:tc>
          <w:tcPr>
            <w:tcW w:w="1276" w:type="dxa"/>
            <w:shd w:val="clear" w:color="auto" w:fill="BFBFBF" w:themeFill="background1" w:themeFillShade="BF"/>
          </w:tcPr>
          <w:p w14:paraId="23B5A32B" w14:textId="77777777" w:rsidR="00264E71" w:rsidRPr="00C0645B" w:rsidRDefault="00264E71" w:rsidP="00264E71">
            <w:pPr>
              <w:tabs>
                <w:tab w:val="left" w:pos="8"/>
              </w:tabs>
              <w:spacing w:after="120"/>
              <w:rPr>
                <w:rFonts w:asciiTheme="minorHAnsi" w:hAnsiTheme="minorHAnsi" w:cstheme="minorHAnsi"/>
                <w:b/>
                <w:sz w:val="18"/>
                <w:szCs w:val="18"/>
                <w:lang w:eastAsia="de-CH"/>
              </w:rPr>
            </w:pPr>
            <w:r w:rsidRPr="00C0645B">
              <w:rPr>
                <w:rFonts w:asciiTheme="minorHAnsi" w:hAnsiTheme="minorHAnsi" w:cstheme="minorHAnsi"/>
                <w:b/>
                <w:sz w:val="18"/>
                <w:szCs w:val="18"/>
                <w:lang w:eastAsia="de-CH"/>
              </w:rPr>
              <w:t>Kostendach</w:t>
            </w:r>
          </w:p>
          <w:p w14:paraId="0A416039" w14:textId="77777777" w:rsidR="00264E71" w:rsidRPr="00C0645B" w:rsidRDefault="00264E71" w:rsidP="00264E71">
            <w:pPr>
              <w:autoSpaceDE w:val="0"/>
              <w:autoSpaceDN w:val="0"/>
              <w:adjustRightInd w:val="0"/>
              <w:rPr>
                <w:rFonts w:asciiTheme="minorHAnsi" w:hAnsiTheme="minorHAnsi" w:cstheme="minorHAnsi"/>
                <w:w w:val="105"/>
                <w:sz w:val="18"/>
                <w:szCs w:val="18"/>
                <w:lang w:eastAsia="de-CH"/>
              </w:rPr>
            </w:pPr>
          </w:p>
        </w:tc>
        <w:tc>
          <w:tcPr>
            <w:tcW w:w="992" w:type="dxa"/>
            <w:shd w:val="clear" w:color="auto" w:fill="BFBFBF" w:themeFill="background1" w:themeFillShade="BF"/>
          </w:tcPr>
          <w:p w14:paraId="091515A5" w14:textId="77777777" w:rsidR="00264E71" w:rsidRPr="00C0645B" w:rsidRDefault="00264E71" w:rsidP="00264E71">
            <w:pPr>
              <w:autoSpaceDE w:val="0"/>
              <w:autoSpaceDN w:val="0"/>
              <w:adjustRightInd w:val="0"/>
              <w:jc w:val="right"/>
              <w:rPr>
                <w:rFonts w:asciiTheme="minorHAnsi" w:hAnsiTheme="minorHAnsi" w:cstheme="minorHAnsi"/>
                <w:b/>
                <w:w w:val="105"/>
                <w:sz w:val="18"/>
                <w:szCs w:val="18"/>
                <w:lang w:eastAsia="de-CH"/>
              </w:rPr>
            </w:pPr>
          </w:p>
        </w:tc>
        <w:tc>
          <w:tcPr>
            <w:tcW w:w="993" w:type="dxa"/>
            <w:shd w:val="clear" w:color="auto" w:fill="F2F2F2" w:themeFill="background1" w:themeFillShade="F2"/>
          </w:tcPr>
          <w:p w14:paraId="08EC117E" w14:textId="1FCDE36E" w:rsidR="00264E71" w:rsidRPr="00964776" w:rsidRDefault="00264E71" w:rsidP="00264E71">
            <w:pPr>
              <w:autoSpaceDE w:val="0"/>
              <w:autoSpaceDN w:val="0"/>
              <w:adjustRightInd w:val="0"/>
              <w:jc w:val="right"/>
              <w:rPr>
                <w:rFonts w:asciiTheme="minorHAnsi" w:hAnsiTheme="minorHAnsi" w:cstheme="minorHAnsi"/>
                <w:w w:val="105"/>
                <w:highlight w:val="lightGray"/>
                <w:u w:val="single"/>
                <w:lang w:eastAsia="de-CH"/>
              </w:rPr>
            </w:pPr>
            <w:r w:rsidRPr="00964776">
              <w:rPr>
                <w:rFonts w:asciiTheme="minorHAnsi" w:hAnsiTheme="minorHAnsi" w:cstheme="minorHAnsi"/>
                <w:highlight w:val="lightGray"/>
              </w:rPr>
              <w:fldChar w:fldCharType="begin">
                <w:ffData>
                  <w:name w:val="Text4"/>
                  <w:enabled/>
                  <w:calcOnExit w:val="0"/>
                  <w:textInput/>
                </w:ffData>
              </w:fldChar>
            </w:r>
            <w:r w:rsidRPr="00964776">
              <w:rPr>
                <w:rFonts w:asciiTheme="minorHAnsi" w:hAnsiTheme="minorHAnsi" w:cstheme="minorHAnsi"/>
                <w:highlight w:val="lightGray"/>
              </w:rPr>
              <w:instrText xml:space="preserve"> FORMTEXT </w:instrText>
            </w:r>
            <w:r w:rsidRPr="00964776">
              <w:rPr>
                <w:rFonts w:asciiTheme="minorHAnsi" w:hAnsiTheme="minorHAnsi" w:cstheme="minorHAnsi"/>
                <w:highlight w:val="lightGray"/>
              </w:rPr>
            </w:r>
            <w:r w:rsidRPr="00964776">
              <w:rPr>
                <w:rFonts w:asciiTheme="minorHAnsi" w:hAnsiTheme="minorHAnsi" w:cstheme="minorHAnsi"/>
                <w:highlight w:val="lightGray"/>
              </w:rPr>
              <w:fldChar w:fldCharType="separate"/>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00DF6EF9">
              <w:rPr>
                <w:rFonts w:asciiTheme="minorHAnsi" w:hAnsiTheme="minorHAnsi" w:cstheme="minorHAnsi"/>
                <w:noProof/>
                <w:highlight w:val="lightGray"/>
              </w:rPr>
              <w:t> </w:t>
            </w:r>
            <w:r w:rsidRPr="00964776">
              <w:rPr>
                <w:rFonts w:asciiTheme="minorHAnsi" w:hAnsiTheme="minorHAnsi" w:cstheme="minorHAnsi"/>
                <w:highlight w:val="lightGray"/>
              </w:rPr>
              <w:fldChar w:fldCharType="end"/>
            </w:r>
          </w:p>
        </w:tc>
      </w:tr>
    </w:tbl>
    <w:p w14:paraId="0772BDBE" w14:textId="77777777" w:rsidR="009C40EF" w:rsidRPr="00C0645B" w:rsidRDefault="009C40EF" w:rsidP="00F300A8">
      <w:pPr>
        <w:pStyle w:val="Standard1"/>
      </w:pPr>
    </w:p>
    <w:p w14:paraId="47EA950F" w14:textId="3A4A50F8" w:rsidR="002F5FC6" w:rsidRPr="00C0645B" w:rsidRDefault="002F5FC6" w:rsidP="00AE6DB9">
      <w:pPr>
        <w:pStyle w:val="berschrift2"/>
        <w:rPr>
          <w:rFonts w:asciiTheme="minorHAnsi" w:hAnsiTheme="minorHAnsi" w:cstheme="minorHAnsi"/>
        </w:rPr>
      </w:pPr>
      <w:bookmarkStart w:id="154" w:name="_Toc102369319"/>
      <w:bookmarkEnd w:id="143"/>
      <w:bookmarkEnd w:id="144"/>
      <w:r w:rsidRPr="00C0645B">
        <w:rPr>
          <w:rFonts w:asciiTheme="minorHAnsi" w:hAnsiTheme="minorHAnsi" w:cstheme="minorHAnsi"/>
        </w:rPr>
        <w:t>Bezugsquelle für Ausschreibungsunterlagen</w:t>
      </w:r>
      <w:bookmarkEnd w:id="154"/>
    </w:p>
    <w:p w14:paraId="0D653AF7" w14:textId="0C3C9413" w:rsidR="002F5FC6" w:rsidRPr="00C0645B" w:rsidRDefault="00A632C2" w:rsidP="00AE0E1E">
      <w:pPr>
        <w:widowControl w:val="0"/>
        <w:kinsoku w:val="0"/>
        <w:overflowPunct w:val="0"/>
        <w:autoSpaceDE w:val="0"/>
        <w:autoSpaceDN w:val="0"/>
        <w:adjustRightInd w:val="0"/>
        <w:ind w:left="868"/>
        <w:rPr>
          <w:rFonts w:asciiTheme="minorHAnsi" w:hAnsiTheme="minorHAnsi" w:cstheme="minorHAnsi"/>
          <w:sz w:val="18"/>
          <w:szCs w:val="18"/>
        </w:rPr>
      </w:pPr>
      <w:r w:rsidRPr="00C0645B">
        <w:rPr>
          <w:rFonts w:asciiTheme="minorHAnsi" w:hAnsiTheme="minorHAnsi" w:cstheme="minorHAnsi"/>
          <w:sz w:val="18"/>
          <w:szCs w:val="18"/>
        </w:rPr>
        <w:tab/>
      </w:r>
      <w:hyperlink r:id="rId12" w:history="1">
        <w:r w:rsidR="002F5FC6" w:rsidRPr="00C0645B">
          <w:rPr>
            <w:rFonts w:asciiTheme="minorHAnsi" w:hAnsiTheme="minorHAnsi" w:cstheme="minorHAnsi"/>
            <w:sz w:val="18"/>
            <w:szCs w:val="18"/>
          </w:rPr>
          <w:t>www.simap.ch</w:t>
        </w:r>
      </w:hyperlink>
      <w:r w:rsidR="00264E71">
        <w:rPr>
          <w:rFonts w:asciiTheme="minorHAnsi" w:hAnsiTheme="minorHAnsi" w:cstheme="minorHAnsi"/>
          <w:sz w:val="18"/>
          <w:szCs w:val="18"/>
        </w:rPr>
        <w:t xml:space="preserve"> </w:t>
      </w:r>
    </w:p>
    <w:p w14:paraId="7F93D963" w14:textId="34284656" w:rsidR="008A45B0" w:rsidRPr="00C0645B" w:rsidRDefault="008A45B0" w:rsidP="00AE0E1E">
      <w:pPr>
        <w:widowControl w:val="0"/>
        <w:kinsoku w:val="0"/>
        <w:overflowPunct w:val="0"/>
        <w:autoSpaceDE w:val="0"/>
        <w:autoSpaceDN w:val="0"/>
        <w:adjustRightInd w:val="0"/>
        <w:ind w:left="868"/>
        <w:rPr>
          <w:rFonts w:asciiTheme="minorHAnsi" w:hAnsiTheme="minorHAnsi" w:cstheme="minorHAnsi"/>
          <w:sz w:val="18"/>
          <w:szCs w:val="18"/>
        </w:rPr>
      </w:pPr>
      <w:r w:rsidRPr="00C0645B">
        <w:rPr>
          <w:rFonts w:asciiTheme="minorHAnsi" w:hAnsiTheme="minorHAnsi" w:cstheme="minorHAnsi"/>
          <w:sz w:val="18"/>
          <w:szCs w:val="18"/>
        </w:rPr>
        <w:tab/>
        <w:t xml:space="preserve">Ausschreibungsunterlagen sind verfügbar ab </w:t>
      </w:r>
      <w:r w:rsidR="008514DD">
        <w:rPr>
          <w:rFonts w:asciiTheme="minorHAnsi" w:hAnsiTheme="minorHAnsi" w:cstheme="minorHAnsi"/>
          <w:sz w:val="18"/>
          <w:szCs w:val="18"/>
        </w:rPr>
        <w:t>03</w:t>
      </w:r>
      <w:r w:rsidR="00605242">
        <w:rPr>
          <w:rFonts w:asciiTheme="minorHAnsi" w:hAnsiTheme="minorHAnsi" w:cstheme="minorHAnsi"/>
          <w:sz w:val="18"/>
          <w:szCs w:val="18"/>
        </w:rPr>
        <w:t>.05</w:t>
      </w:r>
      <w:r w:rsidR="00AE0E1E">
        <w:rPr>
          <w:rFonts w:asciiTheme="minorHAnsi" w:hAnsiTheme="minorHAnsi" w:cstheme="minorHAnsi"/>
          <w:sz w:val="18"/>
          <w:szCs w:val="18"/>
        </w:rPr>
        <w:t>.2022</w:t>
      </w:r>
      <w:r w:rsidR="009B7FD8" w:rsidRPr="00C0645B">
        <w:rPr>
          <w:rFonts w:asciiTheme="minorHAnsi" w:hAnsiTheme="minorHAnsi" w:cstheme="minorHAnsi"/>
          <w:sz w:val="18"/>
          <w:szCs w:val="18"/>
        </w:rPr>
        <w:t xml:space="preserve"> </w:t>
      </w:r>
      <w:r w:rsidRPr="00C0645B">
        <w:rPr>
          <w:rFonts w:asciiTheme="minorHAnsi" w:hAnsiTheme="minorHAnsi" w:cstheme="minorHAnsi"/>
          <w:sz w:val="18"/>
          <w:szCs w:val="18"/>
        </w:rPr>
        <w:t xml:space="preserve">bis: </w:t>
      </w:r>
      <w:r w:rsidR="00AE0E1E">
        <w:rPr>
          <w:rFonts w:asciiTheme="minorHAnsi" w:hAnsiTheme="minorHAnsi" w:cstheme="minorHAnsi"/>
          <w:sz w:val="18"/>
          <w:szCs w:val="18"/>
        </w:rPr>
        <w:t>03.06.2022</w:t>
      </w:r>
    </w:p>
    <w:p w14:paraId="0CFF8E0F" w14:textId="3DA04852" w:rsidR="00E867DD" w:rsidRPr="00C0645B" w:rsidRDefault="008A45B0" w:rsidP="00336268">
      <w:pPr>
        <w:widowControl w:val="0"/>
        <w:kinsoku w:val="0"/>
        <w:overflowPunct w:val="0"/>
        <w:autoSpaceDE w:val="0"/>
        <w:autoSpaceDN w:val="0"/>
        <w:adjustRightInd w:val="0"/>
        <w:ind w:left="868"/>
        <w:rPr>
          <w:rFonts w:asciiTheme="minorHAnsi" w:hAnsiTheme="minorHAnsi"/>
          <w:szCs w:val="28"/>
        </w:rPr>
      </w:pPr>
      <w:r w:rsidRPr="00C0645B">
        <w:rPr>
          <w:rFonts w:asciiTheme="minorHAnsi" w:hAnsiTheme="minorHAnsi" w:cstheme="minorHAnsi"/>
          <w:sz w:val="18"/>
          <w:szCs w:val="18"/>
        </w:rPr>
        <w:tab/>
      </w:r>
      <w:r w:rsidR="00C0645B">
        <w:br w:type="column"/>
      </w:r>
      <w:r w:rsidR="00E867DD" w:rsidRPr="00C0645B">
        <w:rPr>
          <w:rFonts w:asciiTheme="minorHAnsi" w:hAnsiTheme="minorHAnsi"/>
          <w:szCs w:val="28"/>
        </w:rPr>
        <w:lastRenderedPageBreak/>
        <w:t>Unterschrift des</w:t>
      </w:r>
      <w:r w:rsidR="00E91F8C" w:rsidRPr="00C0645B">
        <w:rPr>
          <w:rFonts w:asciiTheme="minorHAnsi" w:hAnsiTheme="minorHAnsi"/>
          <w:szCs w:val="28"/>
        </w:rPr>
        <w:t>(r)</w:t>
      </w:r>
      <w:r w:rsidR="00E867DD" w:rsidRPr="00C0645B">
        <w:rPr>
          <w:rFonts w:asciiTheme="minorHAnsi" w:hAnsiTheme="minorHAnsi"/>
          <w:szCs w:val="28"/>
        </w:rPr>
        <w:t xml:space="preserve"> Anbieter</w:t>
      </w:r>
      <w:r w:rsidR="00E91F8C" w:rsidRPr="00C0645B">
        <w:rPr>
          <w:rFonts w:asciiTheme="minorHAnsi" w:hAnsiTheme="minorHAnsi"/>
          <w:szCs w:val="28"/>
        </w:rPr>
        <w:t>(</w:t>
      </w:r>
      <w:r w:rsidR="00E867DD" w:rsidRPr="00C0645B">
        <w:rPr>
          <w:rFonts w:asciiTheme="minorHAnsi" w:hAnsiTheme="minorHAnsi"/>
          <w:szCs w:val="28"/>
        </w:rPr>
        <w:t>s</w:t>
      </w:r>
      <w:r w:rsidR="00E91F8C" w:rsidRPr="00C0645B">
        <w:rPr>
          <w:rFonts w:asciiTheme="minorHAnsi" w:hAnsiTheme="minorHAnsi"/>
          <w:szCs w:val="28"/>
        </w:rPr>
        <w:t>)</w:t>
      </w:r>
    </w:p>
    <w:p w14:paraId="6AF2BECF" w14:textId="309C9CC5" w:rsidR="00E867DD" w:rsidRPr="00C0645B" w:rsidRDefault="00E867DD" w:rsidP="00F300A8">
      <w:pPr>
        <w:pStyle w:val="Standard1"/>
      </w:pPr>
    </w:p>
    <w:tbl>
      <w:tblPr>
        <w:tblStyle w:val="Tabellenraster"/>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10"/>
        <w:gridCol w:w="426"/>
        <w:gridCol w:w="5812"/>
      </w:tblGrid>
      <w:tr w:rsidR="00E867DD" w:rsidRPr="00C0645B" w14:paraId="56625E60" w14:textId="77777777" w:rsidTr="00264E71">
        <w:trPr>
          <w:trHeight w:val="1349"/>
        </w:trPr>
        <w:tc>
          <w:tcPr>
            <w:tcW w:w="856" w:type="dxa"/>
          </w:tcPr>
          <w:p w14:paraId="0585CBB0" w14:textId="77777777" w:rsidR="00E867DD" w:rsidRPr="00C0645B" w:rsidRDefault="00E867DD" w:rsidP="00E91F8C">
            <w:pPr>
              <w:tabs>
                <w:tab w:val="left" w:pos="8"/>
              </w:tabs>
              <w:spacing w:after="120"/>
              <w:ind w:firstLine="8"/>
              <w:rPr>
                <w:rFonts w:asciiTheme="minorHAnsi" w:hAnsiTheme="minorHAnsi" w:cstheme="minorHAnsi"/>
                <w:bCs/>
                <w:sz w:val="18"/>
                <w:szCs w:val="18"/>
                <w:lang w:eastAsia="de-CH"/>
              </w:rPr>
            </w:pPr>
          </w:p>
        </w:tc>
        <w:tc>
          <w:tcPr>
            <w:tcW w:w="2410" w:type="dxa"/>
          </w:tcPr>
          <w:p w14:paraId="78E3D46F" w14:textId="77777777" w:rsidR="00E867DD" w:rsidRPr="00C0645B" w:rsidRDefault="00E867DD" w:rsidP="00E91F8C">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Ort, Datum:</w:t>
            </w:r>
          </w:p>
          <w:p w14:paraId="1AC19225" w14:textId="5447B33A" w:rsidR="00264E71" w:rsidRPr="00C0645B" w:rsidRDefault="00264E71" w:rsidP="00264E71">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23902F3A" w14:textId="4CC64B41" w:rsidR="00E867DD" w:rsidRPr="00C0645B" w:rsidRDefault="00264E71" w:rsidP="00E91F8C">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6D707D03" w14:textId="7B52A8A0" w:rsidR="00E867DD" w:rsidRDefault="00E867DD" w:rsidP="00E91F8C">
            <w:pPr>
              <w:tabs>
                <w:tab w:val="left" w:pos="8"/>
              </w:tabs>
              <w:spacing w:after="120"/>
              <w:rPr>
                <w:rFonts w:asciiTheme="minorHAnsi" w:hAnsiTheme="minorHAnsi" w:cstheme="minorHAnsi"/>
                <w:sz w:val="18"/>
                <w:szCs w:val="18"/>
                <w:lang w:eastAsia="de-CH"/>
              </w:rPr>
            </w:pPr>
          </w:p>
          <w:p w14:paraId="2D1BEFE5" w14:textId="77777777" w:rsidR="00264E71" w:rsidRPr="00C0645B" w:rsidRDefault="00264E71" w:rsidP="00E91F8C">
            <w:pPr>
              <w:tabs>
                <w:tab w:val="left" w:pos="8"/>
              </w:tabs>
              <w:spacing w:after="120"/>
              <w:rPr>
                <w:rFonts w:asciiTheme="minorHAnsi" w:hAnsiTheme="minorHAnsi" w:cstheme="minorHAnsi"/>
                <w:sz w:val="18"/>
                <w:szCs w:val="18"/>
                <w:lang w:eastAsia="de-CH"/>
              </w:rPr>
            </w:pPr>
          </w:p>
          <w:p w14:paraId="2AECF7E4" w14:textId="77777777" w:rsidR="00E867DD" w:rsidRPr="00C0645B" w:rsidRDefault="00E867DD" w:rsidP="00E91F8C">
            <w:pPr>
              <w:tabs>
                <w:tab w:val="left" w:pos="8"/>
              </w:tabs>
              <w:spacing w:after="120"/>
              <w:rPr>
                <w:rFonts w:asciiTheme="minorHAnsi" w:hAnsiTheme="minorHAnsi" w:cstheme="minorHAnsi"/>
                <w:sz w:val="18"/>
                <w:szCs w:val="18"/>
                <w:lang w:eastAsia="de-CH"/>
              </w:rPr>
            </w:pPr>
          </w:p>
        </w:tc>
        <w:tc>
          <w:tcPr>
            <w:tcW w:w="426" w:type="dxa"/>
          </w:tcPr>
          <w:p w14:paraId="5FEEB001"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tc>
        <w:tc>
          <w:tcPr>
            <w:tcW w:w="5812" w:type="dxa"/>
          </w:tcPr>
          <w:p w14:paraId="62E30FD2"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r w:rsidRPr="00C0645B">
              <w:rPr>
                <w:rFonts w:asciiTheme="minorHAnsi" w:hAnsiTheme="minorHAnsi" w:cstheme="minorHAnsi"/>
                <w:w w:val="105"/>
                <w:sz w:val="18"/>
                <w:szCs w:val="18"/>
                <w:lang w:eastAsia="de-CH"/>
              </w:rPr>
              <w:t>Stempel und Unterschrift federführendes Unternehmen:</w:t>
            </w:r>
          </w:p>
          <w:p w14:paraId="3BE2D5FD"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p w14:paraId="08381791"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p w14:paraId="6AECC22E"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p w14:paraId="17E25ADF"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p w14:paraId="61C4CFBD"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tc>
      </w:tr>
      <w:tr w:rsidR="00E867DD" w:rsidRPr="00C0645B" w14:paraId="3F9272E9" w14:textId="77777777" w:rsidTr="00264E71">
        <w:trPr>
          <w:trHeight w:val="319"/>
        </w:trPr>
        <w:tc>
          <w:tcPr>
            <w:tcW w:w="856" w:type="dxa"/>
          </w:tcPr>
          <w:p w14:paraId="16CB651D" w14:textId="77777777" w:rsidR="00E867DD" w:rsidRPr="00C0645B" w:rsidRDefault="00E867DD" w:rsidP="00E91F8C">
            <w:pPr>
              <w:tabs>
                <w:tab w:val="left" w:pos="8"/>
              </w:tabs>
              <w:spacing w:after="120"/>
              <w:ind w:firstLine="8"/>
              <w:rPr>
                <w:rFonts w:asciiTheme="minorHAnsi" w:hAnsiTheme="minorHAnsi" w:cstheme="minorHAnsi"/>
                <w:bCs/>
                <w:sz w:val="18"/>
                <w:szCs w:val="18"/>
                <w:lang w:eastAsia="de-CH"/>
              </w:rPr>
            </w:pPr>
          </w:p>
        </w:tc>
        <w:tc>
          <w:tcPr>
            <w:tcW w:w="2410" w:type="dxa"/>
          </w:tcPr>
          <w:p w14:paraId="13F2D404" w14:textId="77777777" w:rsidR="00E867DD" w:rsidRPr="00C0645B" w:rsidRDefault="00E867DD" w:rsidP="00E91F8C">
            <w:pPr>
              <w:tabs>
                <w:tab w:val="left" w:pos="8"/>
              </w:tabs>
              <w:spacing w:after="120"/>
              <w:rPr>
                <w:rFonts w:asciiTheme="minorHAnsi" w:hAnsiTheme="minorHAnsi" w:cstheme="minorHAnsi"/>
                <w:sz w:val="18"/>
                <w:szCs w:val="18"/>
                <w:lang w:eastAsia="de-CH"/>
              </w:rPr>
            </w:pPr>
          </w:p>
        </w:tc>
        <w:tc>
          <w:tcPr>
            <w:tcW w:w="426" w:type="dxa"/>
          </w:tcPr>
          <w:p w14:paraId="65BC660F"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tc>
        <w:tc>
          <w:tcPr>
            <w:tcW w:w="5812" w:type="dxa"/>
          </w:tcPr>
          <w:p w14:paraId="07A427AB" w14:textId="77777777" w:rsidR="00E867DD" w:rsidRPr="00C0645B" w:rsidRDefault="00E867DD" w:rsidP="00E91F8C">
            <w:pPr>
              <w:autoSpaceDE w:val="0"/>
              <w:autoSpaceDN w:val="0"/>
              <w:adjustRightInd w:val="0"/>
              <w:rPr>
                <w:rFonts w:asciiTheme="minorHAnsi" w:hAnsiTheme="minorHAnsi" w:cstheme="minorHAnsi"/>
                <w:w w:val="105"/>
                <w:sz w:val="18"/>
                <w:szCs w:val="18"/>
                <w:lang w:eastAsia="de-CH"/>
              </w:rPr>
            </w:pPr>
          </w:p>
        </w:tc>
      </w:tr>
    </w:tbl>
    <w:p w14:paraId="033706D7" w14:textId="30433C81" w:rsidR="00E867DD" w:rsidRDefault="00E867DD" w:rsidP="00F300A8">
      <w:pPr>
        <w:pStyle w:val="Standard1"/>
      </w:pPr>
    </w:p>
    <w:tbl>
      <w:tblPr>
        <w:tblStyle w:val="Tabellenraster"/>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10"/>
        <w:gridCol w:w="426"/>
        <w:gridCol w:w="5812"/>
      </w:tblGrid>
      <w:tr w:rsidR="00264E71" w:rsidRPr="00C0645B" w14:paraId="19376B21" w14:textId="77777777" w:rsidTr="00F950DE">
        <w:trPr>
          <w:trHeight w:val="1349"/>
        </w:trPr>
        <w:tc>
          <w:tcPr>
            <w:tcW w:w="856" w:type="dxa"/>
          </w:tcPr>
          <w:p w14:paraId="4761BAD3"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0B49039A" w14:textId="77777777" w:rsidR="00264E71" w:rsidRPr="00C0645B" w:rsidRDefault="00264E71" w:rsidP="00F950DE">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Ort, Datum:</w:t>
            </w:r>
          </w:p>
          <w:p w14:paraId="0B1BE159" w14:textId="723F6A1B"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47A0C1DD" w14:textId="13241A10"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7D3A0D67" w14:textId="09F5A5FE" w:rsidR="00264E71" w:rsidRDefault="00264E71" w:rsidP="00F950DE">
            <w:pPr>
              <w:tabs>
                <w:tab w:val="left" w:pos="8"/>
              </w:tabs>
              <w:spacing w:after="120"/>
              <w:rPr>
                <w:rFonts w:asciiTheme="minorHAnsi" w:hAnsiTheme="minorHAnsi" w:cstheme="minorHAnsi"/>
                <w:sz w:val="18"/>
                <w:szCs w:val="18"/>
                <w:lang w:eastAsia="de-CH"/>
              </w:rPr>
            </w:pPr>
          </w:p>
          <w:p w14:paraId="2FEDA59D" w14:textId="77777777" w:rsidR="00264E71" w:rsidRPr="00C0645B" w:rsidRDefault="00264E71" w:rsidP="00F950DE">
            <w:pPr>
              <w:tabs>
                <w:tab w:val="left" w:pos="8"/>
              </w:tabs>
              <w:spacing w:after="120"/>
              <w:rPr>
                <w:rFonts w:asciiTheme="minorHAnsi" w:hAnsiTheme="minorHAnsi" w:cstheme="minorHAnsi"/>
                <w:sz w:val="18"/>
                <w:szCs w:val="18"/>
                <w:lang w:eastAsia="de-CH"/>
              </w:rPr>
            </w:pPr>
          </w:p>
          <w:p w14:paraId="0E932857"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3E7F4036"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518C6878" w14:textId="749076EC" w:rsidR="00264E71" w:rsidRPr="00C0645B" w:rsidRDefault="00264E71" w:rsidP="00F950DE">
            <w:pPr>
              <w:autoSpaceDE w:val="0"/>
              <w:autoSpaceDN w:val="0"/>
              <w:adjustRightInd w:val="0"/>
              <w:rPr>
                <w:rFonts w:asciiTheme="minorHAnsi" w:hAnsiTheme="minorHAnsi" w:cstheme="minorHAnsi"/>
                <w:w w:val="105"/>
                <w:sz w:val="18"/>
                <w:szCs w:val="18"/>
                <w:lang w:eastAsia="de-CH"/>
              </w:rPr>
            </w:pPr>
            <w:r w:rsidRPr="00264E71">
              <w:rPr>
                <w:rFonts w:asciiTheme="minorHAnsi" w:hAnsiTheme="minorHAnsi" w:cstheme="minorHAnsi"/>
                <w:w w:val="105"/>
                <w:sz w:val="18"/>
                <w:szCs w:val="18"/>
                <w:lang w:eastAsia="de-CH"/>
              </w:rPr>
              <w:t xml:space="preserve">Stempel und Unterschrift </w:t>
            </w:r>
            <w:r w:rsidR="00B04063">
              <w:rPr>
                <w:rFonts w:asciiTheme="minorHAnsi" w:hAnsiTheme="minorHAnsi" w:cstheme="minorHAnsi"/>
                <w:w w:val="105"/>
                <w:sz w:val="18"/>
                <w:szCs w:val="18"/>
                <w:lang w:eastAsia="de-CH"/>
              </w:rPr>
              <w:t>allfälliger</w:t>
            </w:r>
            <w:r w:rsidRPr="00264E71">
              <w:rPr>
                <w:rFonts w:asciiTheme="minorHAnsi" w:hAnsiTheme="minorHAnsi" w:cstheme="minorHAnsi"/>
                <w:w w:val="105"/>
                <w:sz w:val="18"/>
                <w:szCs w:val="18"/>
                <w:lang w:eastAsia="de-CH"/>
              </w:rPr>
              <w:t xml:space="preserve"> Subplaner 1:</w:t>
            </w:r>
          </w:p>
          <w:p w14:paraId="12909FD5"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515078DB"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17395888"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0E060D43"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r w:rsidR="00264E71" w:rsidRPr="00C0645B" w14:paraId="13FA14FB" w14:textId="77777777" w:rsidTr="00F950DE">
        <w:trPr>
          <w:trHeight w:val="319"/>
        </w:trPr>
        <w:tc>
          <w:tcPr>
            <w:tcW w:w="856" w:type="dxa"/>
          </w:tcPr>
          <w:p w14:paraId="7E1595C5"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1D1F9D08"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60D7F620"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580A08A2"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bl>
    <w:p w14:paraId="1E74F157" w14:textId="4E247D03" w:rsidR="00264E71" w:rsidRPr="00264E71" w:rsidRDefault="00264E71" w:rsidP="00F300A8">
      <w:pPr>
        <w:pStyle w:val="Standard1"/>
      </w:pPr>
    </w:p>
    <w:tbl>
      <w:tblPr>
        <w:tblStyle w:val="Tabellenraster"/>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10"/>
        <w:gridCol w:w="426"/>
        <w:gridCol w:w="5812"/>
      </w:tblGrid>
      <w:tr w:rsidR="00264E71" w:rsidRPr="00C0645B" w14:paraId="28C9931E" w14:textId="77777777" w:rsidTr="00F950DE">
        <w:trPr>
          <w:trHeight w:val="1349"/>
        </w:trPr>
        <w:tc>
          <w:tcPr>
            <w:tcW w:w="856" w:type="dxa"/>
          </w:tcPr>
          <w:p w14:paraId="55366BA6"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23CCB146" w14:textId="77777777" w:rsidR="00264E71" w:rsidRPr="00C0645B" w:rsidRDefault="00264E71" w:rsidP="00F950DE">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Ort, Datum:</w:t>
            </w:r>
          </w:p>
          <w:p w14:paraId="7EB98878" w14:textId="44D9A4C4"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2EB54CB8" w14:textId="575AEA76"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7C4D02AF" w14:textId="4F767AB5" w:rsidR="00264E71" w:rsidRDefault="00264E71" w:rsidP="00F950DE">
            <w:pPr>
              <w:tabs>
                <w:tab w:val="left" w:pos="8"/>
              </w:tabs>
              <w:spacing w:after="120"/>
              <w:rPr>
                <w:rFonts w:asciiTheme="minorHAnsi" w:hAnsiTheme="minorHAnsi" w:cstheme="minorHAnsi"/>
                <w:sz w:val="18"/>
                <w:szCs w:val="18"/>
                <w:lang w:eastAsia="de-CH"/>
              </w:rPr>
            </w:pPr>
          </w:p>
          <w:p w14:paraId="0F4E49A6" w14:textId="77777777" w:rsidR="00264E71" w:rsidRPr="00C0645B" w:rsidRDefault="00264E71" w:rsidP="00F950DE">
            <w:pPr>
              <w:tabs>
                <w:tab w:val="left" w:pos="8"/>
              </w:tabs>
              <w:spacing w:after="120"/>
              <w:rPr>
                <w:rFonts w:asciiTheme="minorHAnsi" w:hAnsiTheme="minorHAnsi" w:cstheme="minorHAnsi"/>
                <w:sz w:val="18"/>
                <w:szCs w:val="18"/>
                <w:lang w:eastAsia="de-CH"/>
              </w:rPr>
            </w:pPr>
          </w:p>
          <w:p w14:paraId="316CFD98"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3D497A2C"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46E0CE8A" w14:textId="468460DA" w:rsidR="00264E71" w:rsidRPr="00C0645B" w:rsidRDefault="00264E71" w:rsidP="00F950DE">
            <w:pPr>
              <w:autoSpaceDE w:val="0"/>
              <w:autoSpaceDN w:val="0"/>
              <w:adjustRightInd w:val="0"/>
              <w:rPr>
                <w:rFonts w:asciiTheme="minorHAnsi" w:hAnsiTheme="minorHAnsi" w:cstheme="minorHAnsi"/>
                <w:w w:val="105"/>
                <w:sz w:val="18"/>
                <w:szCs w:val="18"/>
                <w:lang w:eastAsia="de-CH"/>
              </w:rPr>
            </w:pPr>
            <w:r w:rsidRPr="00264E71">
              <w:rPr>
                <w:rFonts w:asciiTheme="minorHAnsi" w:hAnsiTheme="minorHAnsi" w:cstheme="minorHAnsi"/>
                <w:w w:val="105"/>
                <w:sz w:val="18"/>
                <w:szCs w:val="18"/>
                <w:lang w:eastAsia="de-CH"/>
              </w:rPr>
              <w:t xml:space="preserve">Stempel und Unterschrift </w:t>
            </w:r>
            <w:r w:rsidR="00B04063">
              <w:rPr>
                <w:rFonts w:asciiTheme="minorHAnsi" w:hAnsiTheme="minorHAnsi" w:cstheme="minorHAnsi"/>
                <w:w w:val="105"/>
                <w:sz w:val="18"/>
                <w:szCs w:val="18"/>
                <w:lang w:eastAsia="de-CH"/>
              </w:rPr>
              <w:t>allfälliger</w:t>
            </w:r>
            <w:r w:rsidRPr="00264E71">
              <w:rPr>
                <w:rFonts w:asciiTheme="minorHAnsi" w:hAnsiTheme="minorHAnsi" w:cstheme="minorHAnsi"/>
                <w:w w:val="105"/>
                <w:sz w:val="18"/>
                <w:szCs w:val="18"/>
                <w:lang w:eastAsia="de-CH"/>
              </w:rPr>
              <w:t xml:space="preserve"> Subplaner </w:t>
            </w:r>
            <w:r>
              <w:rPr>
                <w:rFonts w:asciiTheme="minorHAnsi" w:hAnsiTheme="minorHAnsi" w:cstheme="minorHAnsi"/>
                <w:w w:val="105"/>
                <w:sz w:val="18"/>
                <w:szCs w:val="18"/>
                <w:lang w:eastAsia="de-CH"/>
              </w:rPr>
              <w:t>2</w:t>
            </w:r>
            <w:r w:rsidRPr="00264E71">
              <w:rPr>
                <w:rFonts w:asciiTheme="minorHAnsi" w:hAnsiTheme="minorHAnsi" w:cstheme="minorHAnsi"/>
                <w:w w:val="105"/>
                <w:sz w:val="18"/>
                <w:szCs w:val="18"/>
                <w:lang w:eastAsia="de-CH"/>
              </w:rPr>
              <w:t>:</w:t>
            </w:r>
          </w:p>
          <w:p w14:paraId="396054D5"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3FA33AE8"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7417B3B7"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4C5660BA"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r w:rsidR="00264E71" w:rsidRPr="00C0645B" w14:paraId="59782312" w14:textId="77777777" w:rsidTr="00F950DE">
        <w:trPr>
          <w:trHeight w:val="319"/>
        </w:trPr>
        <w:tc>
          <w:tcPr>
            <w:tcW w:w="856" w:type="dxa"/>
          </w:tcPr>
          <w:p w14:paraId="581DADAE"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059CC681"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6A77F19E"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167D216D"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bl>
    <w:p w14:paraId="68DCCB6E" w14:textId="77777777" w:rsidR="00264E71" w:rsidRPr="00264E71" w:rsidRDefault="00264E71" w:rsidP="00F300A8">
      <w:pPr>
        <w:pStyle w:val="Standard1"/>
      </w:pPr>
    </w:p>
    <w:tbl>
      <w:tblPr>
        <w:tblStyle w:val="Tabellenraster"/>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10"/>
        <w:gridCol w:w="426"/>
        <w:gridCol w:w="5812"/>
      </w:tblGrid>
      <w:tr w:rsidR="00264E71" w:rsidRPr="00C0645B" w14:paraId="4A6C127F" w14:textId="77777777" w:rsidTr="00F950DE">
        <w:trPr>
          <w:trHeight w:val="1349"/>
        </w:trPr>
        <w:tc>
          <w:tcPr>
            <w:tcW w:w="856" w:type="dxa"/>
          </w:tcPr>
          <w:p w14:paraId="0699590B"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43F9A52E" w14:textId="77777777" w:rsidR="00264E71" w:rsidRPr="00C0645B" w:rsidRDefault="00264E71" w:rsidP="00F950DE">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Ort, Datum:</w:t>
            </w:r>
          </w:p>
          <w:p w14:paraId="5B42B9AA" w14:textId="47A19E4A"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29D99470" w14:textId="7217081A"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1B2052D3" w14:textId="5ED5ACEE" w:rsidR="00264E71" w:rsidRDefault="00264E71" w:rsidP="00F950DE">
            <w:pPr>
              <w:tabs>
                <w:tab w:val="left" w:pos="8"/>
              </w:tabs>
              <w:spacing w:after="120"/>
              <w:rPr>
                <w:rFonts w:asciiTheme="minorHAnsi" w:hAnsiTheme="minorHAnsi" w:cstheme="minorHAnsi"/>
                <w:sz w:val="18"/>
                <w:szCs w:val="18"/>
                <w:lang w:eastAsia="de-CH"/>
              </w:rPr>
            </w:pPr>
          </w:p>
          <w:p w14:paraId="46581EF2" w14:textId="77777777" w:rsidR="00264E71" w:rsidRPr="00C0645B" w:rsidRDefault="00264E71" w:rsidP="00F950DE">
            <w:pPr>
              <w:tabs>
                <w:tab w:val="left" w:pos="8"/>
              </w:tabs>
              <w:spacing w:after="120"/>
              <w:rPr>
                <w:rFonts w:asciiTheme="minorHAnsi" w:hAnsiTheme="minorHAnsi" w:cstheme="minorHAnsi"/>
                <w:sz w:val="18"/>
                <w:szCs w:val="18"/>
                <w:lang w:eastAsia="de-CH"/>
              </w:rPr>
            </w:pPr>
          </w:p>
          <w:p w14:paraId="42161CBA"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6558EEA0"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1FC74EE9" w14:textId="6E801583" w:rsidR="00264E71" w:rsidRPr="00C0645B" w:rsidRDefault="00264E71" w:rsidP="00F950DE">
            <w:pPr>
              <w:autoSpaceDE w:val="0"/>
              <w:autoSpaceDN w:val="0"/>
              <w:adjustRightInd w:val="0"/>
              <w:rPr>
                <w:rFonts w:asciiTheme="minorHAnsi" w:hAnsiTheme="minorHAnsi" w:cstheme="minorHAnsi"/>
                <w:w w:val="105"/>
                <w:sz w:val="18"/>
                <w:szCs w:val="18"/>
                <w:lang w:eastAsia="de-CH"/>
              </w:rPr>
            </w:pPr>
            <w:r w:rsidRPr="00264E71">
              <w:rPr>
                <w:rFonts w:asciiTheme="minorHAnsi" w:hAnsiTheme="minorHAnsi" w:cstheme="minorHAnsi"/>
                <w:w w:val="105"/>
                <w:sz w:val="18"/>
                <w:szCs w:val="18"/>
                <w:lang w:eastAsia="de-CH"/>
              </w:rPr>
              <w:t xml:space="preserve">Stempel und Unterschrift </w:t>
            </w:r>
            <w:r w:rsidR="00B04063">
              <w:rPr>
                <w:rFonts w:asciiTheme="minorHAnsi" w:hAnsiTheme="minorHAnsi" w:cstheme="minorHAnsi"/>
                <w:w w:val="105"/>
                <w:sz w:val="18"/>
                <w:szCs w:val="18"/>
                <w:lang w:eastAsia="de-CH"/>
              </w:rPr>
              <w:t>allfälliger</w:t>
            </w:r>
            <w:r w:rsidRPr="00264E71">
              <w:rPr>
                <w:rFonts w:asciiTheme="minorHAnsi" w:hAnsiTheme="minorHAnsi" w:cstheme="minorHAnsi"/>
                <w:w w:val="105"/>
                <w:sz w:val="18"/>
                <w:szCs w:val="18"/>
                <w:lang w:eastAsia="de-CH"/>
              </w:rPr>
              <w:t xml:space="preserve"> Subplaner </w:t>
            </w:r>
            <w:r>
              <w:rPr>
                <w:rFonts w:asciiTheme="minorHAnsi" w:hAnsiTheme="minorHAnsi" w:cstheme="minorHAnsi"/>
                <w:w w:val="105"/>
                <w:sz w:val="18"/>
                <w:szCs w:val="18"/>
                <w:lang w:eastAsia="de-CH"/>
              </w:rPr>
              <w:t>3</w:t>
            </w:r>
            <w:r w:rsidRPr="00264E71">
              <w:rPr>
                <w:rFonts w:asciiTheme="minorHAnsi" w:hAnsiTheme="minorHAnsi" w:cstheme="minorHAnsi"/>
                <w:w w:val="105"/>
                <w:sz w:val="18"/>
                <w:szCs w:val="18"/>
                <w:lang w:eastAsia="de-CH"/>
              </w:rPr>
              <w:t>:</w:t>
            </w:r>
          </w:p>
          <w:p w14:paraId="3C2B11DE"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5B594797"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0B1C52CF"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58A198B4"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r w:rsidR="00264E71" w:rsidRPr="00C0645B" w14:paraId="277B088D" w14:textId="77777777" w:rsidTr="00F950DE">
        <w:trPr>
          <w:trHeight w:val="319"/>
        </w:trPr>
        <w:tc>
          <w:tcPr>
            <w:tcW w:w="856" w:type="dxa"/>
          </w:tcPr>
          <w:p w14:paraId="2F0E7B90"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59A70C97"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789AEF6B"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6ADFD1A8"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bl>
    <w:p w14:paraId="4B473C7E" w14:textId="2802E882" w:rsidR="00264E71" w:rsidRPr="00264E71" w:rsidRDefault="00264E71" w:rsidP="00F300A8">
      <w:pPr>
        <w:pStyle w:val="Standard1"/>
      </w:pPr>
    </w:p>
    <w:tbl>
      <w:tblPr>
        <w:tblStyle w:val="Tabellenraster"/>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10"/>
        <w:gridCol w:w="426"/>
        <w:gridCol w:w="5812"/>
      </w:tblGrid>
      <w:tr w:rsidR="00264E71" w:rsidRPr="00C0645B" w14:paraId="1768DBB9" w14:textId="77777777" w:rsidTr="00F950DE">
        <w:trPr>
          <w:trHeight w:val="1349"/>
        </w:trPr>
        <w:tc>
          <w:tcPr>
            <w:tcW w:w="856" w:type="dxa"/>
          </w:tcPr>
          <w:p w14:paraId="41C2E0C4"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6C358B2E" w14:textId="77777777" w:rsidR="00264E71" w:rsidRPr="00C0645B" w:rsidRDefault="00264E71" w:rsidP="00F950DE">
            <w:pPr>
              <w:tabs>
                <w:tab w:val="left" w:pos="8"/>
              </w:tabs>
              <w:spacing w:after="120"/>
              <w:rPr>
                <w:rFonts w:asciiTheme="minorHAnsi" w:hAnsiTheme="minorHAnsi" w:cstheme="minorHAnsi"/>
                <w:sz w:val="18"/>
                <w:szCs w:val="18"/>
                <w:lang w:eastAsia="de-CH"/>
              </w:rPr>
            </w:pPr>
            <w:r w:rsidRPr="00C0645B">
              <w:rPr>
                <w:rFonts w:asciiTheme="minorHAnsi" w:hAnsiTheme="minorHAnsi" w:cstheme="minorHAnsi"/>
                <w:sz w:val="18"/>
                <w:szCs w:val="18"/>
                <w:lang w:eastAsia="de-CH"/>
              </w:rPr>
              <w:t>Ort, Datum:</w:t>
            </w:r>
          </w:p>
          <w:p w14:paraId="5D294497" w14:textId="7B7E5680"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13394FD1" w14:textId="23E2F58D" w:rsidR="00264E71" w:rsidRPr="00C0645B" w:rsidRDefault="00264E71" w:rsidP="00F950DE">
            <w:pPr>
              <w:tabs>
                <w:tab w:val="left" w:pos="8"/>
              </w:tabs>
              <w:spacing w:after="120"/>
              <w:rPr>
                <w:rFonts w:asciiTheme="minorHAnsi" w:hAnsiTheme="minorHAnsi" w:cstheme="minorHAnsi"/>
                <w:sz w:val="18"/>
                <w:szCs w:val="18"/>
                <w:lang w:eastAsia="de-CH"/>
              </w:rPr>
            </w:pPr>
            <w:r w:rsidRPr="00AE0E1E">
              <w:rPr>
                <w:rFonts w:asciiTheme="minorHAnsi" w:hAnsiTheme="minorHAnsi" w:cstheme="minorHAnsi"/>
                <w:sz w:val="18"/>
                <w:szCs w:val="18"/>
                <w:highlight w:val="lightGray"/>
              </w:rPr>
              <w:fldChar w:fldCharType="begin">
                <w:ffData>
                  <w:name w:val="Text4"/>
                  <w:enabled/>
                  <w:calcOnExit w:val="0"/>
                  <w:textInput/>
                </w:ffData>
              </w:fldChar>
            </w:r>
            <w:r w:rsidRPr="00AE0E1E">
              <w:rPr>
                <w:rFonts w:asciiTheme="minorHAnsi" w:hAnsiTheme="minorHAnsi" w:cstheme="minorHAnsi"/>
                <w:sz w:val="18"/>
                <w:szCs w:val="18"/>
                <w:highlight w:val="lightGray"/>
              </w:rPr>
              <w:instrText xml:space="preserve"> FORMTEXT </w:instrText>
            </w:r>
            <w:r w:rsidRPr="00AE0E1E">
              <w:rPr>
                <w:rFonts w:asciiTheme="minorHAnsi" w:hAnsiTheme="minorHAnsi" w:cstheme="minorHAnsi"/>
                <w:sz w:val="18"/>
                <w:szCs w:val="18"/>
                <w:highlight w:val="lightGray"/>
              </w:rPr>
            </w:r>
            <w:r w:rsidRPr="00AE0E1E">
              <w:rPr>
                <w:rFonts w:asciiTheme="minorHAnsi" w:hAnsiTheme="minorHAnsi" w:cstheme="minorHAnsi"/>
                <w:sz w:val="18"/>
                <w:szCs w:val="18"/>
                <w:highlight w:val="lightGray"/>
              </w:rPr>
              <w:fldChar w:fldCharType="separate"/>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00DF6EF9">
              <w:rPr>
                <w:rFonts w:asciiTheme="minorHAnsi" w:hAnsiTheme="minorHAnsi" w:cstheme="minorHAnsi"/>
                <w:noProof/>
                <w:sz w:val="18"/>
                <w:szCs w:val="18"/>
                <w:highlight w:val="lightGray"/>
              </w:rPr>
              <w:t> </w:t>
            </w:r>
            <w:r w:rsidRPr="00AE0E1E">
              <w:rPr>
                <w:rFonts w:asciiTheme="minorHAnsi" w:hAnsiTheme="minorHAnsi" w:cstheme="minorHAnsi"/>
                <w:sz w:val="18"/>
                <w:szCs w:val="18"/>
                <w:highlight w:val="lightGray"/>
              </w:rPr>
              <w:fldChar w:fldCharType="end"/>
            </w:r>
          </w:p>
          <w:p w14:paraId="18B7BB2D" w14:textId="7AF1415D" w:rsidR="00264E71" w:rsidRDefault="00264E71" w:rsidP="00F950DE">
            <w:pPr>
              <w:tabs>
                <w:tab w:val="left" w:pos="8"/>
              </w:tabs>
              <w:spacing w:after="120"/>
              <w:rPr>
                <w:rFonts w:asciiTheme="minorHAnsi" w:hAnsiTheme="minorHAnsi" w:cstheme="minorHAnsi"/>
                <w:sz w:val="18"/>
                <w:szCs w:val="18"/>
                <w:lang w:eastAsia="de-CH"/>
              </w:rPr>
            </w:pPr>
          </w:p>
          <w:p w14:paraId="146573AA" w14:textId="77777777" w:rsidR="00264E71" w:rsidRPr="00C0645B" w:rsidRDefault="00264E71" w:rsidP="00F950DE">
            <w:pPr>
              <w:tabs>
                <w:tab w:val="left" w:pos="8"/>
              </w:tabs>
              <w:spacing w:after="120"/>
              <w:rPr>
                <w:rFonts w:asciiTheme="minorHAnsi" w:hAnsiTheme="minorHAnsi" w:cstheme="minorHAnsi"/>
                <w:sz w:val="18"/>
                <w:szCs w:val="18"/>
                <w:lang w:eastAsia="de-CH"/>
              </w:rPr>
            </w:pPr>
          </w:p>
          <w:p w14:paraId="5B94744E"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693EAEB3"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24C0E51E" w14:textId="300DC9B4" w:rsidR="00264E71" w:rsidRPr="00C0645B" w:rsidRDefault="00264E71" w:rsidP="00F950DE">
            <w:pPr>
              <w:autoSpaceDE w:val="0"/>
              <w:autoSpaceDN w:val="0"/>
              <w:adjustRightInd w:val="0"/>
              <w:rPr>
                <w:rFonts w:asciiTheme="minorHAnsi" w:hAnsiTheme="minorHAnsi" w:cstheme="minorHAnsi"/>
                <w:w w:val="105"/>
                <w:sz w:val="18"/>
                <w:szCs w:val="18"/>
                <w:lang w:eastAsia="de-CH"/>
              </w:rPr>
            </w:pPr>
            <w:r w:rsidRPr="00264E71">
              <w:rPr>
                <w:rFonts w:asciiTheme="minorHAnsi" w:hAnsiTheme="minorHAnsi" w:cstheme="minorHAnsi"/>
                <w:w w:val="105"/>
                <w:sz w:val="18"/>
                <w:szCs w:val="18"/>
                <w:lang w:eastAsia="de-CH"/>
              </w:rPr>
              <w:t xml:space="preserve">Stempel und Unterschrift </w:t>
            </w:r>
            <w:r w:rsidR="006C2C39">
              <w:rPr>
                <w:rFonts w:asciiTheme="minorHAnsi" w:hAnsiTheme="minorHAnsi" w:cstheme="minorHAnsi"/>
                <w:w w:val="105"/>
                <w:sz w:val="18"/>
                <w:szCs w:val="18"/>
                <w:lang w:eastAsia="de-CH"/>
              </w:rPr>
              <w:t>allfälliger</w:t>
            </w:r>
            <w:r w:rsidRPr="00264E71">
              <w:rPr>
                <w:rFonts w:asciiTheme="minorHAnsi" w:hAnsiTheme="minorHAnsi" w:cstheme="minorHAnsi"/>
                <w:w w:val="105"/>
                <w:sz w:val="18"/>
                <w:szCs w:val="18"/>
                <w:lang w:eastAsia="de-CH"/>
              </w:rPr>
              <w:t xml:space="preserve"> Subplaner </w:t>
            </w:r>
            <w:r>
              <w:rPr>
                <w:rFonts w:asciiTheme="minorHAnsi" w:hAnsiTheme="minorHAnsi" w:cstheme="minorHAnsi"/>
                <w:w w:val="105"/>
                <w:sz w:val="18"/>
                <w:szCs w:val="18"/>
                <w:lang w:eastAsia="de-CH"/>
              </w:rPr>
              <w:t>4</w:t>
            </w:r>
            <w:r w:rsidRPr="00264E71">
              <w:rPr>
                <w:rFonts w:asciiTheme="minorHAnsi" w:hAnsiTheme="minorHAnsi" w:cstheme="minorHAnsi"/>
                <w:w w:val="105"/>
                <w:sz w:val="18"/>
                <w:szCs w:val="18"/>
                <w:lang w:eastAsia="de-CH"/>
              </w:rPr>
              <w:t>:</w:t>
            </w:r>
          </w:p>
          <w:p w14:paraId="17226C71"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1EA6FBE7"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071A8006"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p w14:paraId="1EAE1503"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r w:rsidR="00264E71" w:rsidRPr="00C0645B" w14:paraId="04ED8014" w14:textId="77777777" w:rsidTr="00F950DE">
        <w:trPr>
          <w:trHeight w:val="319"/>
        </w:trPr>
        <w:tc>
          <w:tcPr>
            <w:tcW w:w="856" w:type="dxa"/>
          </w:tcPr>
          <w:p w14:paraId="2CC2148F" w14:textId="77777777" w:rsidR="00264E71" w:rsidRPr="00C0645B" w:rsidRDefault="00264E71" w:rsidP="00F950DE">
            <w:pPr>
              <w:tabs>
                <w:tab w:val="left" w:pos="8"/>
              </w:tabs>
              <w:spacing w:after="120"/>
              <w:ind w:firstLine="8"/>
              <w:rPr>
                <w:rFonts w:asciiTheme="minorHAnsi" w:hAnsiTheme="minorHAnsi" w:cstheme="minorHAnsi"/>
                <w:bCs/>
                <w:sz w:val="18"/>
                <w:szCs w:val="18"/>
                <w:lang w:eastAsia="de-CH"/>
              </w:rPr>
            </w:pPr>
          </w:p>
        </w:tc>
        <w:tc>
          <w:tcPr>
            <w:tcW w:w="2410" w:type="dxa"/>
          </w:tcPr>
          <w:p w14:paraId="2C9B8F50" w14:textId="77777777" w:rsidR="00264E71" w:rsidRPr="00C0645B" w:rsidRDefault="00264E71" w:rsidP="00F950DE">
            <w:pPr>
              <w:tabs>
                <w:tab w:val="left" w:pos="8"/>
              </w:tabs>
              <w:spacing w:after="120"/>
              <w:rPr>
                <w:rFonts w:asciiTheme="minorHAnsi" w:hAnsiTheme="minorHAnsi" w:cstheme="minorHAnsi"/>
                <w:sz w:val="18"/>
                <w:szCs w:val="18"/>
                <w:lang w:eastAsia="de-CH"/>
              </w:rPr>
            </w:pPr>
          </w:p>
        </w:tc>
        <w:tc>
          <w:tcPr>
            <w:tcW w:w="426" w:type="dxa"/>
          </w:tcPr>
          <w:p w14:paraId="66D5AFF9"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c>
          <w:tcPr>
            <w:tcW w:w="5812" w:type="dxa"/>
          </w:tcPr>
          <w:p w14:paraId="2ECCE157" w14:textId="77777777" w:rsidR="00264E71" w:rsidRPr="00C0645B" w:rsidRDefault="00264E71" w:rsidP="00F950DE">
            <w:pPr>
              <w:autoSpaceDE w:val="0"/>
              <w:autoSpaceDN w:val="0"/>
              <w:adjustRightInd w:val="0"/>
              <w:rPr>
                <w:rFonts w:asciiTheme="minorHAnsi" w:hAnsiTheme="minorHAnsi" w:cstheme="minorHAnsi"/>
                <w:w w:val="105"/>
                <w:sz w:val="18"/>
                <w:szCs w:val="18"/>
                <w:lang w:eastAsia="de-CH"/>
              </w:rPr>
            </w:pPr>
          </w:p>
        </w:tc>
      </w:tr>
    </w:tbl>
    <w:p w14:paraId="33BBB885" w14:textId="77777777" w:rsidR="00264E71" w:rsidRDefault="00264E71" w:rsidP="00F300A8">
      <w:pPr>
        <w:pStyle w:val="Standard1"/>
      </w:pPr>
    </w:p>
    <w:sectPr w:rsidR="00264E71" w:rsidSect="00264E71">
      <w:headerReference w:type="default" r:id="rId13"/>
      <w:footerReference w:type="default" r:id="rId14"/>
      <w:headerReference w:type="first" r:id="rId15"/>
      <w:footerReference w:type="first" r:id="rId16"/>
      <w:pgSz w:w="11906" w:h="16838" w:code="9"/>
      <w:pgMar w:top="1418" w:right="1398" w:bottom="993" w:left="1420" w:header="454" w:footer="454" w:gutter="0"/>
      <w:paperSrc w:first="259" w:other="259"/>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B1C8" w16cex:dateUtc="2022-03-08T09:43:00Z"/>
  <w16cex:commentExtensible w16cex:durableId="25D18884" w16cex:dateUtc="2022-03-08T06:47:00Z"/>
  <w16cex:commentExtensible w16cex:durableId="25D04700" w16cex:dateUtc="2022-03-04T08:34:00Z"/>
  <w16cex:commentExtensible w16cex:durableId="25D18813" w16cex:dateUtc="2022-03-08T06:45:00Z"/>
  <w16cex:commentExtensible w16cex:durableId="25D0BEAB" w16cex:dateUtc="2022-03-07T16:26:00Z"/>
  <w16cex:commentExtensible w16cex:durableId="25D1B807" w16cex:dateUtc="2022-03-08T10:09:00Z"/>
  <w16cex:commentExtensible w16cex:durableId="25D2DC6D" w16cex:dateUtc="2022-03-09T06:57:00Z"/>
  <w16cex:commentExtensible w16cex:durableId="25D1D7D8" w16cex:dateUtc="2022-03-04T09:07:00Z"/>
  <w16cex:commentExtensible w16cex:durableId="25D1D9A3" w16cex:dateUtc="2022-03-08T12:32:00Z"/>
  <w16cex:commentExtensible w16cex:durableId="25D2DCFF" w16cex:dateUtc="2022-03-09T06:59:00Z"/>
  <w16cex:commentExtensible w16cex:durableId="25D1DEB3" w16cex:dateUtc="2022-03-04T08:49:00Z"/>
  <w16cex:commentExtensible w16cex:durableId="25D1DF74" w16cex:dateUtc="2022-03-08T12:58:00Z"/>
  <w16cex:commentExtensible w16cex:durableId="25D1E0E6" w16cex:dateUtc="2022-03-08T13:04:00Z"/>
  <w16cex:commentExtensible w16cex:durableId="25D1E197" w16cex:dateUtc="2022-03-08T13:07:00Z"/>
  <w16cex:commentExtensible w16cex:durableId="25D1E38C" w16cex:dateUtc="2022-03-08T13:15:00Z"/>
  <w16cex:commentExtensible w16cex:durableId="25D1E3E8" w16cex:dateUtc="2022-03-08T13:17:00Z"/>
  <w16cex:commentExtensible w16cex:durableId="25D1F74C" w16cex:dateUtc="2022-03-08T14:39:00Z"/>
  <w16cex:commentExtensible w16cex:durableId="25D046F8" w16cex:dateUtc="2022-03-04T08:02:00Z"/>
  <w16cex:commentExtensible w16cex:durableId="25D2E221" w16cex:dateUtc="2022-03-09T07:21:00Z"/>
  <w16cex:commentExtensible w16cex:durableId="25D2E2A7" w16cex:dateUtc="2022-03-09T07:24:00Z"/>
  <w16cex:commentExtensible w16cex:durableId="25D2E306" w16cex:dateUtc="2022-03-09T07:25:00Z"/>
  <w16cex:commentExtensible w16cex:durableId="25D2E39A" w16cex:dateUtc="2022-03-09T07:28:00Z"/>
  <w16cex:commentExtensible w16cex:durableId="25D1EE90" w16cex:dateUtc="2022-03-08T14:02:00Z"/>
  <w16cex:commentExtensible w16cex:durableId="25D1F3C8" w16cex:dateUtc="2022-03-08T14:24:00Z"/>
  <w16cex:commentExtensible w16cex:durableId="25D2E450" w16cex:dateUtc="2022-03-09T07:31:00Z"/>
  <w16cex:commentExtensible w16cex:durableId="25D2E3FD" w16cex:dateUtc="2022-03-09T07:29:00Z"/>
  <w16cex:commentExtensible w16cex:durableId="25D2E4D5" w16cex:dateUtc="2022-03-09T07:33:00Z"/>
  <w16cex:commentExtensible w16cex:durableId="25D2E4E2" w16cex:dateUtc="2022-03-09T07:33:00Z"/>
  <w16cex:commentExtensible w16cex:durableId="25D2E474" w16cex:dateUtc="2022-03-09T07:31:00Z"/>
  <w16cex:commentExtensible w16cex:durableId="25D2E480" w16cex:dateUtc="2022-03-09T07:32:00Z"/>
  <w16cex:commentExtensible w16cex:durableId="25D2E55A" w16cex:dateUtc="2022-03-09T07:35:00Z"/>
  <w16cex:commentExtensible w16cex:durableId="25D2E586" w16cex:dateUtc="2022-03-09T07:36:00Z"/>
  <w16cex:commentExtensible w16cex:durableId="25D20071" w16cex:dateUtc="2022-03-08T15:18:00Z"/>
  <w16cex:commentExtensible w16cex:durableId="25D20019" w16cex:dateUtc="2022-03-08T15:17:00Z"/>
  <w16cex:commentExtensible w16cex:durableId="25D046FB" w16cex:dateUtc="2022-03-04T08:24:00Z"/>
  <w16cex:commentExtensible w16cex:durableId="25D20174" w16cex:dateUtc="2022-03-08T15:23:00Z"/>
  <w16cex:commentExtensible w16cex:durableId="25D046FC" w16cex:dateUtc="2022-03-04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99658" w16cid:durableId="25D1B1C8"/>
  <w16cid:commentId w16cid:paraId="2B849EDD" w16cid:durableId="25D18884"/>
  <w16cid:commentId w16cid:paraId="09F495E5" w16cid:durableId="25D04700"/>
  <w16cid:commentId w16cid:paraId="7FA97402" w16cid:durableId="25D18813"/>
  <w16cid:commentId w16cid:paraId="4504094A" w16cid:durableId="25D0BEAB"/>
  <w16cid:commentId w16cid:paraId="18C280E4" w16cid:durableId="25D1B807"/>
  <w16cid:commentId w16cid:paraId="2DEA2CB8" w16cid:durableId="25D2DC6D"/>
  <w16cid:commentId w16cid:paraId="5AA1AABA" w16cid:durableId="25D1D7D8"/>
  <w16cid:commentId w16cid:paraId="4BDA877E" w16cid:durableId="25D1D9A3"/>
  <w16cid:commentId w16cid:paraId="38076BDF" w16cid:durableId="25D2DCFF"/>
  <w16cid:commentId w16cid:paraId="4509C8F3" w16cid:durableId="25D1DEB3"/>
  <w16cid:commentId w16cid:paraId="7C933FC2" w16cid:durableId="25D1DF74"/>
  <w16cid:commentId w16cid:paraId="3348DECC" w16cid:durableId="25D1E0E6"/>
  <w16cid:commentId w16cid:paraId="2688B683" w16cid:durableId="25D1E197"/>
  <w16cid:commentId w16cid:paraId="0D3CF64B" w16cid:durableId="25D1E38C"/>
  <w16cid:commentId w16cid:paraId="0604B07A" w16cid:durableId="25D1E3E8"/>
  <w16cid:commentId w16cid:paraId="44004D32" w16cid:durableId="25D1F74C"/>
  <w16cid:commentId w16cid:paraId="51B80ED3" w16cid:durableId="25D046F8"/>
  <w16cid:commentId w16cid:paraId="2DD15AB8" w16cid:durableId="25D2E221"/>
  <w16cid:commentId w16cid:paraId="44CC6D3C" w16cid:durableId="25D2E2A7"/>
  <w16cid:commentId w16cid:paraId="5151041E" w16cid:durableId="25D2E306"/>
  <w16cid:commentId w16cid:paraId="67CFFDC6" w16cid:durableId="25D2E39A"/>
  <w16cid:commentId w16cid:paraId="0B2CD6C0" w16cid:durableId="25D1EE90"/>
  <w16cid:commentId w16cid:paraId="3E35B4E3" w16cid:durableId="25D1F3C8"/>
  <w16cid:commentId w16cid:paraId="3C324617" w16cid:durableId="25D2E450"/>
  <w16cid:commentId w16cid:paraId="5DD75626" w16cid:durableId="25D2E3FD"/>
  <w16cid:commentId w16cid:paraId="477AA5F4" w16cid:durableId="25D2E4D5"/>
  <w16cid:commentId w16cid:paraId="79C03EF3" w16cid:durableId="25D2E4E2"/>
  <w16cid:commentId w16cid:paraId="371A644D" w16cid:durableId="25D2E474"/>
  <w16cid:commentId w16cid:paraId="6CC395B5" w16cid:durableId="25D2E480"/>
  <w16cid:commentId w16cid:paraId="51B5F899" w16cid:durableId="25D2E55A"/>
  <w16cid:commentId w16cid:paraId="44EE4BC9" w16cid:durableId="25D2E586"/>
  <w16cid:commentId w16cid:paraId="686EAA54" w16cid:durableId="25D20071"/>
  <w16cid:commentId w16cid:paraId="14CE1D71" w16cid:durableId="25D20019"/>
  <w16cid:commentId w16cid:paraId="4957B423" w16cid:durableId="25D046FB"/>
  <w16cid:commentId w16cid:paraId="40416FDE" w16cid:durableId="25D20174"/>
  <w16cid:commentId w16cid:paraId="3B74BC69" w16cid:durableId="25D046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4093" w14:textId="77777777" w:rsidR="00FD430B" w:rsidRDefault="00FD430B">
      <w:r>
        <w:separator/>
      </w:r>
    </w:p>
  </w:endnote>
  <w:endnote w:type="continuationSeparator" w:id="0">
    <w:p w14:paraId="2FAC5B78" w14:textId="77777777" w:rsidR="00FD430B" w:rsidRDefault="00F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6CED" w14:textId="6DDC54C9" w:rsidR="00FD430B" w:rsidRPr="00F5732F" w:rsidRDefault="00FD430B" w:rsidP="009A2A48">
    <w:pPr>
      <w:pStyle w:val="Kopfzeile"/>
      <w:pBdr>
        <w:top w:val="single" w:sz="4" w:space="1" w:color="auto"/>
      </w:pBdr>
      <w:tabs>
        <w:tab w:val="clear" w:pos="4536"/>
        <w:tab w:val="clear" w:pos="9072"/>
        <w:tab w:val="right" w:pos="9923"/>
      </w:tabs>
      <w:spacing w:line="200" w:lineRule="exact"/>
      <w:rPr>
        <w:rFonts w:asciiTheme="minorHAnsi" w:hAnsiTheme="minorHAnsi"/>
        <w:bCs/>
        <w:sz w:val="16"/>
        <w:szCs w:val="16"/>
      </w:rPr>
    </w:pPr>
    <w:r>
      <w:rPr>
        <w:rFonts w:asciiTheme="minorHAnsi" w:hAnsiTheme="minorHAnsi"/>
        <w:sz w:val="16"/>
        <w:szCs w:val="16"/>
      </w:rPr>
      <w:t>Revision Grundordnung</w:t>
    </w:r>
    <w:r w:rsidRPr="00E14743">
      <w:rPr>
        <w:rFonts w:asciiTheme="minorHAnsi" w:hAnsiTheme="minorHAnsi"/>
        <w:sz w:val="16"/>
        <w:szCs w:val="16"/>
      </w:rPr>
      <w:t xml:space="preserve"> Chur</w:t>
    </w:r>
    <w:r>
      <w:rPr>
        <w:rFonts w:asciiTheme="minorHAnsi" w:hAnsiTheme="minorHAnsi"/>
        <w:bCs/>
        <w:sz w:val="16"/>
        <w:szCs w:val="16"/>
      </w:rPr>
      <w:tab/>
      <w:t>A1 | Projektbeschrieb und Ausschreibungsverfahren</w:t>
    </w:r>
  </w:p>
  <w:p w14:paraId="6191E01C" w14:textId="77B754F2" w:rsidR="00FD430B" w:rsidRPr="00B7334C" w:rsidRDefault="00FD430B" w:rsidP="00B7334C">
    <w:pPr>
      <w:pStyle w:val="Fuzeile"/>
      <w:tabs>
        <w:tab w:val="clear" w:pos="850"/>
        <w:tab w:val="clear" w:pos="9072"/>
        <w:tab w:val="right" w:pos="9923"/>
      </w:tabs>
      <w:spacing w:line="200" w:lineRule="exact"/>
      <w:rPr>
        <w:rFonts w:asciiTheme="minorHAnsi" w:hAnsiTheme="minorHAnsi"/>
        <w:szCs w:val="16"/>
        <w:lang w:val="de-DE"/>
      </w:rPr>
    </w:pPr>
    <w:r>
      <w:rPr>
        <w:rFonts w:asciiTheme="minorHAnsi" w:hAnsiTheme="minorHAnsi"/>
        <w:b/>
        <w:bCs/>
        <w:szCs w:val="16"/>
        <w:lang w:val="de-DE"/>
      </w:rPr>
      <w:tab/>
    </w:r>
    <w:r w:rsidRPr="00F5732F">
      <w:rPr>
        <w:rFonts w:asciiTheme="minorHAnsi" w:hAnsiTheme="minorHAnsi"/>
        <w:szCs w:val="16"/>
        <w:lang w:val="de-DE"/>
      </w:rPr>
      <w:t xml:space="preserve">Seite </w:t>
    </w:r>
    <w:r w:rsidRPr="00F5732F">
      <w:rPr>
        <w:rFonts w:asciiTheme="minorHAnsi" w:hAnsiTheme="minorHAnsi"/>
        <w:szCs w:val="16"/>
        <w:lang w:val="de-DE"/>
      </w:rPr>
      <w:fldChar w:fldCharType="begin"/>
    </w:r>
    <w:r w:rsidRPr="00F5732F">
      <w:rPr>
        <w:rFonts w:asciiTheme="minorHAnsi" w:hAnsiTheme="minorHAnsi"/>
        <w:szCs w:val="16"/>
        <w:lang w:val="de-DE"/>
      </w:rPr>
      <w:instrText xml:space="preserve"> PAGE </w:instrText>
    </w:r>
    <w:r w:rsidRPr="00F5732F">
      <w:rPr>
        <w:rFonts w:asciiTheme="minorHAnsi" w:hAnsiTheme="minorHAnsi"/>
        <w:szCs w:val="16"/>
        <w:lang w:val="de-DE"/>
      </w:rPr>
      <w:fldChar w:fldCharType="separate"/>
    </w:r>
    <w:r w:rsidR="006E35C0">
      <w:rPr>
        <w:rFonts w:asciiTheme="minorHAnsi" w:hAnsiTheme="minorHAnsi"/>
        <w:szCs w:val="16"/>
        <w:lang w:val="de-DE"/>
      </w:rPr>
      <w:t>23</w:t>
    </w:r>
    <w:r w:rsidRPr="00F5732F">
      <w:rPr>
        <w:rFonts w:asciiTheme="minorHAnsi" w:hAnsiTheme="minorHAnsi"/>
        <w:szCs w:val="16"/>
        <w:lang w:val="de-DE"/>
      </w:rPr>
      <w:fldChar w:fldCharType="end"/>
    </w:r>
    <w:r w:rsidRPr="00F5732F">
      <w:rPr>
        <w:rFonts w:asciiTheme="minorHAnsi" w:hAnsiTheme="minorHAnsi"/>
        <w:szCs w:val="16"/>
        <w:lang w:val="de-DE"/>
      </w:rPr>
      <w:t>/</w:t>
    </w:r>
    <w:r w:rsidRPr="00F5732F">
      <w:rPr>
        <w:rFonts w:asciiTheme="minorHAnsi" w:hAnsiTheme="minorHAnsi"/>
        <w:szCs w:val="16"/>
        <w:lang w:val="de-DE"/>
      </w:rPr>
      <w:fldChar w:fldCharType="begin"/>
    </w:r>
    <w:r w:rsidRPr="00F5732F">
      <w:rPr>
        <w:rFonts w:asciiTheme="minorHAnsi" w:hAnsiTheme="minorHAnsi"/>
        <w:szCs w:val="16"/>
        <w:lang w:val="de-DE"/>
      </w:rPr>
      <w:instrText xml:space="preserve"> NUMPAGES </w:instrText>
    </w:r>
    <w:r w:rsidRPr="00F5732F">
      <w:rPr>
        <w:rFonts w:asciiTheme="minorHAnsi" w:hAnsiTheme="minorHAnsi"/>
        <w:szCs w:val="16"/>
        <w:lang w:val="de-DE"/>
      </w:rPr>
      <w:fldChar w:fldCharType="separate"/>
    </w:r>
    <w:r w:rsidR="006E35C0">
      <w:rPr>
        <w:rFonts w:asciiTheme="minorHAnsi" w:hAnsiTheme="minorHAnsi"/>
        <w:szCs w:val="16"/>
        <w:lang w:val="de-DE"/>
      </w:rPr>
      <w:t>24</w:t>
    </w:r>
    <w:r w:rsidRPr="00F5732F">
      <w:rPr>
        <w:rFonts w:asciiTheme="minorHAnsi" w:hAnsiTheme="minorHAnsi"/>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F626" w14:textId="632F6B04" w:rsidR="00FD430B" w:rsidRPr="00F5732F" w:rsidRDefault="00FD430B" w:rsidP="00762CB4">
    <w:pPr>
      <w:pStyle w:val="Kopfzeile"/>
      <w:pBdr>
        <w:top w:val="single" w:sz="4" w:space="1" w:color="auto"/>
      </w:pBdr>
      <w:tabs>
        <w:tab w:val="clear" w:pos="4536"/>
        <w:tab w:val="clear" w:pos="9072"/>
        <w:tab w:val="right" w:pos="9923"/>
      </w:tabs>
      <w:spacing w:line="200" w:lineRule="exact"/>
      <w:rPr>
        <w:rFonts w:asciiTheme="minorHAnsi" w:hAnsiTheme="minorHAnsi"/>
        <w:bCs/>
        <w:sz w:val="16"/>
        <w:szCs w:val="16"/>
      </w:rPr>
    </w:pPr>
    <w:r>
      <w:rPr>
        <w:rFonts w:asciiTheme="minorHAnsi" w:hAnsiTheme="minorHAnsi"/>
        <w:sz w:val="16"/>
        <w:szCs w:val="16"/>
      </w:rPr>
      <w:t>Revision Grundordnung</w:t>
    </w:r>
    <w:r w:rsidRPr="00E14743">
      <w:rPr>
        <w:rFonts w:asciiTheme="minorHAnsi" w:hAnsiTheme="minorHAnsi"/>
        <w:sz w:val="16"/>
        <w:szCs w:val="16"/>
      </w:rPr>
      <w:t xml:space="preserve"> Chur</w:t>
    </w:r>
    <w:r w:rsidRPr="00F5732F">
      <w:rPr>
        <w:rFonts w:asciiTheme="minorHAnsi" w:hAnsiTheme="minorHAnsi"/>
        <w:bCs/>
        <w:sz w:val="16"/>
        <w:szCs w:val="16"/>
      </w:rPr>
      <w:tab/>
    </w:r>
    <w:r>
      <w:rPr>
        <w:rFonts w:asciiTheme="minorHAnsi" w:hAnsiTheme="minorHAnsi"/>
        <w:bCs/>
        <w:sz w:val="16"/>
        <w:szCs w:val="16"/>
      </w:rPr>
      <w:t>A1 | Projektbeschrieb und Ausschreibungsverfahren</w:t>
    </w:r>
  </w:p>
  <w:p w14:paraId="6C50665A" w14:textId="70BCB372" w:rsidR="00FD430B" w:rsidRPr="00762CB4" w:rsidRDefault="00FD430B" w:rsidP="00762CB4">
    <w:pPr>
      <w:pStyle w:val="Fuzeile"/>
      <w:tabs>
        <w:tab w:val="clear" w:pos="9072"/>
        <w:tab w:val="right" w:pos="9923"/>
      </w:tabs>
      <w:spacing w:line="200" w:lineRule="exact"/>
      <w:rPr>
        <w:rFonts w:asciiTheme="minorHAnsi" w:hAnsiTheme="minorHAnsi"/>
        <w:szCs w:val="16"/>
        <w:lang w:val="de-DE"/>
      </w:rPr>
    </w:pPr>
    <w:r>
      <w:rPr>
        <w:rFonts w:asciiTheme="minorHAnsi" w:hAnsiTheme="minorHAnsi"/>
        <w:b/>
        <w:bCs/>
        <w:szCs w:val="16"/>
        <w:lang w:val="de-DE"/>
      </w:rPr>
      <w:tab/>
    </w:r>
    <w:r>
      <w:rPr>
        <w:rFonts w:asciiTheme="minorHAnsi" w:hAnsiTheme="minorHAnsi"/>
        <w:b/>
        <w:bCs/>
        <w:szCs w:val="16"/>
        <w:lang w:val="de-DE"/>
      </w:rPr>
      <w:tab/>
    </w:r>
    <w:r w:rsidRPr="00F5732F">
      <w:rPr>
        <w:rFonts w:asciiTheme="minorHAnsi" w:hAnsiTheme="minorHAnsi"/>
        <w:szCs w:val="16"/>
        <w:lang w:val="de-DE"/>
      </w:rPr>
      <w:t xml:space="preserve">Seite </w:t>
    </w:r>
    <w:r w:rsidRPr="00F5732F">
      <w:rPr>
        <w:rFonts w:asciiTheme="minorHAnsi" w:hAnsiTheme="minorHAnsi"/>
        <w:szCs w:val="16"/>
        <w:lang w:val="de-DE"/>
      </w:rPr>
      <w:fldChar w:fldCharType="begin"/>
    </w:r>
    <w:r w:rsidRPr="00F5732F">
      <w:rPr>
        <w:rFonts w:asciiTheme="minorHAnsi" w:hAnsiTheme="minorHAnsi"/>
        <w:szCs w:val="16"/>
        <w:lang w:val="de-DE"/>
      </w:rPr>
      <w:instrText xml:space="preserve"> PAGE </w:instrText>
    </w:r>
    <w:r w:rsidRPr="00F5732F">
      <w:rPr>
        <w:rFonts w:asciiTheme="minorHAnsi" w:hAnsiTheme="minorHAnsi"/>
        <w:szCs w:val="16"/>
        <w:lang w:val="de-DE"/>
      </w:rPr>
      <w:fldChar w:fldCharType="separate"/>
    </w:r>
    <w:r w:rsidR="006E35C0">
      <w:rPr>
        <w:rFonts w:asciiTheme="minorHAnsi" w:hAnsiTheme="minorHAnsi"/>
        <w:szCs w:val="16"/>
        <w:lang w:val="de-DE"/>
      </w:rPr>
      <w:t>3</w:t>
    </w:r>
    <w:r w:rsidRPr="00F5732F">
      <w:rPr>
        <w:rFonts w:asciiTheme="minorHAnsi" w:hAnsiTheme="minorHAnsi"/>
        <w:szCs w:val="16"/>
        <w:lang w:val="de-DE"/>
      </w:rPr>
      <w:fldChar w:fldCharType="end"/>
    </w:r>
    <w:r w:rsidRPr="00F5732F">
      <w:rPr>
        <w:rFonts w:asciiTheme="minorHAnsi" w:hAnsiTheme="minorHAnsi"/>
        <w:szCs w:val="16"/>
        <w:lang w:val="de-DE"/>
      </w:rPr>
      <w:t>/</w:t>
    </w:r>
    <w:r w:rsidRPr="00F5732F">
      <w:rPr>
        <w:rFonts w:asciiTheme="minorHAnsi" w:hAnsiTheme="minorHAnsi"/>
        <w:szCs w:val="16"/>
        <w:lang w:val="de-DE"/>
      </w:rPr>
      <w:fldChar w:fldCharType="begin"/>
    </w:r>
    <w:r w:rsidRPr="00F5732F">
      <w:rPr>
        <w:rFonts w:asciiTheme="minorHAnsi" w:hAnsiTheme="minorHAnsi"/>
        <w:szCs w:val="16"/>
        <w:lang w:val="de-DE"/>
      </w:rPr>
      <w:instrText xml:space="preserve"> NUMPAGES </w:instrText>
    </w:r>
    <w:r w:rsidRPr="00F5732F">
      <w:rPr>
        <w:rFonts w:asciiTheme="minorHAnsi" w:hAnsiTheme="minorHAnsi"/>
        <w:szCs w:val="16"/>
        <w:lang w:val="de-DE"/>
      </w:rPr>
      <w:fldChar w:fldCharType="separate"/>
    </w:r>
    <w:r w:rsidR="006E35C0">
      <w:rPr>
        <w:rFonts w:asciiTheme="minorHAnsi" w:hAnsiTheme="minorHAnsi"/>
        <w:szCs w:val="16"/>
        <w:lang w:val="de-DE"/>
      </w:rPr>
      <w:t>24</w:t>
    </w:r>
    <w:r w:rsidRPr="00F5732F">
      <w:rPr>
        <w:rFonts w:asciiTheme="minorHAnsi" w:hAnsiTheme="minorHAnsi"/>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A731" w14:textId="77777777" w:rsidR="00FD430B" w:rsidRDefault="00FD430B">
      <w:r>
        <w:separator/>
      </w:r>
    </w:p>
  </w:footnote>
  <w:footnote w:type="continuationSeparator" w:id="0">
    <w:p w14:paraId="60042ACC" w14:textId="77777777" w:rsidR="00FD430B" w:rsidRDefault="00FD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97AD" w14:textId="412DF347" w:rsidR="00FD430B" w:rsidRDefault="00FD430B" w:rsidP="00B469CF">
    <w:pPr>
      <w:tabs>
        <w:tab w:val="right" w:pos="9088"/>
      </w:tabs>
      <w:jc w:val="center"/>
    </w:pPr>
    <w:r>
      <w:rPr>
        <w:noProof/>
        <w:lang w:eastAsia="de-CH"/>
      </w:rPr>
      <w:drawing>
        <wp:inline distT="0" distB="0" distL="0" distR="0" wp14:anchorId="5AF605B3" wp14:editId="0544E1B0">
          <wp:extent cx="1306285" cy="386903"/>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517" cy="396746"/>
                  </a:xfrm>
                  <a:prstGeom prst="rect">
                    <a:avLst/>
                  </a:prstGeom>
                  <a:noFill/>
                </pic:spPr>
              </pic:pic>
            </a:graphicData>
          </a:graphic>
        </wp:inline>
      </w:drawing>
    </w:r>
  </w:p>
  <w:p w14:paraId="1ADAB619" w14:textId="77777777" w:rsidR="00FD430B" w:rsidRDefault="00FD430B" w:rsidP="00B469CF">
    <w:pPr>
      <w:tabs>
        <w:tab w:val="right" w:pos="9088"/>
      </w:tabs>
      <w:jc w:val="center"/>
    </w:pPr>
  </w:p>
  <w:p w14:paraId="7867CB1A" w14:textId="5C90CEB4" w:rsidR="00FD430B" w:rsidRDefault="00FD430B" w:rsidP="00B469CF">
    <w:pPr>
      <w:tabs>
        <w:tab w:val="right" w:pos="90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3213" w14:textId="77777777" w:rsidR="00FD430B" w:rsidRDefault="00FD430B" w:rsidP="00545AA9">
    <w:pPr>
      <w:tabs>
        <w:tab w:val="right" w:pos="9071"/>
      </w:tabs>
      <w:jc w:val="center"/>
    </w:pPr>
    <w:r>
      <w:rPr>
        <w:noProof/>
        <w:lang w:eastAsia="de-CH"/>
      </w:rPr>
      <w:drawing>
        <wp:inline distT="0" distB="0" distL="0" distR="0" wp14:anchorId="46A8820B" wp14:editId="4991AB86">
          <wp:extent cx="1804946" cy="53459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77" cy="5369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DF07126"/>
    <w:lvl w:ilvl="0">
      <w:start w:val="1"/>
      <w:numFmt w:val="bullet"/>
      <w:pStyle w:val="Aufzhlungszeichen5"/>
      <w:lvlText w:val=""/>
      <w:lvlJc w:val="left"/>
      <w:pPr>
        <w:tabs>
          <w:tab w:val="num" w:pos="1492"/>
        </w:tabs>
        <w:ind w:left="1492" w:hanging="360"/>
      </w:pPr>
      <w:rPr>
        <w:rFonts w:ascii="Symbol" w:hAnsi="Symbol" w:cs="Times New Roman" w:hint="default"/>
      </w:rPr>
    </w:lvl>
  </w:abstractNum>
  <w:abstractNum w:abstractNumId="1" w15:restartNumberingAfterBreak="0">
    <w:nsid w:val="026D428F"/>
    <w:multiLevelType w:val="multilevel"/>
    <w:tmpl w:val="8CCE631C"/>
    <w:lvl w:ilvl="0">
      <w:start w:val="1"/>
      <w:numFmt w:val="decimal"/>
      <w:lvlRestart w:val="0"/>
      <w:pStyle w:val="berschrift1"/>
      <w:lvlText w:val="%1."/>
      <w:lvlJc w:val="left"/>
      <w:pPr>
        <w:tabs>
          <w:tab w:val="num" w:pos="850"/>
        </w:tabs>
        <w:ind w:left="850" w:hanging="850"/>
      </w:pPr>
      <w:rPr>
        <w:rFonts w:asciiTheme="minorHAnsi" w:hAnsiTheme="minorHAnsi" w:cstheme="minorHAnsi" w:hint="default"/>
        <w:b/>
        <w:i w:val="0"/>
        <w:caps w:val="0"/>
        <w:strike w:val="0"/>
        <w:dstrike w:val="0"/>
        <w:vanish w:val="0"/>
        <w:color w:val="000000"/>
        <w:spacing w:val="0"/>
        <w:w w:val="100"/>
        <w:kern w:val="0"/>
        <w:position w:val="0"/>
        <w:sz w:val="28"/>
        <w:u w:val="none"/>
        <w:effect w:val="none"/>
        <w:vertAlign w:val="baseline"/>
      </w:rPr>
    </w:lvl>
    <w:lvl w:ilvl="1">
      <w:start w:val="1"/>
      <w:numFmt w:val="decimal"/>
      <w:pStyle w:val="berschrift2"/>
      <w:lvlText w:val="%1.%2"/>
      <w:lvlJc w:val="left"/>
      <w:pPr>
        <w:tabs>
          <w:tab w:val="num" w:pos="850"/>
        </w:tabs>
        <w:ind w:left="850" w:hanging="850"/>
      </w:pPr>
      <w:rPr>
        <w:rFonts w:asciiTheme="minorHAnsi" w:hAnsiTheme="minorHAnsi" w:cstheme="minorHAnsi" w:hint="default"/>
        <w:b/>
        <w:i w:val="0"/>
        <w:caps w:val="0"/>
        <w:strike w:val="0"/>
        <w:dstrike w:val="0"/>
        <w:vanish w:val="0"/>
        <w:color w:val="000000"/>
        <w:spacing w:val="0"/>
        <w:w w:val="100"/>
        <w:kern w:val="0"/>
        <w:position w:val="0"/>
        <w:sz w:val="24"/>
        <w:u w:val="none"/>
        <w:effect w:val="none"/>
        <w:vertAlign w:val="baseline"/>
      </w:rPr>
    </w:lvl>
    <w:lvl w:ilvl="2">
      <w:start w:val="1"/>
      <w:numFmt w:val="decimal"/>
      <w:pStyle w:val="berschrift3"/>
      <w:lvlText w:val="%1.%2.%3"/>
      <w:lvlJc w:val="left"/>
      <w:pPr>
        <w:tabs>
          <w:tab w:val="num" w:pos="850"/>
        </w:tabs>
        <w:ind w:left="850" w:hanging="850"/>
      </w:pPr>
      <w:rPr>
        <w:rFonts w:asciiTheme="minorHAnsi" w:hAnsiTheme="minorHAnsi" w:cs="Arial" w:hint="default"/>
        <w:b/>
        <w:i w:val="0"/>
        <w:caps w:val="0"/>
        <w:strike w:val="0"/>
        <w:dstrike w:val="0"/>
        <w:vanish w:val="0"/>
        <w:color w:val="000000"/>
        <w:spacing w:val="0"/>
        <w:w w:val="100"/>
        <w:kern w:val="0"/>
        <w:position w:val="0"/>
        <w:sz w:val="22"/>
        <w:u w:val="none"/>
        <w:effect w:val="none"/>
        <w:vertAlign w:val="baseline"/>
      </w:rPr>
    </w:lvl>
    <w:lvl w:ilvl="3">
      <w:start w:val="1"/>
      <w:numFmt w:val="decimal"/>
      <w:pStyle w:val="berschrift4"/>
      <w:lvlText w:val="%1.%2.%3.%4"/>
      <w:lvlJc w:val="left"/>
      <w:pPr>
        <w:tabs>
          <w:tab w:val="num" w:pos="850"/>
        </w:tabs>
        <w:ind w:left="850" w:hanging="850"/>
      </w:pPr>
      <w:rPr>
        <w:rFonts w:asciiTheme="minorHAnsi" w:hAnsiTheme="minorHAnsi" w:cstheme="minorHAnsi" w:hint="default"/>
        <w:b/>
        <w:i w:val="0"/>
        <w:caps w:val="0"/>
        <w:strike w:val="0"/>
        <w:dstrike w:val="0"/>
        <w:vanish w:val="0"/>
        <w:color w:val="000000"/>
        <w:spacing w:val="0"/>
        <w:w w:val="100"/>
        <w:kern w:val="0"/>
        <w:position w:val="0"/>
        <w:sz w:val="22"/>
        <w:u w:val="none"/>
        <w:effect w:val="none"/>
        <w:vertAlign w:val="baseline"/>
      </w:rPr>
    </w:lvl>
    <w:lvl w:ilvl="4">
      <w:start w:val="1"/>
      <w:numFmt w:val="none"/>
      <w:pStyle w:val="berschrift5"/>
      <w:lvlText w:val="%5"/>
      <w:lvlJc w:val="left"/>
      <w:pPr>
        <w:tabs>
          <w:tab w:val="num" w:pos="0"/>
        </w:tabs>
        <w:ind w:left="0" w:firstLine="850"/>
      </w:pPr>
      <w:rPr>
        <w:rFonts w:ascii="Arial" w:hAnsi="Arial" w:cs="Arial" w:hint="default"/>
        <w:b w:val="0"/>
        <w:i w:val="0"/>
        <w:caps w:val="0"/>
        <w:strike w:val="0"/>
        <w:dstrike w:val="0"/>
        <w:vanish w:val="0"/>
        <w:color w:val="000000"/>
        <w:spacing w:val="0"/>
        <w:w w:val="100"/>
        <w:kern w:val="0"/>
        <w:position w:val="0"/>
        <w:sz w:val="22"/>
        <w:u w:val="none"/>
        <w:effect w:val="none"/>
        <w:vertAlign w:val="baseline"/>
      </w:rPr>
    </w:lvl>
    <w:lvl w:ilvl="5">
      <w:start w:val="1"/>
      <w:numFmt w:val="none"/>
      <w:pStyle w:val="berschrift6"/>
      <w:lvlText w:val="%6"/>
      <w:lvlJc w:val="left"/>
      <w:pPr>
        <w:tabs>
          <w:tab w:val="num" w:pos="0"/>
        </w:tabs>
        <w:ind w:left="0" w:firstLine="850"/>
      </w:pPr>
      <w:rPr>
        <w:rFonts w:ascii="Arial" w:hAnsi="Arial" w:cs="Arial" w:hint="default"/>
        <w:b w:val="0"/>
        <w:i w:val="0"/>
        <w:caps w:val="0"/>
        <w:strike w:val="0"/>
        <w:dstrike w:val="0"/>
        <w:vanish w:val="0"/>
        <w:color w:val="000000"/>
        <w:spacing w:val="0"/>
        <w:w w:val="100"/>
        <w:kern w:val="0"/>
        <w:position w:val="0"/>
        <w:sz w:val="22"/>
        <w:u w:val="none"/>
        <w:effect w:val="none"/>
        <w:vertAlign w:val="baseline"/>
      </w:rPr>
    </w:lvl>
    <w:lvl w:ilvl="6">
      <w:start w:val="1"/>
      <w:numFmt w:val="none"/>
      <w:pStyle w:val="berschrift7"/>
      <w:lvlText w:val="%7"/>
      <w:lvlJc w:val="left"/>
      <w:pPr>
        <w:tabs>
          <w:tab w:val="num" w:pos="0"/>
        </w:tabs>
        <w:ind w:left="0" w:firstLine="850"/>
      </w:pPr>
      <w:rPr>
        <w:rFonts w:ascii="Arial" w:hAnsi="Arial" w:cs="Arial" w:hint="default"/>
        <w:b w:val="0"/>
        <w:i w:val="0"/>
        <w:caps w:val="0"/>
        <w:strike w:val="0"/>
        <w:dstrike w:val="0"/>
        <w:vanish w:val="0"/>
        <w:color w:val="000000"/>
        <w:spacing w:val="0"/>
        <w:w w:val="100"/>
        <w:kern w:val="0"/>
        <w:position w:val="0"/>
        <w:sz w:val="22"/>
        <w:u w:val="none"/>
        <w:effect w:val="none"/>
        <w:vertAlign w:val="baseline"/>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2" w15:restartNumberingAfterBreak="0">
    <w:nsid w:val="02FE6B32"/>
    <w:multiLevelType w:val="hybridMultilevel"/>
    <w:tmpl w:val="054E02B6"/>
    <w:lvl w:ilvl="0" w:tplc="2D4296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245652"/>
    <w:multiLevelType w:val="hybridMultilevel"/>
    <w:tmpl w:val="F63E707A"/>
    <w:lvl w:ilvl="0" w:tplc="904094B4">
      <w:start w:val="1"/>
      <w:numFmt w:val="bullet"/>
      <w:pStyle w:val="Aufzhlung"/>
      <w:lvlText w:val="-"/>
      <w:lvlJc w:val="left"/>
      <w:pPr>
        <w:ind w:left="360" w:hanging="360"/>
      </w:pPr>
      <w:rPr>
        <w:rFonts w:ascii="Arial" w:hAnsi="Arial" w:hint="default"/>
        <w:b w:val="0"/>
        <w:i w:val="0"/>
        <w:color w:val="auto"/>
        <w:sz w:val="20"/>
      </w:rPr>
    </w:lvl>
    <w:lvl w:ilvl="1" w:tplc="D5F49DEC">
      <w:start w:val="1"/>
      <w:numFmt w:val="bullet"/>
      <w:lvlText w:val="-"/>
      <w:lvlJc w:val="left"/>
      <w:pPr>
        <w:ind w:left="1440" w:hanging="360"/>
      </w:pPr>
      <w:rPr>
        <w:rFonts w:ascii="Arial" w:hAnsi="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6D36CB6"/>
    <w:multiLevelType w:val="hybridMultilevel"/>
    <w:tmpl w:val="2AD0ED0C"/>
    <w:lvl w:ilvl="0" w:tplc="72A6A6F4">
      <w:numFmt w:val="bullet"/>
      <w:lvlText w:val="-"/>
      <w:lvlJc w:val="left"/>
      <w:pPr>
        <w:ind w:left="1211" w:hanging="360"/>
      </w:pPr>
      <w:rPr>
        <w:rFonts w:ascii="Arial" w:eastAsia="Times New Roman" w:hAnsi="Arial" w:cs="Arial" w:hint="default"/>
      </w:rPr>
    </w:lvl>
    <w:lvl w:ilvl="1" w:tplc="08070003">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5" w15:restartNumberingAfterBreak="0">
    <w:nsid w:val="07200B0E"/>
    <w:multiLevelType w:val="hybridMultilevel"/>
    <w:tmpl w:val="02F8532C"/>
    <w:lvl w:ilvl="0" w:tplc="8C589FE8">
      <w:start w:val="1"/>
      <w:numFmt w:val="decimal"/>
      <w:lvlText w:val="%1)"/>
      <w:lvlJc w:val="left"/>
      <w:pPr>
        <w:ind w:left="3229" w:hanging="393"/>
      </w:pPr>
      <w:rPr>
        <w:rFonts w:hint="default"/>
      </w:rPr>
    </w:lvl>
    <w:lvl w:ilvl="1" w:tplc="08070019">
      <w:start w:val="1"/>
      <w:numFmt w:val="lowerLetter"/>
      <w:lvlText w:val="%2."/>
      <w:lvlJc w:val="left"/>
      <w:pPr>
        <w:ind w:left="3949" w:hanging="360"/>
      </w:pPr>
    </w:lvl>
    <w:lvl w:ilvl="2" w:tplc="0807001B" w:tentative="1">
      <w:start w:val="1"/>
      <w:numFmt w:val="lowerRoman"/>
      <w:lvlText w:val="%3."/>
      <w:lvlJc w:val="right"/>
      <w:pPr>
        <w:ind w:left="4669" w:hanging="180"/>
      </w:pPr>
    </w:lvl>
    <w:lvl w:ilvl="3" w:tplc="0807000F" w:tentative="1">
      <w:start w:val="1"/>
      <w:numFmt w:val="decimal"/>
      <w:lvlText w:val="%4."/>
      <w:lvlJc w:val="left"/>
      <w:pPr>
        <w:ind w:left="5389" w:hanging="360"/>
      </w:pPr>
    </w:lvl>
    <w:lvl w:ilvl="4" w:tplc="08070019" w:tentative="1">
      <w:start w:val="1"/>
      <w:numFmt w:val="lowerLetter"/>
      <w:lvlText w:val="%5."/>
      <w:lvlJc w:val="left"/>
      <w:pPr>
        <w:ind w:left="6109" w:hanging="360"/>
      </w:pPr>
    </w:lvl>
    <w:lvl w:ilvl="5" w:tplc="0807001B" w:tentative="1">
      <w:start w:val="1"/>
      <w:numFmt w:val="lowerRoman"/>
      <w:lvlText w:val="%6."/>
      <w:lvlJc w:val="right"/>
      <w:pPr>
        <w:ind w:left="6829" w:hanging="180"/>
      </w:pPr>
    </w:lvl>
    <w:lvl w:ilvl="6" w:tplc="0807000F" w:tentative="1">
      <w:start w:val="1"/>
      <w:numFmt w:val="decimal"/>
      <w:lvlText w:val="%7."/>
      <w:lvlJc w:val="left"/>
      <w:pPr>
        <w:ind w:left="7549" w:hanging="360"/>
      </w:pPr>
    </w:lvl>
    <w:lvl w:ilvl="7" w:tplc="08070019" w:tentative="1">
      <w:start w:val="1"/>
      <w:numFmt w:val="lowerLetter"/>
      <w:lvlText w:val="%8."/>
      <w:lvlJc w:val="left"/>
      <w:pPr>
        <w:ind w:left="8269" w:hanging="360"/>
      </w:pPr>
    </w:lvl>
    <w:lvl w:ilvl="8" w:tplc="0807001B" w:tentative="1">
      <w:start w:val="1"/>
      <w:numFmt w:val="lowerRoman"/>
      <w:lvlText w:val="%9."/>
      <w:lvlJc w:val="right"/>
      <w:pPr>
        <w:ind w:left="8989" w:hanging="180"/>
      </w:pPr>
    </w:lvl>
  </w:abstractNum>
  <w:abstractNum w:abstractNumId="6" w15:restartNumberingAfterBreak="0">
    <w:nsid w:val="12A90591"/>
    <w:multiLevelType w:val="hybridMultilevel"/>
    <w:tmpl w:val="F634EFAC"/>
    <w:lvl w:ilvl="0" w:tplc="8384F37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 w15:restartNumberingAfterBreak="0">
    <w:nsid w:val="178B6DC0"/>
    <w:multiLevelType w:val="hybridMultilevel"/>
    <w:tmpl w:val="3880011E"/>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8" w15:restartNumberingAfterBreak="0">
    <w:nsid w:val="18D97CB0"/>
    <w:multiLevelType w:val="multilevel"/>
    <w:tmpl w:val="3D86AD8A"/>
    <w:name w:val="IDfixA"/>
    <w:lvl w:ilvl="0">
      <w:start w:val="1"/>
      <w:numFmt w:val="upperLetter"/>
      <w:lvlText w:val="%1."/>
      <w:lvlJc w:val="left"/>
      <w:pPr>
        <w:tabs>
          <w:tab w:val="num" w:pos="850"/>
        </w:tabs>
        <w:ind w:left="850" w:hanging="850"/>
      </w:pPr>
      <w:rPr>
        <w:rFonts w:ascii="Arial" w:hAnsi="Arial" w:hint="default"/>
        <w:b/>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517AF9"/>
    <w:multiLevelType w:val="hybridMultilevel"/>
    <w:tmpl w:val="C8002172"/>
    <w:lvl w:ilvl="0" w:tplc="96640758">
      <w:start w:val="2"/>
      <w:numFmt w:val="upperLetter"/>
      <w:pStyle w:val="VerzeichnisA"/>
      <w:lvlText w:val="%1."/>
      <w:lvlJc w:val="left"/>
      <w:pPr>
        <w:tabs>
          <w:tab w:val="num" w:pos="1250"/>
        </w:tabs>
        <w:ind w:left="1250" w:hanging="40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DE27562"/>
    <w:multiLevelType w:val="hybridMultilevel"/>
    <w:tmpl w:val="22E05B38"/>
    <w:lvl w:ilvl="0" w:tplc="EF76069E">
      <w:start w:val="3"/>
      <w:numFmt w:val="bullet"/>
      <w:lvlText w:val="-"/>
      <w:lvlJc w:val="left"/>
      <w:pPr>
        <w:ind w:left="1211" w:hanging="360"/>
      </w:pPr>
      <w:rPr>
        <w:rFonts w:ascii="Calibri" w:eastAsia="Times New Roman" w:hAnsi="Calibri" w:cs="Calibri"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19323E2"/>
    <w:multiLevelType w:val="hybridMultilevel"/>
    <w:tmpl w:val="E25A16B2"/>
    <w:lvl w:ilvl="0" w:tplc="2F9005BC">
      <w:numFmt w:val="bullet"/>
      <w:lvlText w:val="-"/>
      <w:lvlJc w:val="left"/>
      <w:pPr>
        <w:ind w:left="1571" w:hanging="360"/>
      </w:pPr>
      <w:rPr>
        <w:rFonts w:ascii="Arial" w:eastAsia="Times New Roman" w:hAnsi="Arial" w:cs="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2" w15:restartNumberingAfterBreak="0">
    <w:nsid w:val="321C24BC"/>
    <w:multiLevelType w:val="hybridMultilevel"/>
    <w:tmpl w:val="FF60C4A2"/>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3" w15:restartNumberingAfterBreak="0">
    <w:nsid w:val="3557163F"/>
    <w:multiLevelType w:val="hybridMultilevel"/>
    <w:tmpl w:val="3FBA2FF4"/>
    <w:lvl w:ilvl="0" w:tplc="2D42965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0F5262E"/>
    <w:multiLevelType w:val="hybridMultilevel"/>
    <w:tmpl w:val="9A5C4DA6"/>
    <w:lvl w:ilvl="0" w:tplc="A56A65E8">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B27765"/>
    <w:multiLevelType w:val="hybridMultilevel"/>
    <w:tmpl w:val="1E74B16E"/>
    <w:lvl w:ilvl="0" w:tplc="609A7D60">
      <w:start w:val="1"/>
      <w:numFmt w:val="bullet"/>
      <w:lvlText w:val="-"/>
      <w:lvlJc w:val="left"/>
      <w:pPr>
        <w:ind w:left="360" w:hanging="360"/>
      </w:pPr>
      <w:rPr>
        <w:rFonts w:ascii="Calibri" w:eastAsiaTheme="minorHAnsi" w:hAnsi="Calibri" w:cs="Calibri" w:hint="default"/>
      </w:rPr>
    </w:lvl>
    <w:lvl w:ilvl="1" w:tplc="9C56338E">
      <w:start w:val="1"/>
      <w:numFmt w:val="bullet"/>
      <w:lvlText w:val="o"/>
      <w:lvlJc w:val="left"/>
      <w:pPr>
        <w:ind w:left="567" w:hanging="227"/>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7D920C9"/>
    <w:multiLevelType w:val="hybridMultilevel"/>
    <w:tmpl w:val="9BE8A05C"/>
    <w:lvl w:ilvl="0" w:tplc="3266F610">
      <w:start w:val="1"/>
      <w:numFmt w:val="bullet"/>
      <w:lvlText w:val="-"/>
      <w:lvlJc w:val="left"/>
      <w:pPr>
        <w:ind w:left="720" w:hanging="360"/>
      </w:pPr>
      <w:rPr>
        <w:rFonts w:ascii="Arial" w:hAnsi="Arial" w:hint="default"/>
        <w:b w:val="0"/>
        <w:i w:val="0"/>
        <w:color w:val="auto"/>
        <w:sz w:val="20"/>
      </w:rPr>
    </w:lvl>
    <w:lvl w:ilvl="1" w:tplc="64D23606">
      <w:start w:val="1"/>
      <w:numFmt w:val="bullet"/>
      <w:pStyle w:val="Aufzhlung3"/>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A4EA3"/>
    <w:multiLevelType w:val="hybridMultilevel"/>
    <w:tmpl w:val="248A3E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6AB1BFE"/>
    <w:multiLevelType w:val="hybridMultilevel"/>
    <w:tmpl w:val="8CA41B7A"/>
    <w:lvl w:ilvl="0" w:tplc="8AF09F9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7947F45"/>
    <w:multiLevelType w:val="hybridMultilevel"/>
    <w:tmpl w:val="824AC15E"/>
    <w:lvl w:ilvl="0" w:tplc="C180F5CA">
      <w:start w:val="1"/>
      <w:numFmt w:val="bullet"/>
      <w:lvlText w:val=""/>
      <w:lvlJc w:val="left"/>
      <w:pPr>
        <w:ind w:left="1210" w:hanging="360"/>
      </w:pPr>
      <w:rPr>
        <w:rFonts w:ascii="Symbol" w:hAnsi="Symbol" w:hint="default"/>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abstractNum w:abstractNumId="20" w15:restartNumberingAfterBreak="0">
    <w:nsid w:val="599C0535"/>
    <w:multiLevelType w:val="hybridMultilevel"/>
    <w:tmpl w:val="F2CC0894"/>
    <w:lvl w:ilvl="0" w:tplc="BFE690C0">
      <w:start w:val="1"/>
      <w:numFmt w:val="upperLetter"/>
      <w:pStyle w:val="berschriftA"/>
      <w:lvlText w:val="%1."/>
      <w:lvlJc w:val="left"/>
      <w:pPr>
        <w:tabs>
          <w:tab w:val="num" w:pos="850"/>
        </w:tabs>
        <w:ind w:left="850" w:hanging="8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E727394"/>
    <w:multiLevelType w:val="multilevel"/>
    <w:tmpl w:val="F1304752"/>
    <w:name w:val="IDfix"/>
    <w:lvl w:ilvl="0">
      <w:start w:val="1"/>
      <w:numFmt w:val="upperRoman"/>
      <w:lvlText w:val="%1."/>
      <w:lvlJc w:val="left"/>
      <w:pPr>
        <w:tabs>
          <w:tab w:val="num" w:pos="567"/>
        </w:tabs>
        <w:ind w:left="567" w:hanging="567"/>
      </w:pPr>
      <w:rPr>
        <w:rFonts w:ascii="Arial" w:hAnsi="Arial" w:hint="default"/>
        <w:b/>
        <w:i w:val="0"/>
        <w:sz w:val="22"/>
      </w:rPr>
    </w:lvl>
    <w:lvl w:ilvl="1">
      <w:start w:val="1"/>
      <w:numFmt w:val="upperLetter"/>
      <w:lvlText w:val="%2."/>
      <w:lvlJc w:val="left"/>
      <w:pPr>
        <w:tabs>
          <w:tab w:val="num" w:pos="567"/>
        </w:tabs>
        <w:ind w:left="567" w:hanging="567"/>
      </w:pPr>
      <w:rPr>
        <w:rFonts w:ascii="Arial" w:hAnsi="Arial" w:hint="default"/>
        <w:b/>
        <w:i w:val="0"/>
        <w:color w:val="000000"/>
        <w:sz w:val="22"/>
      </w:rPr>
    </w:lvl>
    <w:lvl w:ilvl="2">
      <w:start w:val="1"/>
      <w:numFmt w:val="lowerLetter"/>
      <w:lvlText w:val="%3)"/>
      <w:lvlJc w:val="left"/>
      <w:pPr>
        <w:tabs>
          <w:tab w:val="num" w:pos="567"/>
        </w:tabs>
        <w:ind w:left="567" w:hanging="567"/>
      </w:pPr>
      <w:rPr>
        <w:rFonts w:ascii="Frutiger 45 Light" w:hAnsi="Frutiger 45 Light" w:hint="default"/>
        <w:b/>
        <w:i w:val="0"/>
        <w:sz w:val="22"/>
        <w:u w:val="none"/>
      </w:rPr>
    </w:lvl>
    <w:lvl w:ilvl="3">
      <w:start w:val="1"/>
      <w:numFmt w:val="lowerRoman"/>
      <w:lvlText w:val="(%4)"/>
      <w:lvlJc w:val="left"/>
      <w:pPr>
        <w:tabs>
          <w:tab w:val="num" w:pos="720"/>
        </w:tabs>
        <w:ind w:left="567" w:hanging="567"/>
      </w:pPr>
      <w:rPr>
        <w:rFonts w:ascii="Arial" w:hAnsi="Arial" w:hint="default"/>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2" w15:restartNumberingAfterBreak="0">
    <w:nsid w:val="682B06CA"/>
    <w:multiLevelType w:val="hybridMultilevel"/>
    <w:tmpl w:val="1332BBE6"/>
    <w:lvl w:ilvl="0" w:tplc="6D9C5A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652F2"/>
    <w:multiLevelType w:val="hybridMultilevel"/>
    <w:tmpl w:val="2BA82426"/>
    <w:lvl w:ilvl="0" w:tplc="D1843E0E">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4" w15:restartNumberingAfterBreak="0">
    <w:nsid w:val="6BCE7B4C"/>
    <w:multiLevelType w:val="hybridMultilevel"/>
    <w:tmpl w:val="9138B8EE"/>
    <w:lvl w:ilvl="0" w:tplc="2D6628D4">
      <w:start w:val="1"/>
      <w:numFmt w:val="decimal"/>
      <w:lvlText w:val="%1."/>
      <w:lvlJc w:val="left"/>
      <w:pPr>
        <w:ind w:left="429"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03E37F2"/>
    <w:multiLevelType w:val="hybridMultilevel"/>
    <w:tmpl w:val="9D86C99E"/>
    <w:lvl w:ilvl="0" w:tplc="02F84222">
      <w:numFmt w:val="bullet"/>
      <w:lvlText w:val="-"/>
      <w:lvlJc w:val="left"/>
      <w:pPr>
        <w:ind w:left="1069" w:hanging="360"/>
      </w:pPr>
      <w:rPr>
        <w:rFonts w:ascii="Calibri" w:eastAsia="Times New Roman" w:hAnsi="Calibri" w:cs="Calibr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15:restartNumberingAfterBreak="0">
    <w:nsid w:val="7AE91788"/>
    <w:multiLevelType w:val="hybridMultilevel"/>
    <w:tmpl w:val="D4DA4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D9E6443"/>
    <w:multiLevelType w:val="hybridMultilevel"/>
    <w:tmpl w:val="BE148DB0"/>
    <w:lvl w:ilvl="0" w:tplc="C58289E6">
      <w:start w:val="1"/>
      <w:numFmt w:val="bullet"/>
      <w:lvlText w:val=""/>
      <w:lvlJc w:val="left"/>
      <w:pPr>
        <w:ind w:left="227" w:hanging="227"/>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0"/>
  </w:num>
  <w:num w:numId="4">
    <w:abstractNumId w:val="0"/>
  </w:num>
  <w:num w:numId="5">
    <w:abstractNumId w:val="3"/>
  </w:num>
  <w:num w:numId="6">
    <w:abstractNumId w:val="16"/>
  </w:num>
  <w:num w:numId="7">
    <w:abstractNumId w:val="1"/>
    <w:lvlOverride w:ilvl="0">
      <w:startOverride w:val="2"/>
    </w:lvlOverride>
    <w:lvlOverride w:ilvl="1">
      <w:startOverride w:val="1"/>
    </w:lvlOverride>
  </w:num>
  <w:num w:numId="8">
    <w:abstractNumId w:val="10"/>
  </w:num>
  <w:num w:numId="9">
    <w:abstractNumId w:val="6"/>
  </w:num>
  <w:num w:numId="10">
    <w:abstractNumId w:val="1"/>
  </w:num>
  <w:num w:numId="11">
    <w:abstractNumId w:val="7"/>
  </w:num>
  <w:num w:numId="12">
    <w:abstractNumId w:val="12"/>
  </w:num>
  <w:num w:numId="13">
    <w:abstractNumId w:val="24"/>
  </w:num>
  <w:num w:numId="14">
    <w:abstractNumId w:val="27"/>
  </w:num>
  <w:num w:numId="15">
    <w:abstractNumId w:val="18"/>
  </w:num>
  <w:num w:numId="16">
    <w:abstractNumId w:val="11"/>
  </w:num>
  <w:num w:numId="17">
    <w:abstractNumId w:val="4"/>
  </w:num>
  <w:num w:numId="18">
    <w:abstractNumId w:val="5"/>
  </w:num>
  <w:num w:numId="19">
    <w:abstractNumId w:val="14"/>
  </w:num>
  <w:num w:numId="20">
    <w:abstractNumId w:val="15"/>
  </w:num>
  <w:num w:numId="21">
    <w:abstractNumId w:val="17"/>
  </w:num>
  <w:num w:numId="22">
    <w:abstractNumId w:val="1"/>
  </w:num>
  <w:num w:numId="23">
    <w:abstractNumId w:val="1"/>
  </w:num>
  <w:num w:numId="24">
    <w:abstractNumId w:val="1"/>
  </w:num>
  <w:num w:numId="25">
    <w:abstractNumId w:val="1"/>
  </w:num>
  <w:num w:numId="26">
    <w:abstractNumId w:val="4"/>
  </w:num>
  <w:num w:numId="27">
    <w:abstractNumId w:val="4"/>
  </w:num>
  <w:num w:numId="28">
    <w:abstractNumId w:val="26"/>
  </w:num>
  <w:num w:numId="29">
    <w:abstractNumId w:val="1"/>
  </w:num>
  <w:num w:numId="30">
    <w:abstractNumId w:val="1"/>
  </w:num>
  <w:num w:numId="31">
    <w:abstractNumId w:val="1"/>
  </w:num>
  <w:num w:numId="32">
    <w:abstractNumId w:val="19"/>
  </w:num>
  <w:num w:numId="33">
    <w:abstractNumId w:val="25"/>
  </w:num>
  <w:num w:numId="34">
    <w:abstractNumId w:val="1"/>
  </w:num>
  <w:num w:numId="35">
    <w:abstractNumId w:val="1"/>
  </w:num>
  <w:num w:numId="36">
    <w:abstractNumId w:val="22"/>
  </w:num>
  <w:num w:numId="37">
    <w:abstractNumId w:val="2"/>
  </w:num>
  <w:num w:numId="38">
    <w:abstractNumId w:val="13"/>
  </w:num>
  <w:num w:numId="39">
    <w:abstractNumId w:val="23"/>
  </w:num>
  <w:num w:numId="40">
    <w:abstractNumId w:val="19"/>
  </w:num>
  <w:num w:numId="41">
    <w:abstractNumId w:val="19"/>
  </w:num>
  <w:num w:numId="42">
    <w:abstractNumId w:val="19"/>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ttachedTemplate r:id="rId1"/>
  <w:documentProtection w:edit="forms" w:enforcement="1" w:cryptProviderType="rsaAES" w:cryptAlgorithmClass="hash" w:cryptAlgorithmType="typeAny" w:cryptAlgorithmSid="14" w:cryptSpinCount="100000" w:hash="D1mKXZWNMM61BvUrz84k2vdDrUKWZSeh3webbcrNhf1kxWkqKnoXtzS572sdjaC3CT9ZI50hxeaXZvueiy6xIw==" w:salt="VLa5CgOX0gSeo2i+MKzAhA=="/>
  <w:defaultTabStop w:val="709"/>
  <w:autoHyphenation/>
  <w:hyphenationZone w:val="425"/>
  <w:doNotHyphenateCaps/>
  <w:drawingGridHorizontalSpacing w:val="142"/>
  <w:drawingGridVerticalSpacing w:val="142"/>
  <w:displayHorizontalDrawingGridEvery w:val="0"/>
  <w:displayVerticalDrawingGridEvery w:val="0"/>
  <w:doNotShadeFormData/>
  <w:noPunctuationKerning/>
  <w:characterSpacingControl w:val="doNotCompress"/>
  <w:hdrShapeDefaults>
    <o:shapedefaults v:ext="edit" spidmax="30721"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HF" w:val="CHF"/>
    <w:docVar w:name="dDatumArt" w:val="1"/>
    <w:docVar w:name="dDatumGerechnet" w:val="01.11.2004"/>
    <w:docVar w:name="dDatumKurz" w:val="01.11.2004"/>
    <w:docVar w:name="dDatumLang" w:val="1. November 2004"/>
    <w:docVar w:name="dDialog1" w:val="dlgDate"/>
    <w:docVar w:name="ddlgDate" w:val="Y"/>
    <w:docVar w:name="ddlgDateiEigenschaften" w:val="1"/>
    <w:docVar w:name="ddlgDateiName" w:val="13"/>
    <w:docVar w:name="ddlgDateiSpeicherpfad" w:val="1"/>
    <w:docVar w:name="dDocGrp" w:val="Report"/>
    <w:docVar w:name="dDocID" w:val="Report01"/>
    <w:docVar w:name="dDocL" w:val="D"/>
    <w:docVar w:name="dDocName" w:val="Bericht"/>
    <w:docVar w:name="dDocSchacht1" w:val="3"/>
    <w:docVar w:name="dDocSchachtX" w:val="3"/>
    <w:docVar w:name="dDocTitel" w:val="Bericht"/>
    <w:docVar w:name="dDocTitelDglL" w:val="Bericht"/>
    <w:docVar w:name="dDocTitelKurz" w:val="BE"/>
    <w:docVar w:name="dFax" w:val="N"/>
    <w:docVar w:name="dIstBetreffAktiv" w:val="Y"/>
    <w:docVar w:name="dIstF11InfoAktiv" w:val="N"/>
    <w:docVar w:name="dIstlogoAktiv" w:val="N"/>
    <w:docVar w:name="dIstlogoSeite2ImmerAktiv" w:val="N"/>
    <w:docVar w:name="dIstSpeichernAktiv" w:val="B"/>
    <w:docVar w:name="dIstTitelAktiv" w:val="N"/>
    <w:docVar w:name="dIstTitelBetreff" w:val="N"/>
  </w:docVars>
  <w:rsids>
    <w:rsidRoot w:val="005F0C42"/>
    <w:rsid w:val="000012E1"/>
    <w:rsid w:val="0000195A"/>
    <w:rsid w:val="00002901"/>
    <w:rsid w:val="00003CE5"/>
    <w:rsid w:val="00004C3A"/>
    <w:rsid w:val="000054DF"/>
    <w:rsid w:val="00006148"/>
    <w:rsid w:val="00006248"/>
    <w:rsid w:val="00006BCF"/>
    <w:rsid w:val="00007ED0"/>
    <w:rsid w:val="00007EF4"/>
    <w:rsid w:val="0001003E"/>
    <w:rsid w:val="000102D2"/>
    <w:rsid w:val="00010676"/>
    <w:rsid w:val="00010E40"/>
    <w:rsid w:val="00011493"/>
    <w:rsid w:val="00011C4D"/>
    <w:rsid w:val="00011CA4"/>
    <w:rsid w:val="00012EDB"/>
    <w:rsid w:val="00017F1F"/>
    <w:rsid w:val="00020710"/>
    <w:rsid w:val="0002099C"/>
    <w:rsid w:val="00022076"/>
    <w:rsid w:val="00022349"/>
    <w:rsid w:val="000229E5"/>
    <w:rsid w:val="00022E3C"/>
    <w:rsid w:val="00022F9D"/>
    <w:rsid w:val="0002387C"/>
    <w:rsid w:val="00024E68"/>
    <w:rsid w:val="00025FF4"/>
    <w:rsid w:val="000263BF"/>
    <w:rsid w:val="000266E1"/>
    <w:rsid w:val="00026D35"/>
    <w:rsid w:val="00026FEA"/>
    <w:rsid w:val="0002715E"/>
    <w:rsid w:val="0002771C"/>
    <w:rsid w:val="00027962"/>
    <w:rsid w:val="0003014F"/>
    <w:rsid w:val="00030172"/>
    <w:rsid w:val="000305D3"/>
    <w:rsid w:val="000307BD"/>
    <w:rsid w:val="0003088A"/>
    <w:rsid w:val="00031736"/>
    <w:rsid w:val="00032F22"/>
    <w:rsid w:val="000333A1"/>
    <w:rsid w:val="000348A4"/>
    <w:rsid w:val="00035638"/>
    <w:rsid w:val="00035BE1"/>
    <w:rsid w:val="000367A9"/>
    <w:rsid w:val="00036850"/>
    <w:rsid w:val="00036C4B"/>
    <w:rsid w:val="00036CB3"/>
    <w:rsid w:val="000377B2"/>
    <w:rsid w:val="00037A60"/>
    <w:rsid w:val="0004022E"/>
    <w:rsid w:val="00040578"/>
    <w:rsid w:val="000421E1"/>
    <w:rsid w:val="000422DD"/>
    <w:rsid w:val="00043B9D"/>
    <w:rsid w:val="000446BB"/>
    <w:rsid w:val="00044FFC"/>
    <w:rsid w:val="000455C8"/>
    <w:rsid w:val="00046718"/>
    <w:rsid w:val="000468F1"/>
    <w:rsid w:val="00047309"/>
    <w:rsid w:val="00047C19"/>
    <w:rsid w:val="00051556"/>
    <w:rsid w:val="000526B2"/>
    <w:rsid w:val="00052C65"/>
    <w:rsid w:val="0005363E"/>
    <w:rsid w:val="000546AE"/>
    <w:rsid w:val="00054809"/>
    <w:rsid w:val="000555B0"/>
    <w:rsid w:val="00055B81"/>
    <w:rsid w:val="00057011"/>
    <w:rsid w:val="0005712B"/>
    <w:rsid w:val="000573CF"/>
    <w:rsid w:val="000574AD"/>
    <w:rsid w:val="000578F6"/>
    <w:rsid w:val="00057B28"/>
    <w:rsid w:val="00057EC1"/>
    <w:rsid w:val="00060685"/>
    <w:rsid w:val="00060DDA"/>
    <w:rsid w:val="000615A6"/>
    <w:rsid w:val="0006207E"/>
    <w:rsid w:val="00062CE5"/>
    <w:rsid w:val="00062D67"/>
    <w:rsid w:val="00063199"/>
    <w:rsid w:val="00063BB5"/>
    <w:rsid w:val="00064ACF"/>
    <w:rsid w:val="000652CB"/>
    <w:rsid w:val="00065F87"/>
    <w:rsid w:val="000660BE"/>
    <w:rsid w:val="0006625D"/>
    <w:rsid w:val="00067F77"/>
    <w:rsid w:val="0007003F"/>
    <w:rsid w:val="00070421"/>
    <w:rsid w:val="00070E55"/>
    <w:rsid w:val="0007127A"/>
    <w:rsid w:val="00071346"/>
    <w:rsid w:val="000718B4"/>
    <w:rsid w:val="00071A3D"/>
    <w:rsid w:val="00071A6E"/>
    <w:rsid w:val="000738F9"/>
    <w:rsid w:val="00074612"/>
    <w:rsid w:val="00074679"/>
    <w:rsid w:val="000749BB"/>
    <w:rsid w:val="00074B80"/>
    <w:rsid w:val="000756F8"/>
    <w:rsid w:val="00075AF6"/>
    <w:rsid w:val="00075F4D"/>
    <w:rsid w:val="0007626B"/>
    <w:rsid w:val="00077D71"/>
    <w:rsid w:val="00080194"/>
    <w:rsid w:val="000802D9"/>
    <w:rsid w:val="00080547"/>
    <w:rsid w:val="000805CC"/>
    <w:rsid w:val="00081121"/>
    <w:rsid w:val="00081D2F"/>
    <w:rsid w:val="000821EA"/>
    <w:rsid w:val="000836B9"/>
    <w:rsid w:val="0008485A"/>
    <w:rsid w:val="0008584D"/>
    <w:rsid w:val="00085F40"/>
    <w:rsid w:val="000862B2"/>
    <w:rsid w:val="00086C91"/>
    <w:rsid w:val="00087D42"/>
    <w:rsid w:val="000914CF"/>
    <w:rsid w:val="00091CAE"/>
    <w:rsid w:val="000924FE"/>
    <w:rsid w:val="000927D7"/>
    <w:rsid w:val="00092DBC"/>
    <w:rsid w:val="00093286"/>
    <w:rsid w:val="0009330B"/>
    <w:rsid w:val="0009379F"/>
    <w:rsid w:val="00093AFD"/>
    <w:rsid w:val="00094708"/>
    <w:rsid w:val="00094D22"/>
    <w:rsid w:val="0009687A"/>
    <w:rsid w:val="000A0642"/>
    <w:rsid w:val="000A0F20"/>
    <w:rsid w:val="000A2187"/>
    <w:rsid w:val="000A24EC"/>
    <w:rsid w:val="000A2726"/>
    <w:rsid w:val="000A2D68"/>
    <w:rsid w:val="000A3CFD"/>
    <w:rsid w:val="000A4315"/>
    <w:rsid w:val="000A58A3"/>
    <w:rsid w:val="000A6194"/>
    <w:rsid w:val="000A6231"/>
    <w:rsid w:val="000A69CC"/>
    <w:rsid w:val="000B1091"/>
    <w:rsid w:val="000B1BEE"/>
    <w:rsid w:val="000B1FEB"/>
    <w:rsid w:val="000B3689"/>
    <w:rsid w:val="000B3764"/>
    <w:rsid w:val="000B3F20"/>
    <w:rsid w:val="000B4015"/>
    <w:rsid w:val="000B599D"/>
    <w:rsid w:val="000B5A0A"/>
    <w:rsid w:val="000B6BEA"/>
    <w:rsid w:val="000B6F31"/>
    <w:rsid w:val="000B7215"/>
    <w:rsid w:val="000B7567"/>
    <w:rsid w:val="000C029E"/>
    <w:rsid w:val="000C0393"/>
    <w:rsid w:val="000C04A9"/>
    <w:rsid w:val="000C178D"/>
    <w:rsid w:val="000C226D"/>
    <w:rsid w:val="000C2CC1"/>
    <w:rsid w:val="000C37E9"/>
    <w:rsid w:val="000C4B3B"/>
    <w:rsid w:val="000C5184"/>
    <w:rsid w:val="000C573D"/>
    <w:rsid w:val="000C5C42"/>
    <w:rsid w:val="000C6190"/>
    <w:rsid w:val="000C61B3"/>
    <w:rsid w:val="000C6510"/>
    <w:rsid w:val="000C6ACB"/>
    <w:rsid w:val="000C6FD6"/>
    <w:rsid w:val="000C7C01"/>
    <w:rsid w:val="000C7FCA"/>
    <w:rsid w:val="000D0B67"/>
    <w:rsid w:val="000D1244"/>
    <w:rsid w:val="000D31CA"/>
    <w:rsid w:val="000D3435"/>
    <w:rsid w:val="000D3C46"/>
    <w:rsid w:val="000D4B2F"/>
    <w:rsid w:val="000D50EA"/>
    <w:rsid w:val="000D572C"/>
    <w:rsid w:val="000D5AC1"/>
    <w:rsid w:val="000D5DB0"/>
    <w:rsid w:val="000D5F4C"/>
    <w:rsid w:val="000D7332"/>
    <w:rsid w:val="000D779F"/>
    <w:rsid w:val="000D7845"/>
    <w:rsid w:val="000D7956"/>
    <w:rsid w:val="000E12A2"/>
    <w:rsid w:val="000E1CEF"/>
    <w:rsid w:val="000E29BB"/>
    <w:rsid w:val="000E2E6C"/>
    <w:rsid w:val="000E328A"/>
    <w:rsid w:val="000E3707"/>
    <w:rsid w:val="000E3ADA"/>
    <w:rsid w:val="000E3CE7"/>
    <w:rsid w:val="000E450E"/>
    <w:rsid w:val="000E4603"/>
    <w:rsid w:val="000E55C7"/>
    <w:rsid w:val="000E5AA6"/>
    <w:rsid w:val="000E5B10"/>
    <w:rsid w:val="000E5C7B"/>
    <w:rsid w:val="000E7F56"/>
    <w:rsid w:val="000F03B0"/>
    <w:rsid w:val="000F0CF3"/>
    <w:rsid w:val="000F1FF8"/>
    <w:rsid w:val="000F230D"/>
    <w:rsid w:val="000F342F"/>
    <w:rsid w:val="000F3826"/>
    <w:rsid w:val="000F4D59"/>
    <w:rsid w:val="000F4DA0"/>
    <w:rsid w:val="000F558C"/>
    <w:rsid w:val="000F5B37"/>
    <w:rsid w:val="000F5CCD"/>
    <w:rsid w:val="000F6F95"/>
    <w:rsid w:val="000F7C67"/>
    <w:rsid w:val="001016E7"/>
    <w:rsid w:val="001020F3"/>
    <w:rsid w:val="00102420"/>
    <w:rsid w:val="00102776"/>
    <w:rsid w:val="00102BD8"/>
    <w:rsid w:val="00102F3C"/>
    <w:rsid w:val="00103973"/>
    <w:rsid w:val="00103B0E"/>
    <w:rsid w:val="001063CA"/>
    <w:rsid w:val="00106554"/>
    <w:rsid w:val="00106B88"/>
    <w:rsid w:val="001073D2"/>
    <w:rsid w:val="00107718"/>
    <w:rsid w:val="00107746"/>
    <w:rsid w:val="00107D41"/>
    <w:rsid w:val="00107D86"/>
    <w:rsid w:val="0011047D"/>
    <w:rsid w:val="001122F7"/>
    <w:rsid w:val="00112D75"/>
    <w:rsid w:val="00113FB1"/>
    <w:rsid w:val="00114375"/>
    <w:rsid w:val="0011472B"/>
    <w:rsid w:val="00114857"/>
    <w:rsid w:val="00115588"/>
    <w:rsid w:val="00116CDB"/>
    <w:rsid w:val="001202CF"/>
    <w:rsid w:val="00120305"/>
    <w:rsid w:val="00121444"/>
    <w:rsid w:val="001220EE"/>
    <w:rsid w:val="001229D2"/>
    <w:rsid w:val="00122C4D"/>
    <w:rsid w:val="0012371D"/>
    <w:rsid w:val="001252E9"/>
    <w:rsid w:val="0012541F"/>
    <w:rsid w:val="001259D1"/>
    <w:rsid w:val="00126B06"/>
    <w:rsid w:val="00127CD5"/>
    <w:rsid w:val="00130579"/>
    <w:rsid w:val="001305B7"/>
    <w:rsid w:val="00130847"/>
    <w:rsid w:val="00130E5F"/>
    <w:rsid w:val="0013143B"/>
    <w:rsid w:val="00131DD6"/>
    <w:rsid w:val="001325A2"/>
    <w:rsid w:val="00134000"/>
    <w:rsid w:val="001341CA"/>
    <w:rsid w:val="00134E5B"/>
    <w:rsid w:val="0013522A"/>
    <w:rsid w:val="00135630"/>
    <w:rsid w:val="00135E9C"/>
    <w:rsid w:val="00137AC3"/>
    <w:rsid w:val="00137C22"/>
    <w:rsid w:val="0014181D"/>
    <w:rsid w:val="001421D8"/>
    <w:rsid w:val="001429C6"/>
    <w:rsid w:val="00143017"/>
    <w:rsid w:val="00143672"/>
    <w:rsid w:val="001439C4"/>
    <w:rsid w:val="00143CA9"/>
    <w:rsid w:val="001449F9"/>
    <w:rsid w:val="00146B04"/>
    <w:rsid w:val="001478B0"/>
    <w:rsid w:val="0015015A"/>
    <w:rsid w:val="0015057D"/>
    <w:rsid w:val="001518F4"/>
    <w:rsid w:val="00152D5F"/>
    <w:rsid w:val="00153E63"/>
    <w:rsid w:val="001545FB"/>
    <w:rsid w:val="00154CFC"/>
    <w:rsid w:val="001550DB"/>
    <w:rsid w:val="001574CB"/>
    <w:rsid w:val="001576E2"/>
    <w:rsid w:val="00161945"/>
    <w:rsid w:val="00161EBE"/>
    <w:rsid w:val="0016259C"/>
    <w:rsid w:val="00162B17"/>
    <w:rsid w:val="00162CBA"/>
    <w:rsid w:val="001634BF"/>
    <w:rsid w:val="00163B50"/>
    <w:rsid w:val="00164AD6"/>
    <w:rsid w:val="00165328"/>
    <w:rsid w:val="0016597C"/>
    <w:rsid w:val="00166C65"/>
    <w:rsid w:val="00167A2D"/>
    <w:rsid w:val="00167B2C"/>
    <w:rsid w:val="00170481"/>
    <w:rsid w:val="00170F5E"/>
    <w:rsid w:val="00171F1A"/>
    <w:rsid w:val="00172090"/>
    <w:rsid w:val="00172ADD"/>
    <w:rsid w:val="00172E22"/>
    <w:rsid w:val="00173385"/>
    <w:rsid w:val="00176A03"/>
    <w:rsid w:val="0017755B"/>
    <w:rsid w:val="00177572"/>
    <w:rsid w:val="00181570"/>
    <w:rsid w:val="00182203"/>
    <w:rsid w:val="00182226"/>
    <w:rsid w:val="00183418"/>
    <w:rsid w:val="001837C4"/>
    <w:rsid w:val="00183ADF"/>
    <w:rsid w:val="00183E85"/>
    <w:rsid w:val="00184098"/>
    <w:rsid w:val="00185EA2"/>
    <w:rsid w:val="00187D3E"/>
    <w:rsid w:val="001901FD"/>
    <w:rsid w:val="00190935"/>
    <w:rsid w:val="001912CF"/>
    <w:rsid w:val="00191424"/>
    <w:rsid w:val="00192BE5"/>
    <w:rsid w:val="00193930"/>
    <w:rsid w:val="00194406"/>
    <w:rsid w:val="0019442F"/>
    <w:rsid w:val="00195998"/>
    <w:rsid w:val="00195D32"/>
    <w:rsid w:val="00197189"/>
    <w:rsid w:val="00197B4F"/>
    <w:rsid w:val="001A2506"/>
    <w:rsid w:val="001A2A10"/>
    <w:rsid w:val="001A3763"/>
    <w:rsid w:val="001A37F9"/>
    <w:rsid w:val="001A488B"/>
    <w:rsid w:val="001A4B34"/>
    <w:rsid w:val="001A5347"/>
    <w:rsid w:val="001A57FF"/>
    <w:rsid w:val="001A5FED"/>
    <w:rsid w:val="001A68EE"/>
    <w:rsid w:val="001A6D99"/>
    <w:rsid w:val="001A718E"/>
    <w:rsid w:val="001A7E2B"/>
    <w:rsid w:val="001B047A"/>
    <w:rsid w:val="001B12E8"/>
    <w:rsid w:val="001B2A97"/>
    <w:rsid w:val="001B364B"/>
    <w:rsid w:val="001B488F"/>
    <w:rsid w:val="001B74E1"/>
    <w:rsid w:val="001B77ED"/>
    <w:rsid w:val="001B78C2"/>
    <w:rsid w:val="001B7DEC"/>
    <w:rsid w:val="001C02AE"/>
    <w:rsid w:val="001C08F0"/>
    <w:rsid w:val="001C10FF"/>
    <w:rsid w:val="001C140F"/>
    <w:rsid w:val="001C1674"/>
    <w:rsid w:val="001C1D9C"/>
    <w:rsid w:val="001C1E77"/>
    <w:rsid w:val="001C1EA2"/>
    <w:rsid w:val="001C4273"/>
    <w:rsid w:val="001C45A0"/>
    <w:rsid w:val="001C5215"/>
    <w:rsid w:val="001C6B69"/>
    <w:rsid w:val="001C6D94"/>
    <w:rsid w:val="001C7AAC"/>
    <w:rsid w:val="001D03F5"/>
    <w:rsid w:val="001D0861"/>
    <w:rsid w:val="001D13CD"/>
    <w:rsid w:val="001D2D23"/>
    <w:rsid w:val="001D2E50"/>
    <w:rsid w:val="001D3242"/>
    <w:rsid w:val="001D3AF0"/>
    <w:rsid w:val="001D47F5"/>
    <w:rsid w:val="001D50F3"/>
    <w:rsid w:val="001D52E2"/>
    <w:rsid w:val="001D56B1"/>
    <w:rsid w:val="001D6A6B"/>
    <w:rsid w:val="001D7105"/>
    <w:rsid w:val="001E0E66"/>
    <w:rsid w:val="001E1694"/>
    <w:rsid w:val="001E169C"/>
    <w:rsid w:val="001E2CE5"/>
    <w:rsid w:val="001E33D3"/>
    <w:rsid w:val="001E33DB"/>
    <w:rsid w:val="001E44F0"/>
    <w:rsid w:val="001E4CF3"/>
    <w:rsid w:val="001E5DA4"/>
    <w:rsid w:val="001E5E3C"/>
    <w:rsid w:val="001E6098"/>
    <w:rsid w:val="001E676E"/>
    <w:rsid w:val="001E6DD0"/>
    <w:rsid w:val="001F277B"/>
    <w:rsid w:val="001F27DB"/>
    <w:rsid w:val="001F389A"/>
    <w:rsid w:val="001F392A"/>
    <w:rsid w:val="001F3EF8"/>
    <w:rsid w:val="001F4255"/>
    <w:rsid w:val="001F493B"/>
    <w:rsid w:val="001F5418"/>
    <w:rsid w:val="001F5DDC"/>
    <w:rsid w:val="001F6072"/>
    <w:rsid w:val="001F616C"/>
    <w:rsid w:val="001F6316"/>
    <w:rsid w:val="001F6E03"/>
    <w:rsid w:val="002005BE"/>
    <w:rsid w:val="002014A1"/>
    <w:rsid w:val="0020191C"/>
    <w:rsid w:val="00204CA1"/>
    <w:rsid w:val="0020505F"/>
    <w:rsid w:val="002055A9"/>
    <w:rsid w:val="00206135"/>
    <w:rsid w:val="00206D09"/>
    <w:rsid w:val="00206D3D"/>
    <w:rsid w:val="00207635"/>
    <w:rsid w:val="0021003F"/>
    <w:rsid w:val="00210041"/>
    <w:rsid w:val="00210173"/>
    <w:rsid w:val="00210589"/>
    <w:rsid w:val="00211E8B"/>
    <w:rsid w:val="00212866"/>
    <w:rsid w:val="00213AAE"/>
    <w:rsid w:val="002153E0"/>
    <w:rsid w:val="002157BE"/>
    <w:rsid w:val="00215847"/>
    <w:rsid w:val="0021586F"/>
    <w:rsid w:val="00215B6A"/>
    <w:rsid w:val="0021632C"/>
    <w:rsid w:val="00217532"/>
    <w:rsid w:val="00220523"/>
    <w:rsid w:val="00220E6A"/>
    <w:rsid w:val="00223123"/>
    <w:rsid w:val="002232A9"/>
    <w:rsid w:val="00223521"/>
    <w:rsid w:val="00223751"/>
    <w:rsid w:val="002268DE"/>
    <w:rsid w:val="00226E32"/>
    <w:rsid w:val="002277CD"/>
    <w:rsid w:val="002305A3"/>
    <w:rsid w:val="00231898"/>
    <w:rsid w:val="002333DC"/>
    <w:rsid w:val="0023497D"/>
    <w:rsid w:val="002349B9"/>
    <w:rsid w:val="0024031A"/>
    <w:rsid w:val="002406E1"/>
    <w:rsid w:val="00240783"/>
    <w:rsid w:val="00240CF2"/>
    <w:rsid w:val="0024138E"/>
    <w:rsid w:val="0024196A"/>
    <w:rsid w:val="00241AE6"/>
    <w:rsid w:val="00242E53"/>
    <w:rsid w:val="002433B6"/>
    <w:rsid w:val="00243466"/>
    <w:rsid w:val="00243AF4"/>
    <w:rsid w:val="00244D5D"/>
    <w:rsid w:val="00244EF9"/>
    <w:rsid w:val="00244FD1"/>
    <w:rsid w:val="0024506A"/>
    <w:rsid w:val="00246921"/>
    <w:rsid w:val="00246A30"/>
    <w:rsid w:val="00246DB9"/>
    <w:rsid w:val="0024702F"/>
    <w:rsid w:val="002473E4"/>
    <w:rsid w:val="002475AF"/>
    <w:rsid w:val="00252471"/>
    <w:rsid w:val="002536DF"/>
    <w:rsid w:val="00254519"/>
    <w:rsid w:val="0025727F"/>
    <w:rsid w:val="00257482"/>
    <w:rsid w:val="00257AB0"/>
    <w:rsid w:val="00257FA1"/>
    <w:rsid w:val="00257FD0"/>
    <w:rsid w:val="002602E9"/>
    <w:rsid w:val="00261211"/>
    <w:rsid w:val="002616B2"/>
    <w:rsid w:val="00262CCD"/>
    <w:rsid w:val="0026346D"/>
    <w:rsid w:val="00264022"/>
    <w:rsid w:val="0026471D"/>
    <w:rsid w:val="00264E71"/>
    <w:rsid w:val="00266EA9"/>
    <w:rsid w:val="00267A21"/>
    <w:rsid w:val="00267B61"/>
    <w:rsid w:val="00270444"/>
    <w:rsid w:val="002717B6"/>
    <w:rsid w:val="0027230D"/>
    <w:rsid w:val="00272A52"/>
    <w:rsid w:val="00272D2D"/>
    <w:rsid w:val="00273480"/>
    <w:rsid w:val="00273A82"/>
    <w:rsid w:val="002745F3"/>
    <w:rsid w:val="002762A6"/>
    <w:rsid w:val="002768C3"/>
    <w:rsid w:val="00280D85"/>
    <w:rsid w:val="00280F68"/>
    <w:rsid w:val="002810E7"/>
    <w:rsid w:val="002821C8"/>
    <w:rsid w:val="00283287"/>
    <w:rsid w:val="002833FF"/>
    <w:rsid w:val="00283D25"/>
    <w:rsid w:val="0028428C"/>
    <w:rsid w:val="00284848"/>
    <w:rsid w:val="00285823"/>
    <w:rsid w:val="00285B9E"/>
    <w:rsid w:val="00285C98"/>
    <w:rsid w:val="002870A9"/>
    <w:rsid w:val="002876EB"/>
    <w:rsid w:val="00287BFD"/>
    <w:rsid w:val="00287DF6"/>
    <w:rsid w:val="0029101C"/>
    <w:rsid w:val="00291DBE"/>
    <w:rsid w:val="00293B2D"/>
    <w:rsid w:val="00294119"/>
    <w:rsid w:val="00295C22"/>
    <w:rsid w:val="00295EAD"/>
    <w:rsid w:val="00296123"/>
    <w:rsid w:val="002968E0"/>
    <w:rsid w:val="00296F80"/>
    <w:rsid w:val="002971D3"/>
    <w:rsid w:val="00297D6A"/>
    <w:rsid w:val="002A2CFC"/>
    <w:rsid w:val="002A347B"/>
    <w:rsid w:val="002A38DB"/>
    <w:rsid w:val="002A3B75"/>
    <w:rsid w:val="002A4534"/>
    <w:rsid w:val="002A5F12"/>
    <w:rsid w:val="002A71B8"/>
    <w:rsid w:val="002A73B7"/>
    <w:rsid w:val="002A76FA"/>
    <w:rsid w:val="002A7AB2"/>
    <w:rsid w:val="002B02DC"/>
    <w:rsid w:val="002B15D7"/>
    <w:rsid w:val="002B28A8"/>
    <w:rsid w:val="002B2A63"/>
    <w:rsid w:val="002B2F1A"/>
    <w:rsid w:val="002B3AE9"/>
    <w:rsid w:val="002B4314"/>
    <w:rsid w:val="002B433F"/>
    <w:rsid w:val="002B5C7A"/>
    <w:rsid w:val="002B62B0"/>
    <w:rsid w:val="002B6577"/>
    <w:rsid w:val="002B6DD5"/>
    <w:rsid w:val="002B7526"/>
    <w:rsid w:val="002B7CB2"/>
    <w:rsid w:val="002C04F5"/>
    <w:rsid w:val="002C0AA7"/>
    <w:rsid w:val="002C1C8F"/>
    <w:rsid w:val="002C2232"/>
    <w:rsid w:val="002C3558"/>
    <w:rsid w:val="002C39B3"/>
    <w:rsid w:val="002C4544"/>
    <w:rsid w:val="002C4581"/>
    <w:rsid w:val="002C4FD1"/>
    <w:rsid w:val="002C5A7E"/>
    <w:rsid w:val="002C62A8"/>
    <w:rsid w:val="002C6414"/>
    <w:rsid w:val="002C6D02"/>
    <w:rsid w:val="002C7ACC"/>
    <w:rsid w:val="002D49C3"/>
    <w:rsid w:val="002D5315"/>
    <w:rsid w:val="002D56EA"/>
    <w:rsid w:val="002D5D24"/>
    <w:rsid w:val="002D619E"/>
    <w:rsid w:val="002D63F9"/>
    <w:rsid w:val="002D67EC"/>
    <w:rsid w:val="002D6AFA"/>
    <w:rsid w:val="002D6BDC"/>
    <w:rsid w:val="002E01E3"/>
    <w:rsid w:val="002E060D"/>
    <w:rsid w:val="002E26A2"/>
    <w:rsid w:val="002E2FBF"/>
    <w:rsid w:val="002E3103"/>
    <w:rsid w:val="002E5177"/>
    <w:rsid w:val="002E5932"/>
    <w:rsid w:val="002E5F4C"/>
    <w:rsid w:val="002E64F4"/>
    <w:rsid w:val="002E6892"/>
    <w:rsid w:val="002E69FC"/>
    <w:rsid w:val="002E7364"/>
    <w:rsid w:val="002F043A"/>
    <w:rsid w:val="002F0602"/>
    <w:rsid w:val="002F0A01"/>
    <w:rsid w:val="002F11F6"/>
    <w:rsid w:val="002F1A45"/>
    <w:rsid w:val="002F249D"/>
    <w:rsid w:val="002F2BC8"/>
    <w:rsid w:val="002F2BDB"/>
    <w:rsid w:val="002F2CC7"/>
    <w:rsid w:val="002F3729"/>
    <w:rsid w:val="002F3DBB"/>
    <w:rsid w:val="002F4444"/>
    <w:rsid w:val="002F4BAD"/>
    <w:rsid w:val="002F5FC6"/>
    <w:rsid w:val="002F5FC8"/>
    <w:rsid w:val="002F65D0"/>
    <w:rsid w:val="002F6718"/>
    <w:rsid w:val="002F68ED"/>
    <w:rsid w:val="002F6E61"/>
    <w:rsid w:val="002F7713"/>
    <w:rsid w:val="0030004C"/>
    <w:rsid w:val="0030007C"/>
    <w:rsid w:val="003001CB"/>
    <w:rsid w:val="003004B3"/>
    <w:rsid w:val="00301974"/>
    <w:rsid w:val="00301BA6"/>
    <w:rsid w:val="00303206"/>
    <w:rsid w:val="0030361A"/>
    <w:rsid w:val="00304A58"/>
    <w:rsid w:val="00305A0A"/>
    <w:rsid w:val="00306BE3"/>
    <w:rsid w:val="00306C76"/>
    <w:rsid w:val="00310876"/>
    <w:rsid w:val="00310AB9"/>
    <w:rsid w:val="0031124A"/>
    <w:rsid w:val="0031271C"/>
    <w:rsid w:val="00312C42"/>
    <w:rsid w:val="003131E8"/>
    <w:rsid w:val="0031456C"/>
    <w:rsid w:val="0031477B"/>
    <w:rsid w:val="00314DE6"/>
    <w:rsid w:val="00315B31"/>
    <w:rsid w:val="00316336"/>
    <w:rsid w:val="00316345"/>
    <w:rsid w:val="003165E4"/>
    <w:rsid w:val="003204F5"/>
    <w:rsid w:val="00320834"/>
    <w:rsid w:val="00320873"/>
    <w:rsid w:val="00320C89"/>
    <w:rsid w:val="003219B4"/>
    <w:rsid w:val="003224E6"/>
    <w:rsid w:val="00322B28"/>
    <w:rsid w:val="0032315D"/>
    <w:rsid w:val="003240A9"/>
    <w:rsid w:val="003240E3"/>
    <w:rsid w:val="00324453"/>
    <w:rsid w:val="00324F10"/>
    <w:rsid w:val="00327FF4"/>
    <w:rsid w:val="00330607"/>
    <w:rsid w:val="00330998"/>
    <w:rsid w:val="00331C9C"/>
    <w:rsid w:val="00331E64"/>
    <w:rsid w:val="00332C82"/>
    <w:rsid w:val="00332E6D"/>
    <w:rsid w:val="00332FA2"/>
    <w:rsid w:val="00335108"/>
    <w:rsid w:val="00335932"/>
    <w:rsid w:val="003360FD"/>
    <w:rsid w:val="00336268"/>
    <w:rsid w:val="00337222"/>
    <w:rsid w:val="003401E8"/>
    <w:rsid w:val="00341232"/>
    <w:rsid w:val="003427AA"/>
    <w:rsid w:val="00342ACA"/>
    <w:rsid w:val="003430AD"/>
    <w:rsid w:val="00344A80"/>
    <w:rsid w:val="0034579B"/>
    <w:rsid w:val="00346F0B"/>
    <w:rsid w:val="0034776C"/>
    <w:rsid w:val="003503E8"/>
    <w:rsid w:val="00350C3E"/>
    <w:rsid w:val="00350CCA"/>
    <w:rsid w:val="00350DEB"/>
    <w:rsid w:val="003514D4"/>
    <w:rsid w:val="003519D2"/>
    <w:rsid w:val="003528AF"/>
    <w:rsid w:val="00352D1D"/>
    <w:rsid w:val="00354A88"/>
    <w:rsid w:val="00356150"/>
    <w:rsid w:val="0035644D"/>
    <w:rsid w:val="003618E7"/>
    <w:rsid w:val="00362465"/>
    <w:rsid w:val="0036281B"/>
    <w:rsid w:val="003630A9"/>
    <w:rsid w:val="0036331C"/>
    <w:rsid w:val="00363719"/>
    <w:rsid w:val="00363DF3"/>
    <w:rsid w:val="00364075"/>
    <w:rsid w:val="003645E8"/>
    <w:rsid w:val="003652E7"/>
    <w:rsid w:val="003657CE"/>
    <w:rsid w:val="00366D06"/>
    <w:rsid w:val="00366EA5"/>
    <w:rsid w:val="0036761A"/>
    <w:rsid w:val="00367C0B"/>
    <w:rsid w:val="00367F4A"/>
    <w:rsid w:val="003702C2"/>
    <w:rsid w:val="00370C30"/>
    <w:rsid w:val="00370EA9"/>
    <w:rsid w:val="0037145F"/>
    <w:rsid w:val="00371A1F"/>
    <w:rsid w:val="00372443"/>
    <w:rsid w:val="00372D70"/>
    <w:rsid w:val="003732F1"/>
    <w:rsid w:val="0037392E"/>
    <w:rsid w:val="00374056"/>
    <w:rsid w:val="003741E1"/>
    <w:rsid w:val="0037495F"/>
    <w:rsid w:val="00374985"/>
    <w:rsid w:val="00374FD8"/>
    <w:rsid w:val="0037757F"/>
    <w:rsid w:val="00377D92"/>
    <w:rsid w:val="003808B2"/>
    <w:rsid w:val="00381635"/>
    <w:rsid w:val="00384032"/>
    <w:rsid w:val="0038441A"/>
    <w:rsid w:val="0038471E"/>
    <w:rsid w:val="00386935"/>
    <w:rsid w:val="00386C92"/>
    <w:rsid w:val="00387613"/>
    <w:rsid w:val="00391F86"/>
    <w:rsid w:val="003925BA"/>
    <w:rsid w:val="00392F0D"/>
    <w:rsid w:val="00393981"/>
    <w:rsid w:val="00394B97"/>
    <w:rsid w:val="00396077"/>
    <w:rsid w:val="00396BE3"/>
    <w:rsid w:val="0039786A"/>
    <w:rsid w:val="003A0911"/>
    <w:rsid w:val="003A0FB7"/>
    <w:rsid w:val="003A202F"/>
    <w:rsid w:val="003A360B"/>
    <w:rsid w:val="003A388D"/>
    <w:rsid w:val="003A3B0B"/>
    <w:rsid w:val="003A3B37"/>
    <w:rsid w:val="003A6B82"/>
    <w:rsid w:val="003A77E1"/>
    <w:rsid w:val="003B0FBC"/>
    <w:rsid w:val="003B2119"/>
    <w:rsid w:val="003B43A7"/>
    <w:rsid w:val="003B49B5"/>
    <w:rsid w:val="003B4DBF"/>
    <w:rsid w:val="003B50CA"/>
    <w:rsid w:val="003B5A98"/>
    <w:rsid w:val="003B7196"/>
    <w:rsid w:val="003B743B"/>
    <w:rsid w:val="003B7E84"/>
    <w:rsid w:val="003C02BE"/>
    <w:rsid w:val="003C1498"/>
    <w:rsid w:val="003C1F61"/>
    <w:rsid w:val="003C233C"/>
    <w:rsid w:val="003C2A1E"/>
    <w:rsid w:val="003C2E93"/>
    <w:rsid w:val="003C30A2"/>
    <w:rsid w:val="003C504E"/>
    <w:rsid w:val="003C56CB"/>
    <w:rsid w:val="003C5B7A"/>
    <w:rsid w:val="003C6099"/>
    <w:rsid w:val="003C6172"/>
    <w:rsid w:val="003C6DA3"/>
    <w:rsid w:val="003C70A4"/>
    <w:rsid w:val="003C75E6"/>
    <w:rsid w:val="003C77A9"/>
    <w:rsid w:val="003C77CF"/>
    <w:rsid w:val="003D0248"/>
    <w:rsid w:val="003D1AD5"/>
    <w:rsid w:val="003D1B28"/>
    <w:rsid w:val="003D1DF5"/>
    <w:rsid w:val="003D1FB7"/>
    <w:rsid w:val="003D2430"/>
    <w:rsid w:val="003D2873"/>
    <w:rsid w:val="003D407C"/>
    <w:rsid w:val="003D4A16"/>
    <w:rsid w:val="003D6975"/>
    <w:rsid w:val="003D7A0A"/>
    <w:rsid w:val="003D7B6E"/>
    <w:rsid w:val="003D7D53"/>
    <w:rsid w:val="003E09E6"/>
    <w:rsid w:val="003E0BA7"/>
    <w:rsid w:val="003E0DFC"/>
    <w:rsid w:val="003E10E6"/>
    <w:rsid w:val="003E2A96"/>
    <w:rsid w:val="003E3CC7"/>
    <w:rsid w:val="003E47BD"/>
    <w:rsid w:val="003E5862"/>
    <w:rsid w:val="003E5D0A"/>
    <w:rsid w:val="003E6029"/>
    <w:rsid w:val="003E61F1"/>
    <w:rsid w:val="003E718A"/>
    <w:rsid w:val="003E7B5C"/>
    <w:rsid w:val="003E7C19"/>
    <w:rsid w:val="003E7F37"/>
    <w:rsid w:val="003F2167"/>
    <w:rsid w:val="003F429D"/>
    <w:rsid w:val="003F4318"/>
    <w:rsid w:val="003F435B"/>
    <w:rsid w:val="003F4512"/>
    <w:rsid w:val="003F4A5C"/>
    <w:rsid w:val="003F53CE"/>
    <w:rsid w:val="003F5D92"/>
    <w:rsid w:val="003F602E"/>
    <w:rsid w:val="003F605B"/>
    <w:rsid w:val="003F6F4A"/>
    <w:rsid w:val="003F70DA"/>
    <w:rsid w:val="003F790A"/>
    <w:rsid w:val="00400638"/>
    <w:rsid w:val="0040153C"/>
    <w:rsid w:val="0040221C"/>
    <w:rsid w:val="00405598"/>
    <w:rsid w:val="00406206"/>
    <w:rsid w:val="00406853"/>
    <w:rsid w:val="00406FB1"/>
    <w:rsid w:val="00407946"/>
    <w:rsid w:val="00410165"/>
    <w:rsid w:val="004108AA"/>
    <w:rsid w:val="004113E4"/>
    <w:rsid w:val="00412246"/>
    <w:rsid w:val="00412331"/>
    <w:rsid w:val="004142FE"/>
    <w:rsid w:val="00416353"/>
    <w:rsid w:val="004167FC"/>
    <w:rsid w:val="004172C0"/>
    <w:rsid w:val="004174A0"/>
    <w:rsid w:val="00420154"/>
    <w:rsid w:val="0042210B"/>
    <w:rsid w:val="00422715"/>
    <w:rsid w:val="004228A5"/>
    <w:rsid w:val="004228C6"/>
    <w:rsid w:val="00422994"/>
    <w:rsid w:val="00422AAE"/>
    <w:rsid w:val="00423847"/>
    <w:rsid w:val="00423BF7"/>
    <w:rsid w:val="00423F23"/>
    <w:rsid w:val="004241C6"/>
    <w:rsid w:val="00424440"/>
    <w:rsid w:val="004249CB"/>
    <w:rsid w:val="0042526F"/>
    <w:rsid w:val="004253BB"/>
    <w:rsid w:val="0042648F"/>
    <w:rsid w:val="004277FC"/>
    <w:rsid w:val="00427CA4"/>
    <w:rsid w:val="00427FA6"/>
    <w:rsid w:val="00430996"/>
    <w:rsid w:val="00430CF1"/>
    <w:rsid w:val="0043119D"/>
    <w:rsid w:val="004313B9"/>
    <w:rsid w:val="00432D58"/>
    <w:rsid w:val="00432D6D"/>
    <w:rsid w:val="0043304E"/>
    <w:rsid w:val="00433214"/>
    <w:rsid w:val="0043330D"/>
    <w:rsid w:val="00433A65"/>
    <w:rsid w:val="00433E35"/>
    <w:rsid w:val="00434AF1"/>
    <w:rsid w:val="00435BF6"/>
    <w:rsid w:val="0043645D"/>
    <w:rsid w:val="0043701A"/>
    <w:rsid w:val="004374ED"/>
    <w:rsid w:val="004401E7"/>
    <w:rsid w:val="004412D4"/>
    <w:rsid w:val="004425F1"/>
    <w:rsid w:val="004428EB"/>
    <w:rsid w:val="004432BC"/>
    <w:rsid w:val="004449BF"/>
    <w:rsid w:val="0044521C"/>
    <w:rsid w:val="004454E0"/>
    <w:rsid w:val="004472B3"/>
    <w:rsid w:val="004503E7"/>
    <w:rsid w:val="00451A65"/>
    <w:rsid w:val="004531FE"/>
    <w:rsid w:val="0045409F"/>
    <w:rsid w:val="004544F5"/>
    <w:rsid w:val="00455CDA"/>
    <w:rsid w:val="004567CA"/>
    <w:rsid w:val="00456A69"/>
    <w:rsid w:val="00456B5C"/>
    <w:rsid w:val="0046204F"/>
    <w:rsid w:val="004635D6"/>
    <w:rsid w:val="00464875"/>
    <w:rsid w:val="004661D5"/>
    <w:rsid w:val="00466256"/>
    <w:rsid w:val="00466B92"/>
    <w:rsid w:val="00466D0E"/>
    <w:rsid w:val="004709D2"/>
    <w:rsid w:val="00470E56"/>
    <w:rsid w:val="00472CA3"/>
    <w:rsid w:val="00474B88"/>
    <w:rsid w:val="00474EFF"/>
    <w:rsid w:val="00475213"/>
    <w:rsid w:val="0047760A"/>
    <w:rsid w:val="00477977"/>
    <w:rsid w:val="00477FB6"/>
    <w:rsid w:val="00480885"/>
    <w:rsid w:val="00481FB9"/>
    <w:rsid w:val="00482011"/>
    <w:rsid w:val="004822F3"/>
    <w:rsid w:val="00482AFE"/>
    <w:rsid w:val="00482C25"/>
    <w:rsid w:val="00482C8A"/>
    <w:rsid w:val="004832F4"/>
    <w:rsid w:val="00485447"/>
    <w:rsid w:val="0048699C"/>
    <w:rsid w:val="00486CF4"/>
    <w:rsid w:val="00487E04"/>
    <w:rsid w:val="00487EB0"/>
    <w:rsid w:val="0049149A"/>
    <w:rsid w:val="004915A4"/>
    <w:rsid w:val="004916F7"/>
    <w:rsid w:val="0049240C"/>
    <w:rsid w:val="004925A3"/>
    <w:rsid w:val="004926A4"/>
    <w:rsid w:val="00492881"/>
    <w:rsid w:val="0049321D"/>
    <w:rsid w:val="00494758"/>
    <w:rsid w:val="0049494F"/>
    <w:rsid w:val="0049524E"/>
    <w:rsid w:val="00495779"/>
    <w:rsid w:val="00495F58"/>
    <w:rsid w:val="00496562"/>
    <w:rsid w:val="00497212"/>
    <w:rsid w:val="004A01E5"/>
    <w:rsid w:val="004A103E"/>
    <w:rsid w:val="004A1762"/>
    <w:rsid w:val="004A2D9B"/>
    <w:rsid w:val="004A3AFF"/>
    <w:rsid w:val="004A4460"/>
    <w:rsid w:val="004A46CE"/>
    <w:rsid w:val="004A6371"/>
    <w:rsid w:val="004A6C6B"/>
    <w:rsid w:val="004A7F20"/>
    <w:rsid w:val="004A7F5E"/>
    <w:rsid w:val="004B0335"/>
    <w:rsid w:val="004B23E1"/>
    <w:rsid w:val="004B2E16"/>
    <w:rsid w:val="004B2E83"/>
    <w:rsid w:val="004B346D"/>
    <w:rsid w:val="004B3B09"/>
    <w:rsid w:val="004B49EA"/>
    <w:rsid w:val="004B5FBC"/>
    <w:rsid w:val="004B624E"/>
    <w:rsid w:val="004B68CF"/>
    <w:rsid w:val="004B696E"/>
    <w:rsid w:val="004C0092"/>
    <w:rsid w:val="004C01BE"/>
    <w:rsid w:val="004C0B25"/>
    <w:rsid w:val="004C0DF2"/>
    <w:rsid w:val="004C18B8"/>
    <w:rsid w:val="004C1947"/>
    <w:rsid w:val="004C27AE"/>
    <w:rsid w:val="004C400D"/>
    <w:rsid w:val="004C564B"/>
    <w:rsid w:val="004C698D"/>
    <w:rsid w:val="004C7A3A"/>
    <w:rsid w:val="004C7B9C"/>
    <w:rsid w:val="004D10D1"/>
    <w:rsid w:val="004D17CB"/>
    <w:rsid w:val="004D1E26"/>
    <w:rsid w:val="004D1EE5"/>
    <w:rsid w:val="004D20C8"/>
    <w:rsid w:val="004D3470"/>
    <w:rsid w:val="004D417E"/>
    <w:rsid w:val="004D4607"/>
    <w:rsid w:val="004D6770"/>
    <w:rsid w:val="004D6AD6"/>
    <w:rsid w:val="004D6D17"/>
    <w:rsid w:val="004D7097"/>
    <w:rsid w:val="004D7743"/>
    <w:rsid w:val="004D7B70"/>
    <w:rsid w:val="004E03C5"/>
    <w:rsid w:val="004E04EF"/>
    <w:rsid w:val="004E170E"/>
    <w:rsid w:val="004E21C5"/>
    <w:rsid w:val="004E2DAB"/>
    <w:rsid w:val="004E2DC8"/>
    <w:rsid w:val="004E2E53"/>
    <w:rsid w:val="004E31FF"/>
    <w:rsid w:val="004E58F8"/>
    <w:rsid w:val="004E59FE"/>
    <w:rsid w:val="004E5AFB"/>
    <w:rsid w:val="004E751A"/>
    <w:rsid w:val="004F02F1"/>
    <w:rsid w:val="004F06B0"/>
    <w:rsid w:val="004F21BE"/>
    <w:rsid w:val="004F3DAD"/>
    <w:rsid w:val="004F4938"/>
    <w:rsid w:val="004F5649"/>
    <w:rsid w:val="004F5A36"/>
    <w:rsid w:val="004F5B86"/>
    <w:rsid w:val="004F6682"/>
    <w:rsid w:val="004F7192"/>
    <w:rsid w:val="004F75BF"/>
    <w:rsid w:val="0050046A"/>
    <w:rsid w:val="00500847"/>
    <w:rsid w:val="005017DC"/>
    <w:rsid w:val="00501B8E"/>
    <w:rsid w:val="005037FF"/>
    <w:rsid w:val="00503D8D"/>
    <w:rsid w:val="005048CE"/>
    <w:rsid w:val="005050D9"/>
    <w:rsid w:val="00505831"/>
    <w:rsid w:val="0050584B"/>
    <w:rsid w:val="00506314"/>
    <w:rsid w:val="0050747B"/>
    <w:rsid w:val="00507B96"/>
    <w:rsid w:val="00507B99"/>
    <w:rsid w:val="00507F33"/>
    <w:rsid w:val="0051015E"/>
    <w:rsid w:val="00510553"/>
    <w:rsid w:val="00511D2A"/>
    <w:rsid w:val="005121BF"/>
    <w:rsid w:val="0051378D"/>
    <w:rsid w:val="0051402C"/>
    <w:rsid w:val="00514D9F"/>
    <w:rsid w:val="005150CF"/>
    <w:rsid w:val="005155DB"/>
    <w:rsid w:val="00516E3B"/>
    <w:rsid w:val="0051741D"/>
    <w:rsid w:val="0051754B"/>
    <w:rsid w:val="005177EB"/>
    <w:rsid w:val="00517C37"/>
    <w:rsid w:val="0052029B"/>
    <w:rsid w:val="00520344"/>
    <w:rsid w:val="0052122F"/>
    <w:rsid w:val="00521A22"/>
    <w:rsid w:val="00522692"/>
    <w:rsid w:val="005227B4"/>
    <w:rsid w:val="00522EE2"/>
    <w:rsid w:val="005231D0"/>
    <w:rsid w:val="005254C0"/>
    <w:rsid w:val="005264B6"/>
    <w:rsid w:val="00527560"/>
    <w:rsid w:val="0053027A"/>
    <w:rsid w:val="00530777"/>
    <w:rsid w:val="00530D25"/>
    <w:rsid w:val="0053177A"/>
    <w:rsid w:val="00532911"/>
    <w:rsid w:val="00534F54"/>
    <w:rsid w:val="0053516F"/>
    <w:rsid w:val="005358E8"/>
    <w:rsid w:val="00535AC5"/>
    <w:rsid w:val="005373C9"/>
    <w:rsid w:val="00537E98"/>
    <w:rsid w:val="00540DB4"/>
    <w:rsid w:val="00541511"/>
    <w:rsid w:val="00541FBA"/>
    <w:rsid w:val="00542392"/>
    <w:rsid w:val="0054451D"/>
    <w:rsid w:val="00545AA9"/>
    <w:rsid w:val="00545FE8"/>
    <w:rsid w:val="005464AF"/>
    <w:rsid w:val="005466AA"/>
    <w:rsid w:val="0055063F"/>
    <w:rsid w:val="00550819"/>
    <w:rsid w:val="00551B2A"/>
    <w:rsid w:val="00552B91"/>
    <w:rsid w:val="00552C94"/>
    <w:rsid w:val="00553795"/>
    <w:rsid w:val="00553AE3"/>
    <w:rsid w:val="005543B4"/>
    <w:rsid w:val="005553BF"/>
    <w:rsid w:val="0055623C"/>
    <w:rsid w:val="005566C7"/>
    <w:rsid w:val="00557313"/>
    <w:rsid w:val="00557CE9"/>
    <w:rsid w:val="005600BF"/>
    <w:rsid w:val="00560C9E"/>
    <w:rsid w:val="00561877"/>
    <w:rsid w:val="00561E8E"/>
    <w:rsid w:val="00562A0A"/>
    <w:rsid w:val="0056387F"/>
    <w:rsid w:val="00563D4D"/>
    <w:rsid w:val="00564473"/>
    <w:rsid w:val="005652DE"/>
    <w:rsid w:val="005653E5"/>
    <w:rsid w:val="005653E8"/>
    <w:rsid w:val="00566212"/>
    <w:rsid w:val="00566243"/>
    <w:rsid w:val="005666FF"/>
    <w:rsid w:val="005667EC"/>
    <w:rsid w:val="00566AC2"/>
    <w:rsid w:val="005676FB"/>
    <w:rsid w:val="00567968"/>
    <w:rsid w:val="00570FE6"/>
    <w:rsid w:val="0057168A"/>
    <w:rsid w:val="00571A91"/>
    <w:rsid w:val="00572183"/>
    <w:rsid w:val="005732BC"/>
    <w:rsid w:val="00574347"/>
    <w:rsid w:val="00574611"/>
    <w:rsid w:val="0057528F"/>
    <w:rsid w:val="005754A5"/>
    <w:rsid w:val="00575DAA"/>
    <w:rsid w:val="0057601A"/>
    <w:rsid w:val="00576737"/>
    <w:rsid w:val="00576F15"/>
    <w:rsid w:val="00576F31"/>
    <w:rsid w:val="005779A4"/>
    <w:rsid w:val="005807CB"/>
    <w:rsid w:val="00580867"/>
    <w:rsid w:val="005808DD"/>
    <w:rsid w:val="00581424"/>
    <w:rsid w:val="00581456"/>
    <w:rsid w:val="00581B74"/>
    <w:rsid w:val="0058212C"/>
    <w:rsid w:val="005833A6"/>
    <w:rsid w:val="00584276"/>
    <w:rsid w:val="00584677"/>
    <w:rsid w:val="00584E7D"/>
    <w:rsid w:val="0058595D"/>
    <w:rsid w:val="005860CF"/>
    <w:rsid w:val="0058696A"/>
    <w:rsid w:val="00587496"/>
    <w:rsid w:val="0059132D"/>
    <w:rsid w:val="005916DF"/>
    <w:rsid w:val="00591816"/>
    <w:rsid w:val="005934E6"/>
    <w:rsid w:val="00593C2F"/>
    <w:rsid w:val="00595A0A"/>
    <w:rsid w:val="00596C9B"/>
    <w:rsid w:val="0059714D"/>
    <w:rsid w:val="00597A3B"/>
    <w:rsid w:val="00597AD4"/>
    <w:rsid w:val="005A00C4"/>
    <w:rsid w:val="005A0DA3"/>
    <w:rsid w:val="005A15FD"/>
    <w:rsid w:val="005A1BC5"/>
    <w:rsid w:val="005A30E2"/>
    <w:rsid w:val="005A47FA"/>
    <w:rsid w:val="005A481F"/>
    <w:rsid w:val="005A4DDD"/>
    <w:rsid w:val="005A5652"/>
    <w:rsid w:val="005A7417"/>
    <w:rsid w:val="005B0021"/>
    <w:rsid w:val="005B02C1"/>
    <w:rsid w:val="005B04DC"/>
    <w:rsid w:val="005B07F8"/>
    <w:rsid w:val="005B13B7"/>
    <w:rsid w:val="005B24B3"/>
    <w:rsid w:val="005B2780"/>
    <w:rsid w:val="005B38DE"/>
    <w:rsid w:val="005B390C"/>
    <w:rsid w:val="005B3F14"/>
    <w:rsid w:val="005B4DAB"/>
    <w:rsid w:val="005B5A30"/>
    <w:rsid w:val="005B5D07"/>
    <w:rsid w:val="005B770D"/>
    <w:rsid w:val="005C0168"/>
    <w:rsid w:val="005C09F6"/>
    <w:rsid w:val="005C10CA"/>
    <w:rsid w:val="005C18ED"/>
    <w:rsid w:val="005C1EC9"/>
    <w:rsid w:val="005C1EF5"/>
    <w:rsid w:val="005C23B7"/>
    <w:rsid w:val="005C244C"/>
    <w:rsid w:val="005C32AE"/>
    <w:rsid w:val="005C4FE1"/>
    <w:rsid w:val="005C59B5"/>
    <w:rsid w:val="005C63BB"/>
    <w:rsid w:val="005C6B3C"/>
    <w:rsid w:val="005D0E4B"/>
    <w:rsid w:val="005D14AF"/>
    <w:rsid w:val="005D1CE9"/>
    <w:rsid w:val="005D22FB"/>
    <w:rsid w:val="005D3623"/>
    <w:rsid w:val="005D366B"/>
    <w:rsid w:val="005D3BDE"/>
    <w:rsid w:val="005D4061"/>
    <w:rsid w:val="005D45A0"/>
    <w:rsid w:val="005D4742"/>
    <w:rsid w:val="005D5259"/>
    <w:rsid w:val="005D62B0"/>
    <w:rsid w:val="005D7682"/>
    <w:rsid w:val="005E00AE"/>
    <w:rsid w:val="005E30F2"/>
    <w:rsid w:val="005E4A96"/>
    <w:rsid w:val="005E5783"/>
    <w:rsid w:val="005E7B33"/>
    <w:rsid w:val="005F0C42"/>
    <w:rsid w:val="005F1239"/>
    <w:rsid w:val="005F18BD"/>
    <w:rsid w:val="005F1CF7"/>
    <w:rsid w:val="005F2F25"/>
    <w:rsid w:val="005F2F27"/>
    <w:rsid w:val="005F2FB8"/>
    <w:rsid w:val="005F4248"/>
    <w:rsid w:val="005F54AB"/>
    <w:rsid w:val="005F5635"/>
    <w:rsid w:val="005F5B77"/>
    <w:rsid w:val="005F6B42"/>
    <w:rsid w:val="005F6FE1"/>
    <w:rsid w:val="005F76AC"/>
    <w:rsid w:val="005F7BDE"/>
    <w:rsid w:val="005F7C7A"/>
    <w:rsid w:val="00601672"/>
    <w:rsid w:val="00601E1E"/>
    <w:rsid w:val="006036D5"/>
    <w:rsid w:val="00603A6C"/>
    <w:rsid w:val="00604608"/>
    <w:rsid w:val="00605242"/>
    <w:rsid w:val="00605418"/>
    <w:rsid w:val="00606024"/>
    <w:rsid w:val="00607BAD"/>
    <w:rsid w:val="00607CFF"/>
    <w:rsid w:val="00610845"/>
    <w:rsid w:val="006109BB"/>
    <w:rsid w:val="00610A44"/>
    <w:rsid w:val="00611319"/>
    <w:rsid w:val="00612561"/>
    <w:rsid w:val="00613482"/>
    <w:rsid w:val="00613576"/>
    <w:rsid w:val="00613E8E"/>
    <w:rsid w:val="00615C02"/>
    <w:rsid w:val="00615C1A"/>
    <w:rsid w:val="00616619"/>
    <w:rsid w:val="00617490"/>
    <w:rsid w:val="006178AA"/>
    <w:rsid w:val="006202AC"/>
    <w:rsid w:val="00622850"/>
    <w:rsid w:val="0062377A"/>
    <w:rsid w:val="0062377B"/>
    <w:rsid w:val="00623D95"/>
    <w:rsid w:val="00623F01"/>
    <w:rsid w:val="00624A9B"/>
    <w:rsid w:val="00624F06"/>
    <w:rsid w:val="00627B18"/>
    <w:rsid w:val="00627E51"/>
    <w:rsid w:val="006306DC"/>
    <w:rsid w:val="0063098E"/>
    <w:rsid w:val="006313A1"/>
    <w:rsid w:val="00631571"/>
    <w:rsid w:val="00632174"/>
    <w:rsid w:val="00632472"/>
    <w:rsid w:val="00632E60"/>
    <w:rsid w:val="00633F25"/>
    <w:rsid w:val="00634733"/>
    <w:rsid w:val="00634A17"/>
    <w:rsid w:val="006350E3"/>
    <w:rsid w:val="0063585C"/>
    <w:rsid w:val="0063721F"/>
    <w:rsid w:val="00637ECF"/>
    <w:rsid w:val="006402C8"/>
    <w:rsid w:val="00640DEE"/>
    <w:rsid w:val="00641E99"/>
    <w:rsid w:val="0064397D"/>
    <w:rsid w:val="006440C5"/>
    <w:rsid w:val="006440F4"/>
    <w:rsid w:val="0064469B"/>
    <w:rsid w:val="00644DC1"/>
    <w:rsid w:val="006451FA"/>
    <w:rsid w:val="00646415"/>
    <w:rsid w:val="006464F2"/>
    <w:rsid w:val="00647CC1"/>
    <w:rsid w:val="00650024"/>
    <w:rsid w:val="00650790"/>
    <w:rsid w:val="00652C45"/>
    <w:rsid w:val="00652D98"/>
    <w:rsid w:val="00652E5B"/>
    <w:rsid w:val="00653819"/>
    <w:rsid w:val="00654028"/>
    <w:rsid w:val="006552E7"/>
    <w:rsid w:val="00655585"/>
    <w:rsid w:val="006563D1"/>
    <w:rsid w:val="0065685E"/>
    <w:rsid w:val="00660137"/>
    <w:rsid w:val="00660941"/>
    <w:rsid w:val="0066325C"/>
    <w:rsid w:val="00663A28"/>
    <w:rsid w:val="0066435C"/>
    <w:rsid w:val="00664454"/>
    <w:rsid w:val="00666151"/>
    <w:rsid w:val="00666230"/>
    <w:rsid w:val="00667B71"/>
    <w:rsid w:val="0067076D"/>
    <w:rsid w:val="00671446"/>
    <w:rsid w:val="006726CF"/>
    <w:rsid w:val="00674A7E"/>
    <w:rsid w:val="006755BE"/>
    <w:rsid w:val="006768E2"/>
    <w:rsid w:val="00676C8C"/>
    <w:rsid w:val="00676C91"/>
    <w:rsid w:val="00677341"/>
    <w:rsid w:val="00677510"/>
    <w:rsid w:val="006801B3"/>
    <w:rsid w:val="00680C01"/>
    <w:rsid w:val="00680FD3"/>
    <w:rsid w:val="00681C9B"/>
    <w:rsid w:val="006822F7"/>
    <w:rsid w:val="006823A4"/>
    <w:rsid w:val="00682846"/>
    <w:rsid w:val="0068290A"/>
    <w:rsid w:val="00682FF8"/>
    <w:rsid w:val="0068344F"/>
    <w:rsid w:val="006834EF"/>
    <w:rsid w:val="006841B9"/>
    <w:rsid w:val="006841C0"/>
    <w:rsid w:val="006852E0"/>
    <w:rsid w:val="00685430"/>
    <w:rsid w:val="00685A43"/>
    <w:rsid w:val="00686489"/>
    <w:rsid w:val="00686F7D"/>
    <w:rsid w:val="006872CA"/>
    <w:rsid w:val="0068758F"/>
    <w:rsid w:val="006875B6"/>
    <w:rsid w:val="0068797E"/>
    <w:rsid w:val="006879F5"/>
    <w:rsid w:val="00687E4D"/>
    <w:rsid w:val="0069108F"/>
    <w:rsid w:val="00691AB6"/>
    <w:rsid w:val="00692D7A"/>
    <w:rsid w:val="0069422B"/>
    <w:rsid w:val="00697335"/>
    <w:rsid w:val="00697ABA"/>
    <w:rsid w:val="006A038B"/>
    <w:rsid w:val="006A09DB"/>
    <w:rsid w:val="006A0C63"/>
    <w:rsid w:val="006A29F0"/>
    <w:rsid w:val="006A2C86"/>
    <w:rsid w:val="006A2D6B"/>
    <w:rsid w:val="006A34AC"/>
    <w:rsid w:val="006A35F8"/>
    <w:rsid w:val="006A3654"/>
    <w:rsid w:val="006A37F5"/>
    <w:rsid w:val="006A3B66"/>
    <w:rsid w:val="006A41E6"/>
    <w:rsid w:val="006A5994"/>
    <w:rsid w:val="006A5E98"/>
    <w:rsid w:val="006A658D"/>
    <w:rsid w:val="006A728B"/>
    <w:rsid w:val="006B0D44"/>
    <w:rsid w:val="006B0EF8"/>
    <w:rsid w:val="006B2CA7"/>
    <w:rsid w:val="006B3232"/>
    <w:rsid w:val="006B3357"/>
    <w:rsid w:val="006B3474"/>
    <w:rsid w:val="006B3ED8"/>
    <w:rsid w:val="006B41BA"/>
    <w:rsid w:val="006B4587"/>
    <w:rsid w:val="006B4F3A"/>
    <w:rsid w:val="006B5DC7"/>
    <w:rsid w:val="006B635E"/>
    <w:rsid w:val="006B6B8F"/>
    <w:rsid w:val="006B71F8"/>
    <w:rsid w:val="006B74E7"/>
    <w:rsid w:val="006B7B24"/>
    <w:rsid w:val="006B7E04"/>
    <w:rsid w:val="006C087F"/>
    <w:rsid w:val="006C1510"/>
    <w:rsid w:val="006C1F02"/>
    <w:rsid w:val="006C279A"/>
    <w:rsid w:val="006C2B0B"/>
    <w:rsid w:val="006C2C39"/>
    <w:rsid w:val="006C6233"/>
    <w:rsid w:val="006C740F"/>
    <w:rsid w:val="006D0E3A"/>
    <w:rsid w:val="006D12BE"/>
    <w:rsid w:val="006D14D7"/>
    <w:rsid w:val="006D26DA"/>
    <w:rsid w:val="006D3EAE"/>
    <w:rsid w:val="006D3F79"/>
    <w:rsid w:val="006D4543"/>
    <w:rsid w:val="006D525F"/>
    <w:rsid w:val="006D6D30"/>
    <w:rsid w:val="006D70D9"/>
    <w:rsid w:val="006D76FE"/>
    <w:rsid w:val="006D7798"/>
    <w:rsid w:val="006D7B72"/>
    <w:rsid w:val="006D7D74"/>
    <w:rsid w:val="006E0D54"/>
    <w:rsid w:val="006E0E67"/>
    <w:rsid w:val="006E19D2"/>
    <w:rsid w:val="006E1C20"/>
    <w:rsid w:val="006E35C0"/>
    <w:rsid w:val="006E3A60"/>
    <w:rsid w:val="006E3B5B"/>
    <w:rsid w:val="006E4AEB"/>
    <w:rsid w:val="006E4CDA"/>
    <w:rsid w:val="006E5077"/>
    <w:rsid w:val="006E5387"/>
    <w:rsid w:val="006E5FA1"/>
    <w:rsid w:val="006E6193"/>
    <w:rsid w:val="006E6898"/>
    <w:rsid w:val="006E6BFD"/>
    <w:rsid w:val="006E783B"/>
    <w:rsid w:val="006F07A8"/>
    <w:rsid w:val="006F12A4"/>
    <w:rsid w:val="006F1518"/>
    <w:rsid w:val="006F19D2"/>
    <w:rsid w:val="006F244E"/>
    <w:rsid w:val="006F4429"/>
    <w:rsid w:val="006F48FF"/>
    <w:rsid w:val="006F4E51"/>
    <w:rsid w:val="006F5242"/>
    <w:rsid w:val="006F5332"/>
    <w:rsid w:val="006F58DF"/>
    <w:rsid w:val="006F6AFB"/>
    <w:rsid w:val="006F7FB0"/>
    <w:rsid w:val="00700892"/>
    <w:rsid w:val="00700CD9"/>
    <w:rsid w:val="00701CB4"/>
    <w:rsid w:val="0070265C"/>
    <w:rsid w:val="00704447"/>
    <w:rsid w:val="007051B7"/>
    <w:rsid w:val="007055A0"/>
    <w:rsid w:val="00705996"/>
    <w:rsid w:val="00705DA6"/>
    <w:rsid w:val="00705E17"/>
    <w:rsid w:val="00707FE0"/>
    <w:rsid w:val="007107B6"/>
    <w:rsid w:val="007109AE"/>
    <w:rsid w:val="0071137D"/>
    <w:rsid w:val="007123FE"/>
    <w:rsid w:val="00713D8B"/>
    <w:rsid w:val="00715E6E"/>
    <w:rsid w:val="007165B6"/>
    <w:rsid w:val="00720418"/>
    <w:rsid w:val="007204FD"/>
    <w:rsid w:val="007209ED"/>
    <w:rsid w:val="00720F56"/>
    <w:rsid w:val="00721C60"/>
    <w:rsid w:val="00722115"/>
    <w:rsid w:val="0072280C"/>
    <w:rsid w:val="00722941"/>
    <w:rsid w:val="007229EE"/>
    <w:rsid w:val="007232DB"/>
    <w:rsid w:val="00723EC6"/>
    <w:rsid w:val="00725406"/>
    <w:rsid w:val="0072660A"/>
    <w:rsid w:val="00727073"/>
    <w:rsid w:val="007270DE"/>
    <w:rsid w:val="007277C1"/>
    <w:rsid w:val="00730618"/>
    <w:rsid w:val="007308E5"/>
    <w:rsid w:val="007309F4"/>
    <w:rsid w:val="007309FC"/>
    <w:rsid w:val="00730B8F"/>
    <w:rsid w:val="00731246"/>
    <w:rsid w:val="00731946"/>
    <w:rsid w:val="00731A04"/>
    <w:rsid w:val="00731BA5"/>
    <w:rsid w:val="00732292"/>
    <w:rsid w:val="007327F8"/>
    <w:rsid w:val="00732CCF"/>
    <w:rsid w:val="0073307D"/>
    <w:rsid w:val="0073333A"/>
    <w:rsid w:val="007334CA"/>
    <w:rsid w:val="007336A3"/>
    <w:rsid w:val="00733DF0"/>
    <w:rsid w:val="007349CF"/>
    <w:rsid w:val="00736E5F"/>
    <w:rsid w:val="00737468"/>
    <w:rsid w:val="00737C43"/>
    <w:rsid w:val="00740344"/>
    <w:rsid w:val="00740E83"/>
    <w:rsid w:val="007415AD"/>
    <w:rsid w:val="00742205"/>
    <w:rsid w:val="00742224"/>
    <w:rsid w:val="00742E65"/>
    <w:rsid w:val="00743137"/>
    <w:rsid w:val="00743388"/>
    <w:rsid w:val="00744DB2"/>
    <w:rsid w:val="00745EBD"/>
    <w:rsid w:val="007468FA"/>
    <w:rsid w:val="00746D81"/>
    <w:rsid w:val="00747F3E"/>
    <w:rsid w:val="0075154B"/>
    <w:rsid w:val="00751836"/>
    <w:rsid w:val="007523F9"/>
    <w:rsid w:val="00752467"/>
    <w:rsid w:val="00753F53"/>
    <w:rsid w:val="00754FE3"/>
    <w:rsid w:val="007550E3"/>
    <w:rsid w:val="007551AB"/>
    <w:rsid w:val="0075526C"/>
    <w:rsid w:val="007554F2"/>
    <w:rsid w:val="00757536"/>
    <w:rsid w:val="007612A5"/>
    <w:rsid w:val="00761AAB"/>
    <w:rsid w:val="00761E3D"/>
    <w:rsid w:val="00761FF9"/>
    <w:rsid w:val="00762194"/>
    <w:rsid w:val="00762C68"/>
    <w:rsid w:val="00762CB4"/>
    <w:rsid w:val="00763617"/>
    <w:rsid w:val="00763D57"/>
    <w:rsid w:val="0076400B"/>
    <w:rsid w:val="00764276"/>
    <w:rsid w:val="00765E02"/>
    <w:rsid w:val="007665CC"/>
    <w:rsid w:val="007666B3"/>
    <w:rsid w:val="00766D70"/>
    <w:rsid w:val="0077100B"/>
    <w:rsid w:val="00771350"/>
    <w:rsid w:val="007717A0"/>
    <w:rsid w:val="00772B69"/>
    <w:rsid w:val="00774275"/>
    <w:rsid w:val="007745E9"/>
    <w:rsid w:val="00774B31"/>
    <w:rsid w:val="00774BF5"/>
    <w:rsid w:val="00775721"/>
    <w:rsid w:val="007757E7"/>
    <w:rsid w:val="00777D3F"/>
    <w:rsid w:val="007801EB"/>
    <w:rsid w:val="00780242"/>
    <w:rsid w:val="00780525"/>
    <w:rsid w:val="007805C3"/>
    <w:rsid w:val="00780CF9"/>
    <w:rsid w:val="00780DB4"/>
    <w:rsid w:val="00781037"/>
    <w:rsid w:val="00781063"/>
    <w:rsid w:val="00782160"/>
    <w:rsid w:val="00782498"/>
    <w:rsid w:val="00784948"/>
    <w:rsid w:val="007859DA"/>
    <w:rsid w:val="00785CD5"/>
    <w:rsid w:val="00786DCC"/>
    <w:rsid w:val="00786DD6"/>
    <w:rsid w:val="00786E45"/>
    <w:rsid w:val="00787EE8"/>
    <w:rsid w:val="00787FF4"/>
    <w:rsid w:val="007904BF"/>
    <w:rsid w:val="007904DD"/>
    <w:rsid w:val="00790EA6"/>
    <w:rsid w:val="00791042"/>
    <w:rsid w:val="00791402"/>
    <w:rsid w:val="00792B31"/>
    <w:rsid w:val="007939A9"/>
    <w:rsid w:val="00793EC0"/>
    <w:rsid w:val="00794134"/>
    <w:rsid w:val="00794286"/>
    <w:rsid w:val="00795268"/>
    <w:rsid w:val="00796987"/>
    <w:rsid w:val="00797A10"/>
    <w:rsid w:val="007A036C"/>
    <w:rsid w:val="007A0D3E"/>
    <w:rsid w:val="007A2350"/>
    <w:rsid w:val="007A2365"/>
    <w:rsid w:val="007A2AEF"/>
    <w:rsid w:val="007A3189"/>
    <w:rsid w:val="007A32A3"/>
    <w:rsid w:val="007A3634"/>
    <w:rsid w:val="007A40A0"/>
    <w:rsid w:val="007A4AF5"/>
    <w:rsid w:val="007A4E18"/>
    <w:rsid w:val="007A4FD2"/>
    <w:rsid w:val="007A5110"/>
    <w:rsid w:val="007A5321"/>
    <w:rsid w:val="007A578E"/>
    <w:rsid w:val="007A67BC"/>
    <w:rsid w:val="007A7558"/>
    <w:rsid w:val="007A7BD5"/>
    <w:rsid w:val="007A7D2C"/>
    <w:rsid w:val="007A7F85"/>
    <w:rsid w:val="007B01F7"/>
    <w:rsid w:val="007B02BE"/>
    <w:rsid w:val="007B0C0E"/>
    <w:rsid w:val="007B1067"/>
    <w:rsid w:val="007B15FE"/>
    <w:rsid w:val="007B1B5C"/>
    <w:rsid w:val="007B24FC"/>
    <w:rsid w:val="007B2E2D"/>
    <w:rsid w:val="007B40B3"/>
    <w:rsid w:val="007B5110"/>
    <w:rsid w:val="007B67FB"/>
    <w:rsid w:val="007B72F6"/>
    <w:rsid w:val="007B7F4A"/>
    <w:rsid w:val="007C0CBD"/>
    <w:rsid w:val="007C0EA6"/>
    <w:rsid w:val="007C10F1"/>
    <w:rsid w:val="007C1CA2"/>
    <w:rsid w:val="007C389F"/>
    <w:rsid w:val="007C3B71"/>
    <w:rsid w:val="007C3F2A"/>
    <w:rsid w:val="007C42B3"/>
    <w:rsid w:val="007C4AA4"/>
    <w:rsid w:val="007C4BBC"/>
    <w:rsid w:val="007C586C"/>
    <w:rsid w:val="007C59FA"/>
    <w:rsid w:val="007C5ED1"/>
    <w:rsid w:val="007C5F5B"/>
    <w:rsid w:val="007C6BDC"/>
    <w:rsid w:val="007C7F13"/>
    <w:rsid w:val="007D0DF4"/>
    <w:rsid w:val="007D1E82"/>
    <w:rsid w:val="007D25B5"/>
    <w:rsid w:val="007D2928"/>
    <w:rsid w:val="007D4190"/>
    <w:rsid w:val="007D5124"/>
    <w:rsid w:val="007D592A"/>
    <w:rsid w:val="007D5A3C"/>
    <w:rsid w:val="007D5BCE"/>
    <w:rsid w:val="007D5BE1"/>
    <w:rsid w:val="007D5FEF"/>
    <w:rsid w:val="007D7323"/>
    <w:rsid w:val="007D773A"/>
    <w:rsid w:val="007D77EF"/>
    <w:rsid w:val="007E0A88"/>
    <w:rsid w:val="007E21E9"/>
    <w:rsid w:val="007E21EC"/>
    <w:rsid w:val="007E2496"/>
    <w:rsid w:val="007E2A87"/>
    <w:rsid w:val="007E50D8"/>
    <w:rsid w:val="007E70CA"/>
    <w:rsid w:val="007E76E6"/>
    <w:rsid w:val="007E77A6"/>
    <w:rsid w:val="007F1C62"/>
    <w:rsid w:val="007F2064"/>
    <w:rsid w:val="007F2EC7"/>
    <w:rsid w:val="007F309A"/>
    <w:rsid w:val="007F3187"/>
    <w:rsid w:val="007F3B01"/>
    <w:rsid w:val="007F427A"/>
    <w:rsid w:val="007F42FA"/>
    <w:rsid w:val="007F44E3"/>
    <w:rsid w:val="007F45DF"/>
    <w:rsid w:val="007F4A79"/>
    <w:rsid w:val="007F55C0"/>
    <w:rsid w:val="007F5F56"/>
    <w:rsid w:val="007F723C"/>
    <w:rsid w:val="007F7B37"/>
    <w:rsid w:val="00800EB1"/>
    <w:rsid w:val="00802947"/>
    <w:rsid w:val="0080345C"/>
    <w:rsid w:val="008038BB"/>
    <w:rsid w:val="00804032"/>
    <w:rsid w:val="0080539F"/>
    <w:rsid w:val="00805434"/>
    <w:rsid w:val="008056FD"/>
    <w:rsid w:val="00806287"/>
    <w:rsid w:val="00806494"/>
    <w:rsid w:val="00806503"/>
    <w:rsid w:val="00806603"/>
    <w:rsid w:val="00807470"/>
    <w:rsid w:val="008104D5"/>
    <w:rsid w:val="0081060E"/>
    <w:rsid w:val="00810A75"/>
    <w:rsid w:val="00810D5E"/>
    <w:rsid w:val="00810F77"/>
    <w:rsid w:val="00811462"/>
    <w:rsid w:val="008134BC"/>
    <w:rsid w:val="00813AEB"/>
    <w:rsid w:val="00813C34"/>
    <w:rsid w:val="008144DB"/>
    <w:rsid w:val="00816A16"/>
    <w:rsid w:val="00817630"/>
    <w:rsid w:val="00817F21"/>
    <w:rsid w:val="0082011F"/>
    <w:rsid w:val="00820747"/>
    <w:rsid w:val="0082227F"/>
    <w:rsid w:val="00822AA3"/>
    <w:rsid w:val="00822EC8"/>
    <w:rsid w:val="00825548"/>
    <w:rsid w:val="00827333"/>
    <w:rsid w:val="00830CBB"/>
    <w:rsid w:val="008335B0"/>
    <w:rsid w:val="0083439B"/>
    <w:rsid w:val="00834824"/>
    <w:rsid w:val="00834F06"/>
    <w:rsid w:val="0083513B"/>
    <w:rsid w:val="008351E9"/>
    <w:rsid w:val="0083615F"/>
    <w:rsid w:val="00836319"/>
    <w:rsid w:val="00836766"/>
    <w:rsid w:val="008367B9"/>
    <w:rsid w:val="0083689F"/>
    <w:rsid w:val="00841505"/>
    <w:rsid w:val="00841BBD"/>
    <w:rsid w:val="00841E0E"/>
    <w:rsid w:val="008423F7"/>
    <w:rsid w:val="00843682"/>
    <w:rsid w:val="00843800"/>
    <w:rsid w:val="008439B0"/>
    <w:rsid w:val="00844191"/>
    <w:rsid w:val="008450DC"/>
    <w:rsid w:val="00846009"/>
    <w:rsid w:val="00846D49"/>
    <w:rsid w:val="0085002A"/>
    <w:rsid w:val="00850272"/>
    <w:rsid w:val="00850530"/>
    <w:rsid w:val="00850CCD"/>
    <w:rsid w:val="008514DD"/>
    <w:rsid w:val="00852C5A"/>
    <w:rsid w:val="0085350C"/>
    <w:rsid w:val="00853A92"/>
    <w:rsid w:val="00854C84"/>
    <w:rsid w:val="00855650"/>
    <w:rsid w:val="00856E78"/>
    <w:rsid w:val="00857385"/>
    <w:rsid w:val="008601CD"/>
    <w:rsid w:val="00861FF7"/>
    <w:rsid w:val="00862490"/>
    <w:rsid w:val="00862692"/>
    <w:rsid w:val="008628F2"/>
    <w:rsid w:val="00862C78"/>
    <w:rsid w:val="00863A7A"/>
    <w:rsid w:val="008646B8"/>
    <w:rsid w:val="00864E25"/>
    <w:rsid w:val="00866D3E"/>
    <w:rsid w:val="00866EC3"/>
    <w:rsid w:val="00867814"/>
    <w:rsid w:val="008700E4"/>
    <w:rsid w:val="008702F0"/>
    <w:rsid w:val="008709FC"/>
    <w:rsid w:val="00870F47"/>
    <w:rsid w:val="00872DA3"/>
    <w:rsid w:val="00872E5D"/>
    <w:rsid w:val="00873110"/>
    <w:rsid w:val="008743DA"/>
    <w:rsid w:val="00875A23"/>
    <w:rsid w:val="00876518"/>
    <w:rsid w:val="00877655"/>
    <w:rsid w:val="00880DE6"/>
    <w:rsid w:val="00882B7E"/>
    <w:rsid w:val="00883015"/>
    <w:rsid w:val="0088331E"/>
    <w:rsid w:val="0088430D"/>
    <w:rsid w:val="0088468C"/>
    <w:rsid w:val="0088560A"/>
    <w:rsid w:val="00885859"/>
    <w:rsid w:val="00886713"/>
    <w:rsid w:val="00886770"/>
    <w:rsid w:val="008868D7"/>
    <w:rsid w:val="00887114"/>
    <w:rsid w:val="00887147"/>
    <w:rsid w:val="00887B0D"/>
    <w:rsid w:val="0089000A"/>
    <w:rsid w:val="008903E6"/>
    <w:rsid w:val="00890A77"/>
    <w:rsid w:val="00890D4F"/>
    <w:rsid w:val="0089136C"/>
    <w:rsid w:val="008913E6"/>
    <w:rsid w:val="0089155A"/>
    <w:rsid w:val="00893133"/>
    <w:rsid w:val="00893AAF"/>
    <w:rsid w:val="00893EB4"/>
    <w:rsid w:val="008954C1"/>
    <w:rsid w:val="00895BF1"/>
    <w:rsid w:val="008962BF"/>
    <w:rsid w:val="00897A5C"/>
    <w:rsid w:val="00897C69"/>
    <w:rsid w:val="008A0F78"/>
    <w:rsid w:val="008A23CA"/>
    <w:rsid w:val="008A2857"/>
    <w:rsid w:val="008A317A"/>
    <w:rsid w:val="008A42DB"/>
    <w:rsid w:val="008A4513"/>
    <w:rsid w:val="008A45B0"/>
    <w:rsid w:val="008A793A"/>
    <w:rsid w:val="008A7FE3"/>
    <w:rsid w:val="008B1A08"/>
    <w:rsid w:val="008B1D08"/>
    <w:rsid w:val="008B20BC"/>
    <w:rsid w:val="008B3DC3"/>
    <w:rsid w:val="008B4794"/>
    <w:rsid w:val="008B48D1"/>
    <w:rsid w:val="008B4B43"/>
    <w:rsid w:val="008B530D"/>
    <w:rsid w:val="008B6C12"/>
    <w:rsid w:val="008C0B0F"/>
    <w:rsid w:val="008C0CAC"/>
    <w:rsid w:val="008C1F97"/>
    <w:rsid w:val="008C2821"/>
    <w:rsid w:val="008C2CD7"/>
    <w:rsid w:val="008C306E"/>
    <w:rsid w:val="008C35EB"/>
    <w:rsid w:val="008C3A01"/>
    <w:rsid w:val="008C40E8"/>
    <w:rsid w:val="008C44DF"/>
    <w:rsid w:val="008C7AB8"/>
    <w:rsid w:val="008D02B0"/>
    <w:rsid w:val="008D0497"/>
    <w:rsid w:val="008D0C59"/>
    <w:rsid w:val="008D0DF2"/>
    <w:rsid w:val="008D1A62"/>
    <w:rsid w:val="008D27F0"/>
    <w:rsid w:val="008D45BB"/>
    <w:rsid w:val="008D4A6C"/>
    <w:rsid w:val="008D5096"/>
    <w:rsid w:val="008D5ED1"/>
    <w:rsid w:val="008D607B"/>
    <w:rsid w:val="008D6AD0"/>
    <w:rsid w:val="008D6B77"/>
    <w:rsid w:val="008E0397"/>
    <w:rsid w:val="008E156B"/>
    <w:rsid w:val="008E2FD7"/>
    <w:rsid w:val="008E4000"/>
    <w:rsid w:val="008E4285"/>
    <w:rsid w:val="008E4BC5"/>
    <w:rsid w:val="008E4DC2"/>
    <w:rsid w:val="008E5051"/>
    <w:rsid w:val="008E5330"/>
    <w:rsid w:val="008E61C9"/>
    <w:rsid w:val="008E65D9"/>
    <w:rsid w:val="008E6F7F"/>
    <w:rsid w:val="008E732B"/>
    <w:rsid w:val="008F07A3"/>
    <w:rsid w:val="008F203D"/>
    <w:rsid w:val="008F2E8C"/>
    <w:rsid w:val="008F3339"/>
    <w:rsid w:val="008F3435"/>
    <w:rsid w:val="008F5D5E"/>
    <w:rsid w:val="008F69C0"/>
    <w:rsid w:val="00900CB8"/>
    <w:rsid w:val="00901668"/>
    <w:rsid w:val="00902590"/>
    <w:rsid w:val="00902C75"/>
    <w:rsid w:val="00902D8D"/>
    <w:rsid w:val="0090488D"/>
    <w:rsid w:val="009058F5"/>
    <w:rsid w:val="00905D4A"/>
    <w:rsid w:val="009067CA"/>
    <w:rsid w:val="009075DD"/>
    <w:rsid w:val="0090765D"/>
    <w:rsid w:val="0090789B"/>
    <w:rsid w:val="00907942"/>
    <w:rsid w:val="009100E9"/>
    <w:rsid w:val="0091049B"/>
    <w:rsid w:val="0091056E"/>
    <w:rsid w:val="00911F28"/>
    <w:rsid w:val="0091200C"/>
    <w:rsid w:val="0091213C"/>
    <w:rsid w:val="0091279C"/>
    <w:rsid w:val="00912EE5"/>
    <w:rsid w:val="00913060"/>
    <w:rsid w:val="00913F8B"/>
    <w:rsid w:val="0091502A"/>
    <w:rsid w:val="0091558A"/>
    <w:rsid w:val="00916312"/>
    <w:rsid w:val="00916922"/>
    <w:rsid w:val="009174DB"/>
    <w:rsid w:val="00917B0D"/>
    <w:rsid w:val="00917B53"/>
    <w:rsid w:val="00917E53"/>
    <w:rsid w:val="00917E72"/>
    <w:rsid w:val="00920093"/>
    <w:rsid w:val="00920BE7"/>
    <w:rsid w:val="009218DA"/>
    <w:rsid w:val="00922ECD"/>
    <w:rsid w:val="00923A0D"/>
    <w:rsid w:val="009242C9"/>
    <w:rsid w:val="009245C5"/>
    <w:rsid w:val="00925A72"/>
    <w:rsid w:val="00926AE6"/>
    <w:rsid w:val="00927149"/>
    <w:rsid w:val="00927A54"/>
    <w:rsid w:val="00927FAB"/>
    <w:rsid w:val="00931E6E"/>
    <w:rsid w:val="00932EFF"/>
    <w:rsid w:val="00933C5F"/>
    <w:rsid w:val="00934E10"/>
    <w:rsid w:val="00935158"/>
    <w:rsid w:val="00935B6E"/>
    <w:rsid w:val="00937260"/>
    <w:rsid w:val="00937BBD"/>
    <w:rsid w:val="00940238"/>
    <w:rsid w:val="00940402"/>
    <w:rsid w:val="009405D4"/>
    <w:rsid w:val="009405EB"/>
    <w:rsid w:val="00941B05"/>
    <w:rsid w:val="009436F0"/>
    <w:rsid w:val="009439ED"/>
    <w:rsid w:val="0094619E"/>
    <w:rsid w:val="009467A8"/>
    <w:rsid w:val="0094716D"/>
    <w:rsid w:val="0094753E"/>
    <w:rsid w:val="00947876"/>
    <w:rsid w:val="00947E4D"/>
    <w:rsid w:val="00951267"/>
    <w:rsid w:val="00952000"/>
    <w:rsid w:val="009520ED"/>
    <w:rsid w:val="00953498"/>
    <w:rsid w:val="00953C8D"/>
    <w:rsid w:val="00954878"/>
    <w:rsid w:val="00954E2F"/>
    <w:rsid w:val="009550F4"/>
    <w:rsid w:val="00955EC3"/>
    <w:rsid w:val="009576A9"/>
    <w:rsid w:val="00960B82"/>
    <w:rsid w:val="0096179E"/>
    <w:rsid w:val="00961903"/>
    <w:rsid w:val="009626A3"/>
    <w:rsid w:val="0096337E"/>
    <w:rsid w:val="00963BE3"/>
    <w:rsid w:val="00964776"/>
    <w:rsid w:val="009649BB"/>
    <w:rsid w:val="00964F8E"/>
    <w:rsid w:val="00966A54"/>
    <w:rsid w:val="0096767C"/>
    <w:rsid w:val="00970185"/>
    <w:rsid w:val="00972EEF"/>
    <w:rsid w:val="009735A6"/>
    <w:rsid w:val="0097387A"/>
    <w:rsid w:val="00974909"/>
    <w:rsid w:val="00975450"/>
    <w:rsid w:val="00976139"/>
    <w:rsid w:val="00977624"/>
    <w:rsid w:val="00977F4F"/>
    <w:rsid w:val="00980936"/>
    <w:rsid w:val="00980BD2"/>
    <w:rsid w:val="00980FC4"/>
    <w:rsid w:val="00981B22"/>
    <w:rsid w:val="00983193"/>
    <w:rsid w:val="0098465C"/>
    <w:rsid w:val="009851A8"/>
    <w:rsid w:val="00985B99"/>
    <w:rsid w:val="00986612"/>
    <w:rsid w:val="009867E1"/>
    <w:rsid w:val="00986B56"/>
    <w:rsid w:val="00987CFA"/>
    <w:rsid w:val="00990693"/>
    <w:rsid w:val="00991448"/>
    <w:rsid w:val="0099198F"/>
    <w:rsid w:val="00991EBA"/>
    <w:rsid w:val="0099286A"/>
    <w:rsid w:val="00992A5F"/>
    <w:rsid w:val="00992E1C"/>
    <w:rsid w:val="0099304B"/>
    <w:rsid w:val="00995168"/>
    <w:rsid w:val="009951B9"/>
    <w:rsid w:val="00995A8A"/>
    <w:rsid w:val="009961E0"/>
    <w:rsid w:val="009963B1"/>
    <w:rsid w:val="009A0016"/>
    <w:rsid w:val="009A19E5"/>
    <w:rsid w:val="009A1BA6"/>
    <w:rsid w:val="009A22EC"/>
    <w:rsid w:val="009A2A48"/>
    <w:rsid w:val="009A346E"/>
    <w:rsid w:val="009A3608"/>
    <w:rsid w:val="009A37F2"/>
    <w:rsid w:val="009A397A"/>
    <w:rsid w:val="009A397B"/>
    <w:rsid w:val="009A3A49"/>
    <w:rsid w:val="009A3AE6"/>
    <w:rsid w:val="009A3C11"/>
    <w:rsid w:val="009A4C4F"/>
    <w:rsid w:val="009A5254"/>
    <w:rsid w:val="009A5465"/>
    <w:rsid w:val="009A68DB"/>
    <w:rsid w:val="009A7300"/>
    <w:rsid w:val="009A7311"/>
    <w:rsid w:val="009A74E0"/>
    <w:rsid w:val="009A76E7"/>
    <w:rsid w:val="009A773A"/>
    <w:rsid w:val="009B14A8"/>
    <w:rsid w:val="009B18F6"/>
    <w:rsid w:val="009B1EE4"/>
    <w:rsid w:val="009B1FDF"/>
    <w:rsid w:val="009B25F3"/>
    <w:rsid w:val="009B26E9"/>
    <w:rsid w:val="009B2966"/>
    <w:rsid w:val="009B2EA1"/>
    <w:rsid w:val="009B434B"/>
    <w:rsid w:val="009B5935"/>
    <w:rsid w:val="009B5EFB"/>
    <w:rsid w:val="009B65E9"/>
    <w:rsid w:val="009B6ACC"/>
    <w:rsid w:val="009B76D8"/>
    <w:rsid w:val="009B7740"/>
    <w:rsid w:val="009B78C8"/>
    <w:rsid w:val="009B7FD8"/>
    <w:rsid w:val="009C0D98"/>
    <w:rsid w:val="009C319F"/>
    <w:rsid w:val="009C3BF9"/>
    <w:rsid w:val="009C40EF"/>
    <w:rsid w:val="009C4B3C"/>
    <w:rsid w:val="009C4D17"/>
    <w:rsid w:val="009C5381"/>
    <w:rsid w:val="009C7B5D"/>
    <w:rsid w:val="009C7BF7"/>
    <w:rsid w:val="009C7C4A"/>
    <w:rsid w:val="009D11C2"/>
    <w:rsid w:val="009D1C96"/>
    <w:rsid w:val="009D2F1B"/>
    <w:rsid w:val="009D3BA5"/>
    <w:rsid w:val="009D527D"/>
    <w:rsid w:val="009D59A9"/>
    <w:rsid w:val="009D5B71"/>
    <w:rsid w:val="009D5B75"/>
    <w:rsid w:val="009D6813"/>
    <w:rsid w:val="009D6F52"/>
    <w:rsid w:val="009D71BB"/>
    <w:rsid w:val="009E12DC"/>
    <w:rsid w:val="009E19C8"/>
    <w:rsid w:val="009E1EED"/>
    <w:rsid w:val="009E2F29"/>
    <w:rsid w:val="009E30F5"/>
    <w:rsid w:val="009E3618"/>
    <w:rsid w:val="009E3C97"/>
    <w:rsid w:val="009E43CB"/>
    <w:rsid w:val="009E53A6"/>
    <w:rsid w:val="009E55D7"/>
    <w:rsid w:val="009E5E83"/>
    <w:rsid w:val="009E5F94"/>
    <w:rsid w:val="009E73BF"/>
    <w:rsid w:val="009E74D5"/>
    <w:rsid w:val="009F189C"/>
    <w:rsid w:val="009F1C09"/>
    <w:rsid w:val="009F1CAE"/>
    <w:rsid w:val="009F2759"/>
    <w:rsid w:val="009F2D59"/>
    <w:rsid w:val="009F366C"/>
    <w:rsid w:val="009F4308"/>
    <w:rsid w:val="009F5A04"/>
    <w:rsid w:val="009F61F7"/>
    <w:rsid w:val="009F6A61"/>
    <w:rsid w:val="009F6B59"/>
    <w:rsid w:val="009F79E7"/>
    <w:rsid w:val="00A000CB"/>
    <w:rsid w:val="00A00AF5"/>
    <w:rsid w:val="00A00B02"/>
    <w:rsid w:val="00A017D3"/>
    <w:rsid w:val="00A02577"/>
    <w:rsid w:val="00A02BB3"/>
    <w:rsid w:val="00A03F28"/>
    <w:rsid w:val="00A0452B"/>
    <w:rsid w:val="00A05A1B"/>
    <w:rsid w:val="00A05AD0"/>
    <w:rsid w:val="00A06BF9"/>
    <w:rsid w:val="00A073C0"/>
    <w:rsid w:val="00A07B22"/>
    <w:rsid w:val="00A10DEF"/>
    <w:rsid w:val="00A1136D"/>
    <w:rsid w:val="00A11DF8"/>
    <w:rsid w:val="00A1249D"/>
    <w:rsid w:val="00A12F31"/>
    <w:rsid w:val="00A137D4"/>
    <w:rsid w:val="00A1415C"/>
    <w:rsid w:val="00A14AE1"/>
    <w:rsid w:val="00A15A46"/>
    <w:rsid w:val="00A16916"/>
    <w:rsid w:val="00A16CD4"/>
    <w:rsid w:val="00A17D2A"/>
    <w:rsid w:val="00A17EA8"/>
    <w:rsid w:val="00A20845"/>
    <w:rsid w:val="00A212DE"/>
    <w:rsid w:val="00A21812"/>
    <w:rsid w:val="00A218D4"/>
    <w:rsid w:val="00A21EC3"/>
    <w:rsid w:val="00A22FF8"/>
    <w:rsid w:val="00A239C9"/>
    <w:rsid w:val="00A23E94"/>
    <w:rsid w:val="00A23FAD"/>
    <w:rsid w:val="00A24360"/>
    <w:rsid w:val="00A24881"/>
    <w:rsid w:val="00A24FD2"/>
    <w:rsid w:val="00A26598"/>
    <w:rsid w:val="00A27546"/>
    <w:rsid w:val="00A27E99"/>
    <w:rsid w:val="00A27F72"/>
    <w:rsid w:val="00A30402"/>
    <w:rsid w:val="00A3092A"/>
    <w:rsid w:val="00A32714"/>
    <w:rsid w:val="00A33418"/>
    <w:rsid w:val="00A335C5"/>
    <w:rsid w:val="00A343F1"/>
    <w:rsid w:val="00A3452E"/>
    <w:rsid w:val="00A3482D"/>
    <w:rsid w:val="00A3518B"/>
    <w:rsid w:val="00A36A76"/>
    <w:rsid w:val="00A37765"/>
    <w:rsid w:val="00A37B3A"/>
    <w:rsid w:val="00A37C58"/>
    <w:rsid w:val="00A37EFD"/>
    <w:rsid w:val="00A405CC"/>
    <w:rsid w:val="00A410B1"/>
    <w:rsid w:val="00A418F7"/>
    <w:rsid w:val="00A41CC5"/>
    <w:rsid w:val="00A41D09"/>
    <w:rsid w:val="00A42341"/>
    <w:rsid w:val="00A4261F"/>
    <w:rsid w:val="00A429FE"/>
    <w:rsid w:val="00A42D63"/>
    <w:rsid w:val="00A42EA6"/>
    <w:rsid w:val="00A4370F"/>
    <w:rsid w:val="00A43D17"/>
    <w:rsid w:val="00A45604"/>
    <w:rsid w:val="00A45D5A"/>
    <w:rsid w:val="00A46399"/>
    <w:rsid w:val="00A46775"/>
    <w:rsid w:val="00A47027"/>
    <w:rsid w:val="00A47B78"/>
    <w:rsid w:val="00A50979"/>
    <w:rsid w:val="00A5153A"/>
    <w:rsid w:val="00A51CA5"/>
    <w:rsid w:val="00A52212"/>
    <w:rsid w:val="00A52A97"/>
    <w:rsid w:val="00A54677"/>
    <w:rsid w:val="00A5545D"/>
    <w:rsid w:val="00A56E8E"/>
    <w:rsid w:val="00A57A61"/>
    <w:rsid w:val="00A57BC6"/>
    <w:rsid w:val="00A61073"/>
    <w:rsid w:val="00A610B6"/>
    <w:rsid w:val="00A632C2"/>
    <w:rsid w:val="00A65507"/>
    <w:rsid w:val="00A667D7"/>
    <w:rsid w:val="00A67460"/>
    <w:rsid w:val="00A7184B"/>
    <w:rsid w:val="00A71B35"/>
    <w:rsid w:val="00A758B9"/>
    <w:rsid w:val="00A76929"/>
    <w:rsid w:val="00A77167"/>
    <w:rsid w:val="00A80479"/>
    <w:rsid w:val="00A81622"/>
    <w:rsid w:val="00A827BE"/>
    <w:rsid w:val="00A82EBF"/>
    <w:rsid w:val="00A845B5"/>
    <w:rsid w:val="00A850CD"/>
    <w:rsid w:val="00A859B0"/>
    <w:rsid w:val="00A85EBA"/>
    <w:rsid w:val="00A86AB9"/>
    <w:rsid w:val="00A872EB"/>
    <w:rsid w:val="00A87DE1"/>
    <w:rsid w:val="00A9035E"/>
    <w:rsid w:val="00A90B58"/>
    <w:rsid w:val="00A90B7C"/>
    <w:rsid w:val="00A91241"/>
    <w:rsid w:val="00A927C4"/>
    <w:rsid w:val="00A92A97"/>
    <w:rsid w:val="00A9503A"/>
    <w:rsid w:val="00A958D2"/>
    <w:rsid w:val="00A961CB"/>
    <w:rsid w:val="00A976A4"/>
    <w:rsid w:val="00A97DE1"/>
    <w:rsid w:val="00AA0ABE"/>
    <w:rsid w:val="00AA11DF"/>
    <w:rsid w:val="00AA1F54"/>
    <w:rsid w:val="00AA2016"/>
    <w:rsid w:val="00AA3F99"/>
    <w:rsid w:val="00AA44A5"/>
    <w:rsid w:val="00AA4A9F"/>
    <w:rsid w:val="00AA4DCF"/>
    <w:rsid w:val="00AA5407"/>
    <w:rsid w:val="00AA625D"/>
    <w:rsid w:val="00AA6647"/>
    <w:rsid w:val="00AA7C4B"/>
    <w:rsid w:val="00AB01CE"/>
    <w:rsid w:val="00AB08C6"/>
    <w:rsid w:val="00AB17CE"/>
    <w:rsid w:val="00AB3CD5"/>
    <w:rsid w:val="00AB4012"/>
    <w:rsid w:val="00AB4C61"/>
    <w:rsid w:val="00AB4D78"/>
    <w:rsid w:val="00AB52D4"/>
    <w:rsid w:val="00AB530B"/>
    <w:rsid w:val="00AB5446"/>
    <w:rsid w:val="00AB6888"/>
    <w:rsid w:val="00AB693F"/>
    <w:rsid w:val="00AB7B33"/>
    <w:rsid w:val="00AB7EB9"/>
    <w:rsid w:val="00AC01DC"/>
    <w:rsid w:val="00AC06BD"/>
    <w:rsid w:val="00AC07A5"/>
    <w:rsid w:val="00AC0F0C"/>
    <w:rsid w:val="00AC1FDB"/>
    <w:rsid w:val="00AD071A"/>
    <w:rsid w:val="00AD1C35"/>
    <w:rsid w:val="00AD1D02"/>
    <w:rsid w:val="00AD1F49"/>
    <w:rsid w:val="00AD2C62"/>
    <w:rsid w:val="00AD3572"/>
    <w:rsid w:val="00AD38E9"/>
    <w:rsid w:val="00AD3F4D"/>
    <w:rsid w:val="00AD3F87"/>
    <w:rsid w:val="00AD4C8B"/>
    <w:rsid w:val="00AD596E"/>
    <w:rsid w:val="00AD7998"/>
    <w:rsid w:val="00AD7A47"/>
    <w:rsid w:val="00AD7A81"/>
    <w:rsid w:val="00AE0C00"/>
    <w:rsid w:val="00AE0E1E"/>
    <w:rsid w:val="00AE0E3E"/>
    <w:rsid w:val="00AE1330"/>
    <w:rsid w:val="00AE19BD"/>
    <w:rsid w:val="00AE1BDE"/>
    <w:rsid w:val="00AE2501"/>
    <w:rsid w:val="00AE2A09"/>
    <w:rsid w:val="00AE2D1D"/>
    <w:rsid w:val="00AE397D"/>
    <w:rsid w:val="00AE4B11"/>
    <w:rsid w:val="00AE510A"/>
    <w:rsid w:val="00AE5EBA"/>
    <w:rsid w:val="00AE6DB9"/>
    <w:rsid w:val="00AE7167"/>
    <w:rsid w:val="00AF024B"/>
    <w:rsid w:val="00AF0E79"/>
    <w:rsid w:val="00AF19F4"/>
    <w:rsid w:val="00AF2AD9"/>
    <w:rsid w:val="00AF332A"/>
    <w:rsid w:val="00AF35D9"/>
    <w:rsid w:val="00AF3AFE"/>
    <w:rsid w:val="00AF3B8A"/>
    <w:rsid w:val="00AF3E2C"/>
    <w:rsid w:val="00AF566A"/>
    <w:rsid w:val="00AF59E4"/>
    <w:rsid w:val="00AF5E1E"/>
    <w:rsid w:val="00AF6256"/>
    <w:rsid w:val="00AF6CDA"/>
    <w:rsid w:val="00B00143"/>
    <w:rsid w:val="00B01172"/>
    <w:rsid w:val="00B02015"/>
    <w:rsid w:val="00B02278"/>
    <w:rsid w:val="00B02490"/>
    <w:rsid w:val="00B04063"/>
    <w:rsid w:val="00B04684"/>
    <w:rsid w:val="00B04FAF"/>
    <w:rsid w:val="00B05DE5"/>
    <w:rsid w:val="00B06D0A"/>
    <w:rsid w:val="00B06F9C"/>
    <w:rsid w:val="00B0789E"/>
    <w:rsid w:val="00B10977"/>
    <w:rsid w:val="00B11B19"/>
    <w:rsid w:val="00B133A4"/>
    <w:rsid w:val="00B13752"/>
    <w:rsid w:val="00B13779"/>
    <w:rsid w:val="00B13C00"/>
    <w:rsid w:val="00B13EB6"/>
    <w:rsid w:val="00B14134"/>
    <w:rsid w:val="00B148CE"/>
    <w:rsid w:val="00B14F0A"/>
    <w:rsid w:val="00B14F36"/>
    <w:rsid w:val="00B156CF"/>
    <w:rsid w:val="00B158CE"/>
    <w:rsid w:val="00B16157"/>
    <w:rsid w:val="00B16D23"/>
    <w:rsid w:val="00B17007"/>
    <w:rsid w:val="00B17CB7"/>
    <w:rsid w:val="00B20293"/>
    <w:rsid w:val="00B202BD"/>
    <w:rsid w:val="00B203C0"/>
    <w:rsid w:val="00B21370"/>
    <w:rsid w:val="00B2139D"/>
    <w:rsid w:val="00B21876"/>
    <w:rsid w:val="00B22343"/>
    <w:rsid w:val="00B22A67"/>
    <w:rsid w:val="00B2342D"/>
    <w:rsid w:val="00B24330"/>
    <w:rsid w:val="00B25204"/>
    <w:rsid w:val="00B252BE"/>
    <w:rsid w:val="00B25DF6"/>
    <w:rsid w:val="00B25EE4"/>
    <w:rsid w:val="00B30264"/>
    <w:rsid w:val="00B30796"/>
    <w:rsid w:val="00B3086A"/>
    <w:rsid w:val="00B31F20"/>
    <w:rsid w:val="00B324B9"/>
    <w:rsid w:val="00B3308C"/>
    <w:rsid w:val="00B34655"/>
    <w:rsid w:val="00B34C8D"/>
    <w:rsid w:val="00B3604E"/>
    <w:rsid w:val="00B36053"/>
    <w:rsid w:val="00B3609D"/>
    <w:rsid w:val="00B362A6"/>
    <w:rsid w:val="00B36628"/>
    <w:rsid w:val="00B37960"/>
    <w:rsid w:val="00B37D38"/>
    <w:rsid w:val="00B403FA"/>
    <w:rsid w:val="00B40832"/>
    <w:rsid w:val="00B40E87"/>
    <w:rsid w:val="00B417E6"/>
    <w:rsid w:val="00B42579"/>
    <w:rsid w:val="00B429EC"/>
    <w:rsid w:val="00B43424"/>
    <w:rsid w:val="00B442C3"/>
    <w:rsid w:val="00B44968"/>
    <w:rsid w:val="00B44987"/>
    <w:rsid w:val="00B4504A"/>
    <w:rsid w:val="00B4646A"/>
    <w:rsid w:val="00B469CF"/>
    <w:rsid w:val="00B469E3"/>
    <w:rsid w:val="00B52C41"/>
    <w:rsid w:val="00B54AF1"/>
    <w:rsid w:val="00B55754"/>
    <w:rsid w:val="00B55807"/>
    <w:rsid w:val="00B55B8A"/>
    <w:rsid w:val="00B56C8D"/>
    <w:rsid w:val="00B572FF"/>
    <w:rsid w:val="00B60767"/>
    <w:rsid w:val="00B60816"/>
    <w:rsid w:val="00B614F4"/>
    <w:rsid w:val="00B621E4"/>
    <w:rsid w:val="00B62A27"/>
    <w:rsid w:val="00B636BD"/>
    <w:rsid w:val="00B64D47"/>
    <w:rsid w:val="00B65819"/>
    <w:rsid w:val="00B6624F"/>
    <w:rsid w:val="00B70A37"/>
    <w:rsid w:val="00B711B8"/>
    <w:rsid w:val="00B7182B"/>
    <w:rsid w:val="00B7209F"/>
    <w:rsid w:val="00B7334C"/>
    <w:rsid w:val="00B7357D"/>
    <w:rsid w:val="00B7416D"/>
    <w:rsid w:val="00B74EC9"/>
    <w:rsid w:val="00B75009"/>
    <w:rsid w:val="00B75696"/>
    <w:rsid w:val="00B75954"/>
    <w:rsid w:val="00B766E3"/>
    <w:rsid w:val="00B76B80"/>
    <w:rsid w:val="00B76FB1"/>
    <w:rsid w:val="00B7708F"/>
    <w:rsid w:val="00B771FC"/>
    <w:rsid w:val="00B7767D"/>
    <w:rsid w:val="00B77E31"/>
    <w:rsid w:val="00B802D1"/>
    <w:rsid w:val="00B80E0F"/>
    <w:rsid w:val="00B81CCB"/>
    <w:rsid w:val="00B81EB6"/>
    <w:rsid w:val="00B821DB"/>
    <w:rsid w:val="00B8229B"/>
    <w:rsid w:val="00B828F6"/>
    <w:rsid w:val="00B838FF"/>
    <w:rsid w:val="00B846CE"/>
    <w:rsid w:val="00B84A3F"/>
    <w:rsid w:val="00B8524E"/>
    <w:rsid w:val="00B85FD7"/>
    <w:rsid w:val="00B86896"/>
    <w:rsid w:val="00B86AB5"/>
    <w:rsid w:val="00B912A6"/>
    <w:rsid w:val="00B91809"/>
    <w:rsid w:val="00B91980"/>
    <w:rsid w:val="00B92139"/>
    <w:rsid w:val="00B92247"/>
    <w:rsid w:val="00B924BD"/>
    <w:rsid w:val="00B93C0E"/>
    <w:rsid w:val="00B93DF3"/>
    <w:rsid w:val="00B940D2"/>
    <w:rsid w:val="00B94F15"/>
    <w:rsid w:val="00B95B6F"/>
    <w:rsid w:val="00B95EB8"/>
    <w:rsid w:val="00BA1787"/>
    <w:rsid w:val="00BA1E0D"/>
    <w:rsid w:val="00BA2C55"/>
    <w:rsid w:val="00BA30EA"/>
    <w:rsid w:val="00BA3F48"/>
    <w:rsid w:val="00BA500D"/>
    <w:rsid w:val="00BA63CA"/>
    <w:rsid w:val="00BA720E"/>
    <w:rsid w:val="00BA7F39"/>
    <w:rsid w:val="00BB0E17"/>
    <w:rsid w:val="00BB2A60"/>
    <w:rsid w:val="00BB3913"/>
    <w:rsid w:val="00BB484C"/>
    <w:rsid w:val="00BB4E71"/>
    <w:rsid w:val="00BB4F71"/>
    <w:rsid w:val="00BB5770"/>
    <w:rsid w:val="00BB5943"/>
    <w:rsid w:val="00BB65EA"/>
    <w:rsid w:val="00BB6757"/>
    <w:rsid w:val="00BB6BED"/>
    <w:rsid w:val="00BB6F4D"/>
    <w:rsid w:val="00BB78BA"/>
    <w:rsid w:val="00BC029D"/>
    <w:rsid w:val="00BC0626"/>
    <w:rsid w:val="00BC1297"/>
    <w:rsid w:val="00BC1BAD"/>
    <w:rsid w:val="00BC226F"/>
    <w:rsid w:val="00BC229B"/>
    <w:rsid w:val="00BC2BA5"/>
    <w:rsid w:val="00BC3291"/>
    <w:rsid w:val="00BC590A"/>
    <w:rsid w:val="00BC5C24"/>
    <w:rsid w:val="00BC6D37"/>
    <w:rsid w:val="00BD18CD"/>
    <w:rsid w:val="00BD1A6A"/>
    <w:rsid w:val="00BD2236"/>
    <w:rsid w:val="00BD2C24"/>
    <w:rsid w:val="00BD2F84"/>
    <w:rsid w:val="00BD7831"/>
    <w:rsid w:val="00BE103F"/>
    <w:rsid w:val="00BE11E2"/>
    <w:rsid w:val="00BE194B"/>
    <w:rsid w:val="00BE280B"/>
    <w:rsid w:val="00BE31B4"/>
    <w:rsid w:val="00BE4417"/>
    <w:rsid w:val="00BE4AE2"/>
    <w:rsid w:val="00BE4D16"/>
    <w:rsid w:val="00BE528E"/>
    <w:rsid w:val="00BE5360"/>
    <w:rsid w:val="00BE625E"/>
    <w:rsid w:val="00BE6E19"/>
    <w:rsid w:val="00BE7107"/>
    <w:rsid w:val="00BF00EC"/>
    <w:rsid w:val="00BF1659"/>
    <w:rsid w:val="00BF226A"/>
    <w:rsid w:val="00BF2895"/>
    <w:rsid w:val="00BF3197"/>
    <w:rsid w:val="00BF3258"/>
    <w:rsid w:val="00BF33C0"/>
    <w:rsid w:val="00BF35D5"/>
    <w:rsid w:val="00BF361C"/>
    <w:rsid w:val="00BF37F4"/>
    <w:rsid w:val="00BF38FA"/>
    <w:rsid w:val="00BF4035"/>
    <w:rsid w:val="00BF4051"/>
    <w:rsid w:val="00BF4A4F"/>
    <w:rsid w:val="00BF53CE"/>
    <w:rsid w:val="00BF590E"/>
    <w:rsid w:val="00C00BE6"/>
    <w:rsid w:val="00C01463"/>
    <w:rsid w:val="00C0146F"/>
    <w:rsid w:val="00C01A9E"/>
    <w:rsid w:val="00C02065"/>
    <w:rsid w:val="00C02216"/>
    <w:rsid w:val="00C023D4"/>
    <w:rsid w:val="00C024D1"/>
    <w:rsid w:val="00C04260"/>
    <w:rsid w:val="00C048BF"/>
    <w:rsid w:val="00C04A4A"/>
    <w:rsid w:val="00C04AC4"/>
    <w:rsid w:val="00C04F49"/>
    <w:rsid w:val="00C04F82"/>
    <w:rsid w:val="00C0527D"/>
    <w:rsid w:val="00C05A3C"/>
    <w:rsid w:val="00C0630C"/>
    <w:rsid w:val="00C0645B"/>
    <w:rsid w:val="00C066DC"/>
    <w:rsid w:val="00C068BD"/>
    <w:rsid w:val="00C06CD3"/>
    <w:rsid w:val="00C101CE"/>
    <w:rsid w:val="00C10992"/>
    <w:rsid w:val="00C119C3"/>
    <w:rsid w:val="00C119DE"/>
    <w:rsid w:val="00C11F26"/>
    <w:rsid w:val="00C122C4"/>
    <w:rsid w:val="00C1314C"/>
    <w:rsid w:val="00C13363"/>
    <w:rsid w:val="00C137BD"/>
    <w:rsid w:val="00C13B52"/>
    <w:rsid w:val="00C13B7F"/>
    <w:rsid w:val="00C13EAC"/>
    <w:rsid w:val="00C16C20"/>
    <w:rsid w:val="00C175EA"/>
    <w:rsid w:val="00C17B14"/>
    <w:rsid w:val="00C21D2A"/>
    <w:rsid w:val="00C22069"/>
    <w:rsid w:val="00C224EC"/>
    <w:rsid w:val="00C236CE"/>
    <w:rsid w:val="00C2468B"/>
    <w:rsid w:val="00C24B44"/>
    <w:rsid w:val="00C2575A"/>
    <w:rsid w:val="00C25800"/>
    <w:rsid w:val="00C2588B"/>
    <w:rsid w:val="00C26145"/>
    <w:rsid w:val="00C279CE"/>
    <w:rsid w:val="00C3060F"/>
    <w:rsid w:val="00C31522"/>
    <w:rsid w:val="00C3165B"/>
    <w:rsid w:val="00C318D9"/>
    <w:rsid w:val="00C31E14"/>
    <w:rsid w:val="00C32161"/>
    <w:rsid w:val="00C32B6A"/>
    <w:rsid w:val="00C32F57"/>
    <w:rsid w:val="00C33256"/>
    <w:rsid w:val="00C33287"/>
    <w:rsid w:val="00C3367D"/>
    <w:rsid w:val="00C33D8F"/>
    <w:rsid w:val="00C351B1"/>
    <w:rsid w:val="00C36250"/>
    <w:rsid w:val="00C376D8"/>
    <w:rsid w:val="00C37F5C"/>
    <w:rsid w:val="00C41231"/>
    <w:rsid w:val="00C441CD"/>
    <w:rsid w:val="00C44C80"/>
    <w:rsid w:val="00C4583D"/>
    <w:rsid w:val="00C46644"/>
    <w:rsid w:val="00C47606"/>
    <w:rsid w:val="00C47C3C"/>
    <w:rsid w:val="00C51359"/>
    <w:rsid w:val="00C531A1"/>
    <w:rsid w:val="00C538E1"/>
    <w:rsid w:val="00C5415E"/>
    <w:rsid w:val="00C55CAB"/>
    <w:rsid w:val="00C55E8F"/>
    <w:rsid w:val="00C55F06"/>
    <w:rsid w:val="00C5633B"/>
    <w:rsid w:val="00C57069"/>
    <w:rsid w:val="00C5730F"/>
    <w:rsid w:val="00C57477"/>
    <w:rsid w:val="00C57ECE"/>
    <w:rsid w:val="00C60BDB"/>
    <w:rsid w:val="00C61077"/>
    <w:rsid w:val="00C61A33"/>
    <w:rsid w:val="00C61A73"/>
    <w:rsid w:val="00C621AB"/>
    <w:rsid w:val="00C62511"/>
    <w:rsid w:val="00C64BEA"/>
    <w:rsid w:val="00C6507C"/>
    <w:rsid w:val="00C65B53"/>
    <w:rsid w:val="00C66355"/>
    <w:rsid w:val="00C6673F"/>
    <w:rsid w:val="00C66AC4"/>
    <w:rsid w:val="00C67624"/>
    <w:rsid w:val="00C7041D"/>
    <w:rsid w:val="00C70D8C"/>
    <w:rsid w:val="00C72428"/>
    <w:rsid w:val="00C7342D"/>
    <w:rsid w:val="00C73431"/>
    <w:rsid w:val="00C73E18"/>
    <w:rsid w:val="00C749F1"/>
    <w:rsid w:val="00C74FDB"/>
    <w:rsid w:val="00C75594"/>
    <w:rsid w:val="00C7610E"/>
    <w:rsid w:val="00C76B90"/>
    <w:rsid w:val="00C76BC8"/>
    <w:rsid w:val="00C77038"/>
    <w:rsid w:val="00C77F3C"/>
    <w:rsid w:val="00C80865"/>
    <w:rsid w:val="00C81A8F"/>
    <w:rsid w:val="00C81C8F"/>
    <w:rsid w:val="00C81DDE"/>
    <w:rsid w:val="00C82250"/>
    <w:rsid w:val="00C82576"/>
    <w:rsid w:val="00C8259C"/>
    <w:rsid w:val="00C82F88"/>
    <w:rsid w:val="00C83EE0"/>
    <w:rsid w:val="00C841C7"/>
    <w:rsid w:val="00C846C7"/>
    <w:rsid w:val="00C84B0D"/>
    <w:rsid w:val="00C84E6A"/>
    <w:rsid w:val="00C853C7"/>
    <w:rsid w:val="00C8560B"/>
    <w:rsid w:val="00C860EA"/>
    <w:rsid w:val="00C8671B"/>
    <w:rsid w:val="00C86F87"/>
    <w:rsid w:val="00C87412"/>
    <w:rsid w:val="00C87F4C"/>
    <w:rsid w:val="00C90020"/>
    <w:rsid w:val="00C90601"/>
    <w:rsid w:val="00C9090C"/>
    <w:rsid w:val="00C920DB"/>
    <w:rsid w:val="00C923AD"/>
    <w:rsid w:val="00C93038"/>
    <w:rsid w:val="00C937DE"/>
    <w:rsid w:val="00C961A7"/>
    <w:rsid w:val="00C96630"/>
    <w:rsid w:val="00C96966"/>
    <w:rsid w:val="00C97A4D"/>
    <w:rsid w:val="00C97AAD"/>
    <w:rsid w:val="00CA064B"/>
    <w:rsid w:val="00CA25FC"/>
    <w:rsid w:val="00CA4208"/>
    <w:rsid w:val="00CA444A"/>
    <w:rsid w:val="00CA47CB"/>
    <w:rsid w:val="00CA4C4C"/>
    <w:rsid w:val="00CA5C9C"/>
    <w:rsid w:val="00CA5F05"/>
    <w:rsid w:val="00CA604C"/>
    <w:rsid w:val="00CA67A9"/>
    <w:rsid w:val="00CA73F3"/>
    <w:rsid w:val="00CA752B"/>
    <w:rsid w:val="00CA7C2A"/>
    <w:rsid w:val="00CB09CE"/>
    <w:rsid w:val="00CB0F21"/>
    <w:rsid w:val="00CB1D75"/>
    <w:rsid w:val="00CB2201"/>
    <w:rsid w:val="00CB24D8"/>
    <w:rsid w:val="00CB3235"/>
    <w:rsid w:val="00CB3C16"/>
    <w:rsid w:val="00CB3E50"/>
    <w:rsid w:val="00CB470F"/>
    <w:rsid w:val="00CB4904"/>
    <w:rsid w:val="00CB57F5"/>
    <w:rsid w:val="00CB65B2"/>
    <w:rsid w:val="00CB6ED0"/>
    <w:rsid w:val="00CB70CC"/>
    <w:rsid w:val="00CC1B68"/>
    <w:rsid w:val="00CC225D"/>
    <w:rsid w:val="00CC458B"/>
    <w:rsid w:val="00CC4E5E"/>
    <w:rsid w:val="00CC5A86"/>
    <w:rsid w:val="00CC7005"/>
    <w:rsid w:val="00CC7241"/>
    <w:rsid w:val="00CD0910"/>
    <w:rsid w:val="00CD1A23"/>
    <w:rsid w:val="00CD1B61"/>
    <w:rsid w:val="00CD1C76"/>
    <w:rsid w:val="00CD25E8"/>
    <w:rsid w:val="00CD3B86"/>
    <w:rsid w:val="00CD4251"/>
    <w:rsid w:val="00CD43D7"/>
    <w:rsid w:val="00CD48FF"/>
    <w:rsid w:val="00CD65D0"/>
    <w:rsid w:val="00CD6E9B"/>
    <w:rsid w:val="00CD70B9"/>
    <w:rsid w:val="00CD7540"/>
    <w:rsid w:val="00CD7E41"/>
    <w:rsid w:val="00CD7F24"/>
    <w:rsid w:val="00CE24C8"/>
    <w:rsid w:val="00CE28D1"/>
    <w:rsid w:val="00CE2F44"/>
    <w:rsid w:val="00CE4568"/>
    <w:rsid w:val="00CE5313"/>
    <w:rsid w:val="00CE5E92"/>
    <w:rsid w:val="00CE5F74"/>
    <w:rsid w:val="00CE74A8"/>
    <w:rsid w:val="00CF0A1D"/>
    <w:rsid w:val="00CF0CA8"/>
    <w:rsid w:val="00CF33F2"/>
    <w:rsid w:val="00CF3B58"/>
    <w:rsid w:val="00CF3DB8"/>
    <w:rsid w:val="00CF437D"/>
    <w:rsid w:val="00CF5641"/>
    <w:rsid w:val="00CF5766"/>
    <w:rsid w:val="00CF5767"/>
    <w:rsid w:val="00CF711F"/>
    <w:rsid w:val="00D00387"/>
    <w:rsid w:val="00D01680"/>
    <w:rsid w:val="00D019AE"/>
    <w:rsid w:val="00D023AF"/>
    <w:rsid w:val="00D026A0"/>
    <w:rsid w:val="00D02BD1"/>
    <w:rsid w:val="00D03419"/>
    <w:rsid w:val="00D03792"/>
    <w:rsid w:val="00D040A2"/>
    <w:rsid w:val="00D05D12"/>
    <w:rsid w:val="00D065CD"/>
    <w:rsid w:val="00D0672A"/>
    <w:rsid w:val="00D07A5D"/>
    <w:rsid w:val="00D07E61"/>
    <w:rsid w:val="00D12656"/>
    <w:rsid w:val="00D12C7C"/>
    <w:rsid w:val="00D136CE"/>
    <w:rsid w:val="00D14F40"/>
    <w:rsid w:val="00D14F5F"/>
    <w:rsid w:val="00D15A36"/>
    <w:rsid w:val="00D16C9E"/>
    <w:rsid w:val="00D16FC1"/>
    <w:rsid w:val="00D1787D"/>
    <w:rsid w:val="00D20E06"/>
    <w:rsid w:val="00D21C3D"/>
    <w:rsid w:val="00D22715"/>
    <w:rsid w:val="00D2327D"/>
    <w:rsid w:val="00D232A5"/>
    <w:rsid w:val="00D233D2"/>
    <w:rsid w:val="00D2359A"/>
    <w:rsid w:val="00D2379B"/>
    <w:rsid w:val="00D2439F"/>
    <w:rsid w:val="00D24AD5"/>
    <w:rsid w:val="00D25601"/>
    <w:rsid w:val="00D257CE"/>
    <w:rsid w:val="00D25C94"/>
    <w:rsid w:val="00D25E46"/>
    <w:rsid w:val="00D262DE"/>
    <w:rsid w:val="00D26A4C"/>
    <w:rsid w:val="00D27E52"/>
    <w:rsid w:val="00D30150"/>
    <w:rsid w:val="00D30EDC"/>
    <w:rsid w:val="00D315CE"/>
    <w:rsid w:val="00D31B22"/>
    <w:rsid w:val="00D31D1E"/>
    <w:rsid w:val="00D32646"/>
    <w:rsid w:val="00D337C4"/>
    <w:rsid w:val="00D33B33"/>
    <w:rsid w:val="00D33FEF"/>
    <w:rsid w:val="00D33FFB"/>
    <w:rsid w:val="00D34509"/>
    <w:rsid w:val="00D35F69"/>
    <w:rsid w:val="00D36358"/>
    <w:rsid w:val="00D368D3"/>
    <w:rsid w:val="00D372A4"/>
    <w:rsid w:val="00D40573"/>
    <w:rsid w:val="00D40E33"/>
    <w:rsid w:val="00D416A5"/>
    <w:rsid w:val="00D4212D"/>
    <w:rsid w:val="00D428AE"/>
    <w:rsid w:val="00D429ED"/>
    <w:rsid w:val="00D432E5"/>
    <w:rsid w:val="00D440F9"/>
    <w:rsid w:val="00D45EA9"/>
    <w:rsid w:val="00D463D9"/>
    <w:rsid w:val="00D46986"/>
    <w:rsid w:val="00D46A65"/>
    <w:rsid w:val="00D471E1"/>
    <w:rsid w:val="00D50190"/>
    <w:rsid w:val="00D51A1C"/>
    <w:rsid w:val="00D5266C"/>
    <w:rsid w:val="00D52BA9"/>
    <w:rsid w:val="00D52E9A"/>
    <w:rsid w:val="00D53D3D"/>
    <w:rsid w:val="00D54110"/>
    <w:rsid w:val="00D550D4"/>
    <w:rsid w:val="00D55749"/>
    <w:rsid w:val="00D55FFC"/>
    <w:rsid w:val="00D561AA"/>
    <w:rsid w:val="00D56518"/>
    <w:rsid w:val="00D60902"/>
    <w:rsid w:val="00D61FC1"/>
    <w:rsid w:val="00D62220"/>
    <w:rsid w:val="00D62DBC"/>
    <w:rsid w:val="00D6384A"/>
    <w:rsid w:val="00D63E1F"/>
    <w:rsid w:val="00D64824"/>
    <w:rsid w:val="00D665AE"/>
    <w:rsid w:val="00D705E4"/>
    <w:rsid w:val="00D7092C"/>
    <w:rsid w:val="00D70F37"/>
    <w:rsid w:val="00D71889"/>
    <w:rsid w:val="00D7197B"/>
    <w:rsid w:val="00D71F08"/>
    <w:rsid w:val="00D72799"/>
    <w:rsid w:val="00D73FF4"/>
    <w:rsid w:val="00D75DAE"/>
    <w:rsid w:val="00D75FA8"/>
    <w:rsid w:val="00D764B9"/>
    <w:rsid w:val="00D76546"/>
    <w:rsid w:val="00D76762"/>
    <w:rsid w:val="00D775C8"/>
    <w:rsid w:val="00D77A1B"/>
    <w:rsid w:val="00D80158"/>
    <w:rsid w:val="00D80583"/>
    <w:rsid w:val="00D80A4F"/>
    <w:rsid w:val="00D81149"/>
    <w:rsid w:val="00D81B22"/>
    <w:rsid w:val="00D81DF5"/>
    <w:rsid w:val="00D81F6F"/>
    <w:rsid w:val="00D833A4"/>
    <w:rsid w:val="00D84A3A"/>
    <w:rsid w:val="00D85171"/>
    <w:rsid w:val="00D85187"/>
    <w:rsid w:val="00D8541E"/>
    <w:rsid w:val="00D86CFF"/>
    <w:rsid w:val="00D874F0"/>
    <w:rsid w:val="00D8754C"/>
    <w:rsid w:val="00D87574"/>
    <w:rsid w:val="00D87DD1"/>
    <w:rsid w:val="00D9064A"/>
    <w:rsid w:val="00D921FB"/>
    <w:rsid w:val="00D92789"/>
    <w:rsid w:val="00D92E57"/>
    <w:rsid w:val="00D933DE"/>
    <w:rsid w:val="00D94AA4"/>
    <w:rsid w:val="00D95DEF"/>
    <w:rsid w:val="00D96330"/>
    <w:rsid w:val="00DA1BDE"/>
    <w:rsid w:val="00DA1C26"/>
    <w:rsid w:val="00DA1CB1"/>
    <w:rsid w:val="00DA3496"/>
    <w:rsid w:val="00DA4926"/>
    <w:rsid w:val="00DA55B6"/>
    <w:rsid w:val="00DA597C"/>
    <w:rsid w:val="00DA5A34"/>
    <w:rsid w:val="00DA6239"/>
    <w:rsid w:val="00DA64B2"/>
    <w:rsid w:val="00DA64F8"/>
    <w:rsid w:val="00DA6A7C"/>
    <w:rsid w:val="00DA7A2B"/>
    <w:rsid w:val="00DB0749"/>
    <w:rsid w:val="00DB2135"/>
    <w:rsid w:val="00DB2182"/>
    <w:rsid w:val="00DB24EA"/>
    <w:rsid w:val="00DB2747"/>
    <w:rsid w:val="00DB29C8"/>
    <w:rsid w:val="00DB404A"/>
    <w:rsid w:val="00DB4232"/>
    <w:rsid w:val="00DB43B1"/>
    <w:rsid w:val="00DB48AA"/>
    <w:rsid w:val="00DB4B37"/>
    <w:rsid w:val="00DB5406"/>
    <w:rsid w:val="00DB6031"/>
    <w:rsid w:val="00DB6C72"/>
    <w:rsid w:val="00DB746F"/>
    <w:rsid w:val="00DB77C0"/>
    <w:rsid w:val="00DC07CB"/>
    <w:rsid w:val="00DC0D97"/>
    <w:rsid w:val="00DC1EC6"/>
    <w:rsid w:val="00DC1FC3"/>
    <w:rsid w:val="00DC2CB7"/>
    <w:rsid w:val="00DC3281"/>
    <w:rsid w:val="00DC3719"/>
    <w:rsid w:val="00DC57FE"/>
    <w:rsid w:val="00DC5B14"/>
    <w:rsid w:val="00DC5C33"/>
    <w:rsid w:val="00DC688A"/>
    <w:rsid w:val="00DC71E7"/>
    <w:rsid w:val="00DC75D8"/>
    <w:rsid w:val="00DC7F55"/>
    <w:rsid w:val="00DD1907"/>
    <w:rsid w:val="00DD1F6E"/>
    <w:rsid w:val="00DD2657"/>
    <w:rsid w:val="00DD2974"/>
    <w:rsid w:val="00DD303F"/>
    <w:rsid w:val="00DD3D45"/>
    <w:rsid w:val="00DD569B"/>
    <w:rsid w:val="00DD5740"/>
    <w:rsid w:val="00DD60E1"/>
    <w:rsid w:val="00DE14EB"/>
    <w:rsid w:val="00DE165E"/>
    <w:rsid w:val="00DE1F98"/>
    <w:rsid w:val="00DE259E"/>
    <w:rsid w:val="00DE2A52"/>
    <w:rsid w:val="00DE2BE6"/>
    <w:rsid w:val="00DE3FA5"/>
    <w:rsid w:val="00DE4437"/>
    <w:rsid w:val="00DE62D2"/>
    <w:rsid w:val="00DE7347"/>
    <w:rsid w:val="00DF088C"/>
    <w:rsid w:val="00DF117C"/>
    <w:rsid w:val="00DF1427"/>
    <w:rsid w:val="00DF2095"/>
    <w:rsid w:val="00DF248A"/>
    <w:rsid w:val="00DF2613"/>
    <w:rsid w:val="00DF2681"/>
    <w:rsid w:val="00DF32A0"/>
    <w:rsid w:val="00DF4D28"/>
    <w:rsid w:val="00DF57D5"/>
    <w:rsid w:val="00DF6795"/>
    <w:rsid w:val="00DF6BAB"/>
    <w:rsid w:val="00DF6EF9"/>
    <w:rsid w:val="00E000A2"/>
    <w:rsid w:val="00E000B9"/>
    <w:rsid w:val="00E00494"/>
    <w:rsid w:val="00E02058"/>
    <w:rsid w:val="00E02817"/>
    <w:rsid w:val="00E02D79"/>
    <w:rsid w:val="00E033EC"/>
    <w:rsid w:val="00E038A8"/>
    <w:rsid w:val="00E03A7A"/>
    <w:rsid w:val="00E044A4"/>
    <w:rsid w:val="00E0593B"/>
    <w:rsid w:val="00E05D76"/>
    <w:rsid w:val="00E0616A"/>
    <w:rsid w:val="00E06655"/>
    <w:rsid w:val="00E07302"/>
    <w:rsid w:val="00E07D0F"/>
    <w:rsid w:val="00E10280"/>
    <w:rsid w:val="00E10F73"/>
    <w:rsid w:val="00E11B6E"/>
    <w:rsid w:val="00E12F9F"/>
    <w:rsid w:val="00E13093"/>
    <w:rsid w:val="00E14769"/>
    <w:rsid w:val="00E14B05"/>
    <w:rsid w:val="00E15096"/>
    <w:rsid w:val="00E15606"/>
    <w:rsid w:val="00E15C35"/>
    <w:rsid w:val="00E168DF"/>
    <w:rsid w:val="00E1708E"/>
    <w:rsid w:val="00E17293"/>
    <w:rsid w:val="00E17671"/>
    <w:rsid w:val="00E17972"/>
    <w:rsid w:val="00E17A5B"/>
    <w:rsid w:val="00E17B25"/>
    <w:rsid w:val="00E204B2"/>
    <w:rsid w:val="00E206A3"/>
    <w:rsid w:val="00E215F5"/>
    <w:rsid w:val="00E220E8"/>
    <w:rsid w:val="00E22689"/>
    <w:rsid w:val="00E23B40"/>
    <w:rsid w:val="00E24155"/>
    <w:rsid w:val="00E24281"/>
    <w:rsid w:val="00E25118"/>
    <w:rsid w:val="00E253FE"/>
    <w:rsid w:val="00E257CF"/>
    <w:rsid w:val="00E258C2"/>
    <w:rsid w:val="00E25A32"/>
    <w:rsid w:val="00E263A7"/>
    <w:rsid w:val="00E269E9"/>
    <w:rsid w:val="00E26BBA"/>
    <w:rsid w:val="00E26CB4"/>
    <w:rsid w:val="00E26F18"/>
    <w:rsid w:val="00E27176"/>
    <w:rsid w:val="00E30829"/>
    <w:rsid w:val="00E31B5D"/>
    <w:rsid w:val="00E31F3D"/>
    <w:rsid w:val="00E32B66"/>
    <w:rsid w:val="00E32D34"/>
    <w:rsid w:val="00E32D7E"/>
    <w:rsid w:val="00E33985"/>
    <w:rsid w:val="00E3477E"/>
    <w:rsid w:val="00E35E01"/>
    <w:rsid w:val="00E35F55"/>
    <w:rsid w:val="00E36A4A"/>
    <w:rsid w:val="00E36D97"/>
    <w:rsid w:val="00E3789D"/>
    <w:rsid w:val="00E37D72"/>
    <w:rsid w:val="00E37E6F"/>
    <w:rsid w:val="00E40149"/>
    <w:rsid w:val="00E401BD"/>
    <w:rsid w:val="00E40EB7"/>
    <w:rsid w:val="00E418A2"/>
    <w:rsid w:val="00E4267B"/>
    <w:rsid w:val="00E42994"/>
    <w:rsid w:val="00E434A2"/>
    <w:rsid w:val="00E44BF4"/>
    <w:rsid w:val="00E45235"/>
    <w:rsid w:val="00E468CB"/>
    <w:rsid w:val="00E46D7F"/>
    <w:rsid w:val="00E471BC"/>
    <w:rsid w:val="00E471E9"/>
    <w:rsid w:val="00E50042"/>
    <w:rsid w:val="00E5030D"/>
    <w:rsid w:val="00E5112C"/>
    <w:rsid w:val="00E51EEB"/>
    <w:rsid w:val="00E51F23"/>
    <w:rsid w:val="00E52FAD"/>
    <w:rsid w:val="00E53B70"/>
    <w:rsid w:val="00E541A4"/>
    <w:rsid w:val="00E54A82"/>
    <w:rsid w:val="00E57347"/>
    <w:rsid w:val="00E608B8"/>
    <w:rsid w:val="00E61D7E"/>
    <w:rsid w:val="00E638CF"/>
    <w:rsid w:val="00E646D8"/>
    <w:rsid w:val="00E6643D"/>
    <w:rsid w:val="00E668ED"/>
    <w:rsid w:val="00E66B67"/>
    <w:rsid w:val="00E67FB8"/>
    <w:rsid w:val="00E703B1"/>
    <w:rsid w:val="00E70651"/>
    <w:rsid w:val="00E73F64"/>
    <w:rsid w:val="00E75875"/>
    <w:rsid w:val="00E75CB2"/>
    <w:rsid w:val="00E76657"/>
    <w:rsid w:val="00E768B9"/>
    <w:rsid w:val="00E76FD8"/>
    <w:rsid w:val="00E80B49"/>
    <w:rsid w:val="00E81A56"/>
    <w:rsid w:val="00E83118"/>
    <w:rsid w:val="00E83831"/>
    <w:rsid w:val="00E83E61"/>
    <w:rsid w:val="00E842E7"/>
    <w:rsid w:val="00E84973"/>
    <w:rsid w:val="00E85BAC"/>
    <w:rsid w:val="00E86045"/>
    <w:rsid w:val="00E860B3"/>
    <w:rsid w:val="00E86462"/>
    <w:rsid w:val="00E867DD"/>
    <w:rsid w:val="00E87C57"/>
    <w:rsid w:val="00E90BD2"/>
    <w:rsid w:val="00E90C8D"/>
    <w:rsid w:val="00E91B80"/>
    <w:rsid w:val="00E91D1B"/>
    <w:rsid w:val="00E91D7F"/>
    <w:rsid w:val="00E91F8C"/>
    <w:rsid w:val="00E91FBF"/>
    <w:rsid w:val="00E9250A"/>
    <w:rsid w:val="00E92A16"/>
    <w:rsid w:val="00E92D97"/>
    <w:rsid w:val="00E95523"/>
    <w:rsid w:val="00E957A4"/>
    <w:rsid w:val="00E96295"/>
    <w:rsid w:val="00E975A2"/>
    <w:rsid w:val="00E97B81"/>
    <w:rsid w:val="00E97F2D"/>
    <w:rsid w:val="00EA00B6"/>
    <w:rsid w:val="00EA0577"/>
    <w:rsid w:val="00EA0BB0"/>
    <w:rsid w:val="00EA0C26"/>
    <w:rsid w:val="00EA162B"/>
    <w:rsid w:val="00EA2AC2"/>
    <w:rsid w:val="00EA342B"/>
    <w:rsid w:val="00EA484E"/>
    <w:rsid w:val="00EA4F33"/>
    <w:rsid w:val="00EA5C90"/>
    <w:rsid w:val="00EA6C38"/>
    <w:rsid w:val="00EA7A03"/>
    <w:rsid w:val="00EB09D0"/>
    <w:rsid w:val="00EB0F3B"/>
    <w:rsid w:val="00EB313D"/>
    <w:rsid w:val="00EB5593"/>
    <w:rsid w:val="00EB5696"/>
    <w:rsid w:val="00EB6283"/>
    <w:rsid w:val="00EB7A6B"/>
    <w:rsid w:val="00EC0336"/>
    <w:rsid w:val="00EC0465"/>
    <w:rsid w:val="00EC1B15"/>
    <w:rsid w:val="00EC1BB1"/>
    <w:rsid w:val="00EC2474"/>
    <w:rsid w:val="00EC26B0"/>
    <w:rsid w:val="00EC2902"/>
    <w:rsid w:val="00EC452A"/>
    <w:rsid w:val="00EC45C1"/>
    <w:rsid w:val="00EC48A0"/>
    <w:rsid w:val="00EC518D"/>
    <w:rsid w:val="00EC6402"/>
    <w:rsid w:val="00EC6C28"/>
    <w:rsid w:val="00EC6CE4"/>
    <w:rsid w:val="00EC7507"/>
    <w:rsid w:val="00EC7954"/>
    <w:rsid w:val="00EC7A0A"/>
    <w:rsid w:val="00EC7A46"/>
    <w:rsid w:val="00ED09C9"/>
    <w:rsid w:val="00ED0C8D"/>
    <w:rsid w:val="00ED1622"/>
    <w:rsid w:val="00ED1735"/>
    <w:rsid w:val="00ED3001"/>
    <w:rsid w:val="00ED3759"/>
    <w:rsid w:val="00ED3A35"/>
    <w:rsid w:val="00ED4244"/>
    <w:rsid w:val="00ED584D"/>
    <w:rsid w:val="00ED64B8"/>
    <w:rsid w:val="00ED7B1C"/>
    <w:rsid w:val="00EE193F"/>
    <w:rsid w:val="00EE1B07"/>
    <w:rsid w:val="00EE3907"/>
    <w:rsid w:val="00EE488C"/>
    <w:rsid w:val="00EE48AD"/>
    <w:rsid w:val="00EE4C1D"/>
    <w:rsid w:val="00EE6C24"/>
    <w:rsid w:val="00EE6F70"/>
    <w:rsid w:val="00EE726B"/>
    <w:rsid w:val="00EF1F45"/>
    <w:rsid w:val="00EF2643"/>
    <w:rsid w:val="00EF28AE"/>
    <w:rsid w:val="00EF2C54"/>
    <w:rsid w:val="00EF2DDD"/>
    <w:rsid w:val="00EF329F"/>
    <w:rsid w:val="00EF32D4"/>
    <w:rsid w:val="00EF4430"/>
    <w:rsid w:val="00EF4543"/>
    <w:rsid w:val="00EF4F70"/>
    <w:rsid w:val="00F0199D"/>
    <w:rsid w:val="00F01A5D"/>
    <w:rsid w:val="00F01BDA"/>
    <w:rsid w:val="00F01C10"/>
    <w:rsid w:val="00F02D74"/>
    <w:rsid w:val="00F02FA8"/>
    <w:rsid w:val="00F03C09"/>
    <w:rsid w:val="00F03CD3"/>
    <w:rsid w:val="00F03D02"/>
    <w:rsid w:val="00F04E98"/>
    <w:rsid w:val="00F05C12"/>
    <w:rsid w:val="00F076E4"/>
    <w:rsid w:val="00F103BD"/>
    <w:rsid w:val="00F117C2"/>
    <w:rsid w:val="00F11AC9"/>
    <w:rsid w:val="00F12C0B"/>
    <w:rsid w:val="00F12D2F"/>
    <w:rsid w:val="00F12E83"/>
    <w:rsid w:val="00F1341D"/>
    <w:rsid w:val="00F138AB"/>
    <w:rsid w:val="00F155C5"/>
    <w:rsid w:val="00F161BB"/>
    <w:rsid w:val="00F16D84"/>
    <w:rsid w:val="00F17A29"/>
    <w:rsid w:val="00F17EC8"/>
    <w:rsid w:val="00F2091E"/>
    <w:rsid w:val="00F20C49"/>
    <w:rsid w:val="00F21C09"/>
    <w:rsid w:val="00F22009"/>
    <w:rsid w:val="00F22132"/>
    <w:rsid w:val="00F22A0A"/>
    <w:rsid w:val="00F23C43"/>
    <w:rsid w:val="00F24B5A"/>
    <w:rsid w:val="00F24E2C"/>
    <w:rsid w:val="00F26D68"/>
    <w:rsid w:val="00F2730F"/>
    <w:rsid w:val="00F27DBB"/>
    <w:rsid w:val="00F300A8"/>
    <w:rsid w:val="00F30BFD"/>
    <w:rsid w:val="00F31A04"/>
    <w:rsid w:val="00F3353B"/>
    <w:rsid w:val="00F3691A"/>
    <w:rsid w:val="00F376E1"/>
    <w:rsid w:val="00F37ADF"/>
    <w:rsid w:val="00F4010B"/>
    <w:rsid w:val="00F40783"/>
    <w:rsid w:val="00F41136"/>
    <w:rsid w:val="00F41175"/>
    <w:rsid w:val="00F424ED"/>
    <w:rsid w:val="00F42EAC"/>
    <w:rsid w:val="00F4466E"/>
    <w:rsid w:val="00F446C6"/>
    <w:rsid w:val="00F452DA"/>
    <w:rsid w:val="00F458C6"/>
    <w:rsid w:val="00F46077"/>
    <w:rsid w:val="00F46137"/>
    <w:rsid w:val="00F46734"/>
    <w:rsid w:val="00F4749A"/>
    <w:rsid w:val="00F47F74"/>
    <w:rsid w:val="00F51099"/>
    <w:rsid w:val="00F52355"/>
    <w:rsid w:val="00F52923"/>
    <w:rsid w:val="00F547B7"/>
    <w:rsid w:val="00F54814"/>
    <w:rsid w:val="00F56226"/>
    <w:rsid w:val="00F56E19"/>
    <w:rsid w:val="00F56E4B"/>
    <w:rsid w:val="00F57402"/>
    <w:rsid w:val="00F60506"/>
    <w:rsid w:val="00F60AC5"/>
    <w:rsid w:val="00F60B75"/>
    <w:rsid w:val="00F615C3"/>
    <w:rsid w:val="00F61DF2"/>
    <w:rsid w:val="00F62AAD"/>
    <w:rsid w:val="00F637C5"/>
    <w:rsid w:val="00F6453D"/>
    <w:rsid w:val="00F6459A"/>
    <w:rsid w:val="00F64BE7"/>
    <w:rsid w:val="00F6579E"/>
    <w:rsid w:val="00F65E9B"/>
    <w:rsid w:val="00F66408"/>
    <w:rsid w:val="00F701DA"/>
    <w:rsid w:val="00F70934"/>
    <w:rsid w:val="00F70C2A"/>
    <w:rsid w:val="00F72479"/>
    <w:rsid w:val="00F74BD9"/>
    <w:rsid w:val="00F76F81"/>
    <w:rsid w:val="00F77C75"/>
    <w:rsid w:val="00F8065E"/>
    <w:rsid w:val="00F80661"/>
    <w:rsid w:val="00F81544"/>
    <w:rsid w:val="00F82754"/>
    <w:rsid w:val="00F82EDE"/>
    <w:rsid w:val="00F833C1"/>
    <w:rsid w:val="00F83670"/>
    <w:rsid w:val="00F84284"/>
    <w:rsid w:val="00F84734"/>
    <w:rsid w:val="00F85F18"/>
    <w:rsid w:val="00F85F21"/>
    <w:rsid w:val="00F87DA8"/>
    <w:rsid w:val="00F90611"/>
    <w:rsid w:val="00F91565"/>
    <w:rsid w:val="00F91951"/>
    <w:rsid w:val="00F91EC5"/>
    <w:rsid w:val="00F936B5"/>
    <w:rsid w:val="00F93803"/>
    <w:rsid w:val="00F944B8"/>
    <w:rsid w:val="00F950DE"/>
    <w:rsid w:val="00FA038B"/>
    <w:rsid w:val="00FA0592"/>
    <w:rsid w:val="00FA07C5"/>
    <w:rsid w:val="00FA0CE5"/>
    <w:rsid w:val="00FA1157"/>
    <w:rsid w:val="00FA13D5"/>
    <w:rsid w:val="00FA20F9"/>
    <w:rsid w:val="00FA3CFB"/>
    <w:rsid w:val="00FA5AFE"/>
    <w:rsid w:val="00FA6450"/>
    <w:rsid w:val="00FA6B4D"/>
    <w:rsid w:val="00FB0D99"/>
    <w:rsid w:val="00FB0DCD"/>
    <w:rsid w:val="00FB16CD"/>
    <w:rsid w:val="00FB2476"/>
    <w:rsid w:val="00FB2A17"/>
    <w:rsid w:val="00FB2D2B"/>
    <w:rsid w:val="00FB3A92"/>
    <w:rsid w:val="00FB48FD"/>
    <w:rsid w:val="00FB4D02"/>
    <w:rsid w:val="00FB4DB1"/>
    <w:rsid w:val="00FB5449"/>
    <w:rsid w:val="00FB54BC"/>
    <w:rsid w:val="00FB5685"/>
    <w:rsid w:val="00FB6489"/>
    <w:rsid w:val="00FB6A01"/>
    <w:rsid w:val="00FB6BC0"/>
    <w:rsid w:val="00FB79DE"/>
    <w:rsid w:val="00FC2306"/>
    <w:rsid w:val="00FC2889"/>
    <w:rsid w:val="00FC2B52"/>
    <w:rsid w:val="00FC32CC"/>
    <w:rsid w:val="00FC3AF5"/>
    <w:rsid w:val="00FC51F3"/>
    <w:rsid w:val="00FC5D82"/>
    <w:rsid w:val="00FC62E0"/>
    <w:rsid w:val="00FD0163"/>
    <w:rsid w:val="00FD1D1F"/>
    <w:rsid w:val="00FD1F23"/>
    <w:rsid w:val="00FD2676"/>
    <w:rsid w:val="00FD2D56"/>
    <w:rsid w:val="00FD3B2E"/>
    <w:rsid w:val="00FD3E9E"/>
    <w:rsid w:val="00FD3ECC"/>
    <w:rsid w:val="00FD430B"/>
    <w:rsid w:val="00FD52BA"/>
    <w:rsid w:val="00FD5D00"/>
    <w:rsid w:val="00FD63FD"/>
    <w:rsid w:val="00FD66F5"/>
    <w:rsid w:val="00FD7878"/>
    <w:rsid w:val="00FD7B19"/>
    <w:rsid w:val="00FD7C6E"/>
    <w:rsid w:val="00FE26F0"/>
    <w:rsid w:val="00FE3713"/>
    <w:rsid w:val="00FE5F04"/>
    <w:rsid w:val="00FE600D"/>
    <w:rsid w:val="00FE6280"/>
    <w:rsid w:val="00FE6799"/>
    <w:rsid w:val="00FE67FD"/>
    <w:rsid w:val="00FE7226"/>
    <w:rsid w:val="00FE7D07"/>
    <w:rsid w:val="00FF0392"/>
    <w:rsid w:val="00FF14FF"/>
    <w:rsid w:val="00FF17F1"/>
    <w:rsid w:val="00FF2000"/>
    <w:rsid w:val="00FF259B"/>
    <w:rsid w:val="00FF2A8B"/>
    <w:rsid w:val="00FF336A"/>
    <w:rsid w:val="00FF3E0A"/>
    <w:rsid w:val="00FF592C"/>
    <w:rsid w:val="00FF6006"/>
    <w:rsid w:val="00FF729E"/>
    <w:rsid w:val="00FF75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stroke="f">
      <v:fill color="white"/>
      <v:stroke on="f"/>
      <v:textbox inset="0,0,0,0"/>
    </o:shapedefaults>
    <o:shapelayout v:ext="edit">
      <o:idmap v:ext="edit" data="1"/>
    </o:shapelayout>
  </w:shapeDefaults>
  <w:decimalSymbol w:val="."/>
  <w:listSeparator w:val=";"/>
  <w14:docId w14:val="3D9372C8"/>
  <w15:docId w15:val="{3D4AE6AD-D2B1-4D91-9BD0-D376827E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4E71"/>
    <w:rPr>
      <w:rFonts w:ascii="Arial" w:hAnsi="Arial"/>
      <w:lang w:eastAsia="de-DE"/>
    </w:rPr>
  </w:style>
  <w:style w:type="paragraph" w:styleId="berschrift1">
    <w:name w:val="heading 1"/>
    <w:aliases w:val="ü1"/>
    <w:basedOn w:val="Standard"/>
    <w:next w:val="Standard1"/>
    <w:link w:val="berschrift1Zchn"/>
    <w:qFormat/>
    <w:rsid w:val="00606024"/>
    <w:pPr>
      <w:numPr>
        <w:numId w:val="1"/>
      </w:numPr>
      <w:spacing w:before="160" w:after="80"/>
      <w:outlineLvl w:val="0"/>
    </w:pPr>
    <w:rPr>
      <w:b/>
      <w:sz w:val="28"/>
    </w:rPr>
  </w:style>
  <w:style w:type="paragraph" w:styleId="berschrift2">
    <w:name w:val="heading 2"/>
    <w:aliases w:val="ü2 Char,ü2"/>
    <w:basedOn w:val="Standard"/>
    <w:next w:val="Standard1"/>
    <w:link w:val="berschrift2Zchn"/>
    <w:qFormat/>
    <w:rsid w:val="00606024"/>
    <w:pPr>
      <w:numPr>
        <w:ilvl w:val="1"/>
        <w:numId w:val="1"/>
      </w:numPr>
      <w:spacing w:before="80" w:after="80"/>
      <w:outlineLvl w:val="1"/>
    </w:pPr>
    <w:rPr>
      <w:b/>
      <w:noProof/>
      <w:sz w:val="24"/>
    </w:rPr>
  </w:style>
  <w:style w:type="paragraph" w:styleId="berschrift3">
    <w:name w:val="heading 3"/>
    <w:aliases w:val="ü3 Char,Heading 3 Char Char Char,ü3"/>
    <w:basedOn w:val="Standard"/>
    <w:next w:val="Standard1"/>
    <w:link w:val="berschrift3Zchn"/>
    <w:qFormat/>
    <w:rsid w:val="00606024"/>
    <w:pPr>
      <w:numPr>
        <w:ilvl w:val="2"/>
        <w:numId w:val="1"/>
      </w:numPr>
      <w:spacing w:before="80" w:after="80"/>
      <w:outlineLvl w:val="2"/>
    </w:pPr>
    <w:rPr>
      <w:b/>
      <w:noProof/>
    </w:rPr>
  </w:style>
  <w:style w:type="paragraph" w:styleId="berschrift4">
    <w:name w:val="heading 4"/>
    <w:basedOn w:val="Standard"/>
    <w:next w:val="Standard"/>
    <w:link w:val="berschrift4Zchn"/>
    <w:qFormat/>
    <w:rsid w:val="00606024"/>
    <w:pPr>
      <w:keepNext/>
      <w:numPr>
        <w:ilvl w:val="3"/>
        <w:numId w:val="1"/>
      </w:numPr>
      <w:spacing w:after="120"/>
      <w:outlineLvl w:val="3"/>
    </w:pPr>
    <w:rPr>
      <w:b/>
      <w:noProof/>
    </w:rPr>
  </w:style>
  <w:style w:type="paragraph" w:styleId="berschrift5">
    <w:name w:val="heading 5"/>
    <w:basedOn w:val="Standard"/>
    <w:next w:val="Standard"/>
    <w:link w:val="berschrift5Zchn"/>
    <w:qFormat/>
    <w:rsid w:val="00606024"/>
    <w:pPr>
      <w:numPr>
        <w:ilvl w:val="4"/>
        <w:numId w:val="1"/>
      </w:numPr>
      <w:spacing w:before="240" w:after="60"/>
      <w:outlineLvl w:val="4"/>
    </w:pPr>
  </w:style>
  <w:style w:type="paragraph" w:styleId="berschrift6">
    <w:name w:val="heading 6"/>
    <w:basedOn w:val="Standard"/>
    <w:next w:val="Standard"/>
    <w:link w:val="berschrift6Zchn"/>
    <w:qFormat/>
    <w:rsid w:val="00606024"/>
    <w:pPr>
      <w:numPr>
        <w:ilvl w:val="5"/>
        <w:numId w:val="1"/>
      </w:numPr>
      <w:spacing w:before="240" w:after="60"/>
      <w:outlineLvl w:val="5"/>
    </w:pPr>
    <w:rPr>
      <w:i/>
    </w:rPr>
  </w:style>
  <w:style w:type="paragraph" w:styleId="berschrift7">
    <w:name w:val="heading 7"/>
    <w:basedOn w:val="Standard"/>
    <w:next w:val="Standard"/>
    <w:link w:val="berschrift7Zchn"/>
    <w:qFormat/>
    <w:rsid w:val="00606024"/>
    <w:pPr>
      <w:numPr>
        <w:ilvl w:val="6"/>
        <w:numId w:val="1"/>
      </w:numPr>
      <w:spacing w:before="240" w:after="60"/>
      <w:outlineLvl w:val="6"/>
    </w:pPr>
  </w:style>
  <w:style w:type="paragraph" w:styleId="berschrift8">
    <w:name w:val="heading 8"/>
    <w:basedOn w:val="Standard"/>
    <w:next w:val="Standard"/>
    <w:link w:val="berschrift8Zchn"/>
    <w:qFormat/>
    <w:rsid w:val="00606024"/>
    <w:pPr>
      <w:numPr>
        <w:ilvl w:val="7"/>
        <w:numId w:val="1"/>
      </w:numPr>
      <w:spacing w:before="240" w:after="60"/>
      <w:outlineLvl w:val="7"/>
    </w:pPr>
    <w:rPr>
      <w:i/>
    </w:rPr>
  </w:style>
  <w:style w:type="paragraph" w:styleId="berschrift9">
    <w:name w:val="heading 9"/>
    <w:basedOn w:val="Standard"/>
    <w:next w:val="Standard"/>
    <w:link w:val="berschrift9Zchn"/>
    <w:qFormat/>
    <w:rsid w:val="00606024"/>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 1"/>
    <w:basedOn w:val="Standard"/>
    <w:autoRedefine/>
    <w:rsid w:val="00F300A8"/>
    <w:pPr>
      <w:ind w:left="33"/>
    </w:pPr>
    <w:rPr>
      <w:rFonts w:asciiTheme="minorHAnsi" w:hAnsiTheme="minorHAnsi" w:cstheme="minorHAnsi"/>
      <w:sz w:val="18"/>
      <w:szCs w:val="18"/>
      <w:lang w:val="de-DE" w:eastAsia="de-CH"/>
    </w:rPr>
  </w:style>
  <w:style w:type="character" w:customStyle="1" w:styleId="berschrift1Zchn">
    <w:name w:val="Überschrift 1 Zchn"/>
    <w:aliases w:val="ü1 Zchn"/>
    <w:basedOn w:val="Absatz-Standardschriftart"/>
    <w:link w:val="berschrift1"/>
    <w:rsid w:val="00EC48A0"/>
    <w:rPr>
      <w:rFonts w:ascii="Arial" w:hAnsi="Arial"/>
      <w:b/>
      <w:sz w:val="28"/>
      <w:lang w:eastAsia="de-DE"/>
    </w:rPr>
  </w:style>
  <w:style w:type="character" w:customStyle="1" w:styleId="berschrift2Zchn">
    <w:name w:val="Überschrift 2 Zchn"/>
    <w:aliases w:val="ü2 Char Zchn,ü2 Zchn"/>
    <w:basedOn w:val="Absatz-Standardschriftart"/>
    <w:link w:val="berschrift2"/>
    <w:rsid w:val="00B06F9C"/>
    <w:rPr>
      <w:rFonts w:ascii="Arial" w:hAnsi="Arial"/>
      <w:b/>
      <w:noProof/>
      <w:sz w:val="24"/>
      <w:lang w:eastAsia="de-DE"/>
    </w:rPr>
  </w:style>
  <w:style w:type="character" w:customStyle="1" w:styleId="berschrift3Zchn">
    <w:name w:val="Überschrift 3 Zchn"/>
    <w:aliases w:val="ü3 Char Zchn,Heading 3 Char Char Char Zchn,ü3 Zchn"/>
    <w:basedOn w:val="Absatz-Standardschriftart"/>
    <w:link w:val="berschrift3"/>
    <w:rsid w:val="006822F7"/>
    <w:rPr>
      <w:rFonts w:ascii="Arial" w:hAnsi="Arial"/>
      <w:b/>
      <w:noProof/>
      <w:lang w:eastAsia="de-DE"/>
    </w:rPr>
  </w:style>
  <w:style w:type="character" w:customStyle="1" w:styleId="berschrift4Zchn">
    <w:name w:val="Überschrift 4 Zchn"/>
    <w:basedOn w:val="Absatz-Standardschriftart"/>
    <w:link w:val="berschrift4"/>
    <w:rsid w:val="006822F7"/>
    <w:rPr>
      <w:rFonts w:ascii="Arial" w:hAnsi="Arial"/>
      <w:b/>
      <w:noProof/>
      <w:lang w:eastAsia="de-DE"/>
    </w:rPr>
  </w:style>
  <w:style w:type="character" w:customStyle="1" w:styleId="berschrift5Zchn">
    <w:name w:val="Überschrift 5 Zchn"/>
    <w:basedOn w:val="Absatz-Standardschriftart"/>
    <w:link w:val="berschrift5"/>
    <w:rsid w:val="006822F7"/>
    <w:rPr>
      <w:rFonts w:ascii="Arial" w:hAnsi="Arial"/>
      <w:lang w:eastAsia="de-DE"/>
    </w:rPr>
  </w:style>
  <w:style w:type="character" w:customStyle="1" w:styleId="berschrift6Zchn">
    <w:name w:val="Überschrift 6 Zchn"/>
    <w:basedOn w:val="Absatz-Standardschriftart"/>
    <w:link w:val="berschrift6"/>
    <w:rsid w:val="006822F7"/>
    <w:rPr>
      <w:rFonts w:ascii="Arial" w:hAnsi="Arial"/>
      <w:i/>
      <w:lang w:eastAsia="de-DE"/>
    </w:rPr>
  </w:style>
  <w:style w:type="character" w:customStyle="1" w:styleId="berschrift7Zchn">
    <w:name w:val="Überschrift 7 Zchn"/>
    <w:basedOn w:val="Absatz-Standardschriftart"/>
    <w:link w:val="berschrift7"/>
    <w:rsid w:val="006822F7"/>
    <w:rPr>
      <w:rFonts w:ascii="Arial" w:hAnsi="Arial"/>
      <w:lang w:eastAsia="de-DE"/>
    </w:rPr>
  </w:style>
  <w:style w:type="character" w:customStyle="1" w:styleId="berschrift8Zchn">
    <w:name w:val="Überschrift 8 Zchn"/>
    <w:basedOn w:val="Absatz-Standardschriftart"/>
    <w:link w:val="berschrift8"/>
    <w:rsid w:val="006822F7"/>
    <w:rPr>
      <w:rFonts w:ascii="Arial" w:hAnsi="Arial"/>
      <w:i/>
      <w:lang w:eastAsia="de-DE"/>
    </w:rPr>
  </w:style>
  <w:style w:type="character" w:customStyle="1" w:styleId="berschrift9Zchn">
    <w:name w:val="Überschrift 9 Zchn"/>
    <w:basedOn w:val="Absatz-Standardschriftart"/>
    <w:link w:val="berschrift9"/>
    <w:rsid w:val="006822F7"/>
    <w:rPr>
      <w:rFonts w:ascii="Arial" w:hAnsi="Arial"/>
      <w:i/>
      <w:sz w:val="18"/>
      <w:lang w:eastAsia="de-DE"/>
    </w:rPr>
  </w:style>
  <w:style w:type="paragraph" w:styleId="Verzeichnis6">
    <w:name w:val="toc 6"/>
    <w:basedOn w:val="Standard"/>
    <w:next w:val="Standard"/>
    <w:autoRedefine/>
    <w:rsid w:val="00606024"/>
    <w:pPr>
      <w:ind w:left="1000"/>
    </w:pPr>
  </w:style>
  <w:style w:type="paragraph" w:customStyle="1" w:styleId="VerzeichnisA">
    <w:name w:val="Verzeichnis A"/>
    <w:basedOn w:val="Standard"/>
    <w:next w:val="Standard1"/>
    <w:autoRedefine/>
    <w:rsid w:val="00606024"/>
    <w:pPr>
      <w:numPr>
        <w:numId w:val="2"/>
      </w:numPr>
      <w:spacing w:before="160" w:after="80"/>
    </w:pPr>
  </w:style>
  <w:style w:type="paragraph" w:styleId="Verzeichnis1">
    <w:name w:val="toc 1"/>
    <w:basedOn w:val="Standard"/>
    <w:next w:val="Standard"/>
    <w:autoRedefine/>
    <w:uiPriority w:val="39"/>
    <w:rsid w:val="009100E9"/>
    <w:pPr>
      <w:tabs>
        <w:tab w:val="right" w:leader="dot" w:pos="9088"/>
      </w:tabs>
      <w:spacing w:before="120" w:after="40"/>
      <w:ind w:left="851" w:hanging="851"/>
    </w:pPr>
    <w:rPr>
      <w:rFonts w:cs="Arial"/>
      <w:b/>
      <w:noProof/>
      <w:sz w:val="22"/>
      <w:szCs w:val="28"/>
    </w:rPr>
  </w:style>
  <w:style w:type="paragraph" w:styleId="Fuzeile">
    <w:name w:val="footer"/>
    <w:basedOn w:val="Standard"/>
    <w:link w:val="FuzeileZchn"/>
    <w:rsid w:val="00606024"/>
    <w:pPr>
      <w:tabs>
        <w:tab w:val="left" w:pos="850"/>
        <w:tab w:val="right" w:pos="9072"/>
      </w:tabs>
    </w:pPr>
    <w:rPr>
      <w:noProof/>
      <w:sz w:val="16"/>
    </w:rPr>
  </w:style>
  <w:style w:type="character" w:customStyle="1" w:styleId="FuzeileZchn">
    <w:name w:val="Fußzeile Zchn"/>
    <w:basedOn w:val="Absatz-Standardschriftart"/>
    <w:link w:val="Fuzeile"/>
    <w:semiHidden/>
    <w:rsid w:val="006822F7"/>
    <w:rPr>
      <w:rFonts w:ascii="Arial" w:hAnsi="Arial"/>
      <w:noProof/>
      <w:sz w:val="16"/>
      <w:lang w:eastAsia="de-DE"/>
    </w:rPr>
  </w:style>
  <w:style w:type="paragraph" w:styleId="Kopfzeile">
    <w:name w:val="header"/>
    <w:basedOn w:val="Standard"/>
    <w:link w:val="KopfzeileZchn"/>
    <w:rsid w:val="00606024"/>
    <w:pPr>
      <w:tabs>
        <w:tab w:val="center" w:pos="4536"/>
        <w:tab w:val="right" w:pos="9072"/>
      </w:tabs>
    </w:pPr>
    <w:rPr>
      <w:b/>
      <w:noProof/>
      <w:sz w:val="24"/>
    </w:rPr>
  </w:style>
  <w:style w:type="character" w:customStyle="1" w:styleId="KopfzeileZchn">
    <w:name w:val="Kopfzeile Zchn"/>
    <w:basedOn w:val="Absatz-Standardschriftart"/>
    <w:link w:val="Kopfzeile"/>
    <w:rsid w:val="006822F7"/>
    <w:rPr>
      <w:rFonts w:ascii="Arial" w:hAnsi="Arial"/>
      <w:b/>
      <w:noProof/>
      <w:sz w:val="24"/>
      <w:lang w:eastAsia="de-DE"/>
    </w:rPr>
  </w:style>
  <w:style w:type="paragraph" w:customStyle="1" w:styleId="berschriftA">
    <w:name w:val="Überschrift A"/>
    <w:basedOn w:val="berschrift1"/>
    <w:next w:val="Standard1"/>
    <w:autoRedefine/>
    <w:rsid w:val="00606024"/>
    <w:pPr>
      <w:numPr>
        <w:numId w:val="3"/>
      </w:numPr>
    </w:pPr>
  </w:style>
  <w:style w:type="paragraph" w:styleId="Verzeichnis7">
    <w:name w:val="toc 7"/>
    <w:basedOn w:val="Standard"/>
    <w:next w:val="Standard"/>
    <w:autoRedefine/>
    <w:rsid w:val="00606024"/>
    <w:pPr>
      <w:ind w:left="1200"/>
    </w:pPr>
  </w:style>
  <w:style w:type="paragraph" w:styleId="Verzeichnis8">
    <w:name w:val="toc 8"/>
    <w:basedOn w:val="Standard"/>
    <w:next w:val="Standard"/>
    <w:autoRedefine/>
    <w:rsid w:val="00606024"/>
    <w:pPr>
      <w:ind w:left="1400"/>
    </w:pPr>
  </w:style>
  <w:style w:type="paragraph" w:styleId="Verzeichnis9">
    <w:name w:val="toc 9"/>
    <w:basedOn w:val="Standard"/>
    <w:next w:val="Standard"/>
    <w:autoRedefine/>
    <w:rsid w:val="00606024"/>
    <w:pPr>
      <w:ind w:left="1600"/>
    </w:pPr>
  </w:style>
  <w:style w:type="paragraph" w:styleId="Verzeichnis2">
    <w:name w:val="toc 2"/>
    <w:basedOn w:val="Standard"/>
    <w:next w:val="Standard"/>
    <w:autoRedefine/>
    <w:uiPriority w:val="39"/>
    <w:rsid w:val="00A24881"/>
    <w:pPr>
      <w:tabs>
        <w:tab w:val="left" w:pos="851"/>
        <w:tab w:val="right" w:leader="dot" w:pos="9088"/>
      </w:tabs>
      <w:spacing w:before="40"/>
      <w:ind w:left="851" w:hanging="851"/>
    </w:pPr>
    <w:rPr>
      <w:rFonts w:cs="Arial"/>
      <w:noProof/>
    </w:rPr>
  </w:style>
  <w:style w:type="paragraph" w:styleId="Verzeichnis3">
    <w:name w:val="toc 3"/>
    <w:basedOn w:val="Standard"/>
    <w:next w:val="Standard"/>
    <w:autoRedefine/>
    <w:uiPriority w:val="39"/>
    <w:rsid w:val="00A24881"/>
    <w:pPr>
      <w:tabs>
        <w:tab w:val="left" w:pos="851"/>
        <w:tab w:val="right" w:leader="dot" w:pos="9088"/>
      </w:tabs>
      <w:spacing w:before="40"/>
      <w:ind w:left="851" w:hanging="851"/>
    </w:pPr>
    <w:rPr>
      <w:rFonts w:cs="Arial"/>
      <w:noProof/>
    </w:rPr>
  </w:style>
  <w:style w:type="paragraph" w:styleId="Verzeichnis4">
    <w:name w:val="toc 4"/>
    <w:basedOn w:val="Standard"/>
    <w:next w:val="Standard"/>
    <w:autoRedefine/>
    <w:rsid w:val="00606024"/>
    <w:pPr>
      <w:ind w:left="660"/>
    </w:pPr>
  </w:style>
  <w:style w:type="paragraph" w:styleId="Verzeichnis5">
    <w:name w:val="toc 5"/>
    <w:basedOn w:val="Standard"/>
    <w:next w:val="Standard"/>
    <w:autoRedefine/>
    <w:rsid w:val="00606024"/>
    <w:pPr>
      <w:ind w:left="880"/>
    </w:pPr>
  </w:style>
  <w:style w:type="character" w:styleId="Hyperlink">
    <w:name w:val="Hyperlink"/>
    <w:uiPriority w:val="99"/>
    <w:rsid w:val="00606024"/>
    <w:rPr>
      <w:color w:val="0000FF"/>
      <w:u w:val="single"/>
      <w:lang w:val="de-CH"/>
    </w:rPr>
  </w:style>
  <w:style w:type="paragraph" w:styleId="NurText">
    <w:name w:val="Plain Text"/>
    <w:basedOn w:val="Standard"/>
    <w:link w:val="NurTextZchn"/>
    <w:semiHidden/>
    <w:rsid w:val="00606024"/>
    <w:rPr>
      <w:rFonts w:ascii="Courier New" w:hAnsi="Courier New" w:cs="Courier New"/>
    </w:rPr>
  </w:style>
  <w:style w:type="character" w:customStyle="1" w:styleId="NurTextZchn">
    <w:name w:val="Nur Text Zchn"/>
    <w:basedOn w:val="Absatz-Standardschriftart"/>
    <w:link w:val="NurText"/>
    <w:semiHidden/>
    <w:rsid w:val="006822F7"/>
    <w:rPr>
      <w:rFonts w:ascii="Courier New" w:hAnsi="Courier New" w:cs="Courier New"/>
      <w:lang w:eastAsia="de-DE"/>
    </w:rPr>
  </w:style>
  <w:style w:type="paragraph" w:styleId="StandardWeb">
    <w:name w:val="Normal (Web)"/>
    <w:basedOn w:val="Standard"/>
    <w:uiPriority w:val="99"/>
    <w:semiHidden/>
    <w:rsid w:val="00606024"/>
    <w:rPr>
      <w:rFonts w:ascii="Times New Roman" w:hAnsi="Times New Roman"/>
      <w:sz w:val="24"/>
      <w:szCs w:val="24"/>
    </w:rPr>
  </w:style>
  <w:style w:type="paragraph" w:styleId="Titel">
    <w:name w:val="Title"/>
    <w:basedOn w:val="Standard"/>
    <w:link w:val="TitelZchn"/>
    <w:qFormat/>
    <w:rsid w:val="00606024"/>
    <w:pPr>
      <w:spacing w:before="160" w:after="80"/>
      <w:outlineLvl w:val="0"/>
    </w:pPr>
    <w:rPr>
      <w:rFonts w:cs="Arial"/>
      <w:b/>
      <w:bCs/>
      <w:kern w:val="28"/>
      <w:sz w:val="28"/>
      <w:szCs w:val="32"/>
    </w:rPr>
  </w:style>
  <w:style w:type="character" w:customStyle="1" w:styleId="TitelZchn">
    <w:name w:val="Titel Zchn"/>
    <w:basedOn w:val="Absatz-Standardschriftart"/>
    <w:link w:val="Titel"/>
    <w:rsid w:val="006822F7"/>
    <w:rPr>
      <w:rFonts w:ascii="Arial" w:hAnsi="Arial" w:cs="Arial"/>
      <w:b/>
      <w:bCs/>
      <w:kern w:val="28"/>
      <w:sz w:val="28"/>
      <w:szCs w:val="32"/>
      <w:lang w:eastAsia="de-DE"/>
    </w:rPr>
  </w:style>
  <w:style w:type="paragraph" w:customStyle="1" w:styleId="Neutral">
    <w:name w:val="Neutral"/>
    <w:basedOn w:val="Standard"/>
    <w:rsid w:val="00606024"/>
    <w:rPr>
      <w:rFonts w:cs="Arial"/>
      <w:noProof/>
    </w:rPr>
  </w:style>
  <w:style w:type="paragraph" w:styleId="Dokumentstruktur">
    <w:name w:val="Document Map"/>
    <w:basedOn w:val="Standard"/>
    <w:link w:val="DokumentstrukturZchn"/>
    <w:semiHidden/>
    <w:rsid w:val="0060602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6822F7"/>
    <w:rPr>
      <w:rFonts w:ascii="Tahoma" w:hAnsi="Tahoma" w:cs="Tahoma"/>
      <w:shd w:val="clear" w:color="auto" w:fill="000080"/>
      <w:lang w:eastAsia="de-DE"/>
    </w:rPr>
  </w:style>
  <w:style w:type="paragraph" w:customStyle="1" w:styleId="Absatz1">
    <w:name w:val="Absatz 1"/>
    <w:basedOn w:val="Standard"/>
    <w:rsid w:val="00606024"/>
    <w:pPr>
      <w:ind w:left="851"/>
    </w:pPr>
    <w:rPr>
      <w:rFonts w:cs="Arial"/>
      <w:sz w:val="22"/>
    </w:rPr>
  </w:style>
  <w:style w:type="character" w:styleId="BesuchterLink">
    <w:name w:val="FollowedHyperlink"/>
    <w:uiPriority w:val="99"/>
    <w:semiHidden/>
    <w:rsid w:val="00606024"/>
    <w:rPr>
      <w:color w:val="800080"/>
      <w:u w:val="single"/>
      <w:lang w:val="de-CH"/>
    </w:rPr>
  </w:style>
  <w:style w:type="paragraph" w:customStyle="1" w:styleId="DokumentTitel">
    <w:name w:val="Dokument Titel"/>
    <w:basedOn w:val="Neutral"/>
    <w:rsid w:val="00606024"/>
    <w:pPr>
      <w:spacing w:after="160"/>
      <w:jc w:val="center"/>
    </w:pPr>
    <w:rPr>
      <w:b/>
      <w:color w:val="0000FF"/>
      <w:sz w:val="52"/>
      <w:szCs w:val="40"/>
    </w:rPr>
  </w:style>
  <w:style w:type="paragraph" w:customStyle="1" w:styleId="DokumentUntertitel">
    <w:name w:val="Dokument Untertitel"/>
    <w:basedOn w:val="Neutral"/>
    <w:rsid w:val="00606024"/>
    <w:pPr>
      <w:spacing w:after="80"/>
      <w:jc w:val="center"/>
    </w:pPr>
    <w:rPr>
      <w:b/>
      <w:color w:val="0000FF"/>
      <w:sz w:val="32"/>
      <w:szCs w:val="40"/>
    </w:rPr>
  </w:style>
  <w:style w:type="paragraph" w:customStyle="1" w:styleId="berschriftTabelle">
    <w:name w:val="Überschrift Tabelle"/>
    <w:basedOn w:val="Standard"/>
    <w:rsid w:val="00606024"/>
    <w:pPr>
      <w:spacing w:before="80" w:after="80"/>
    </w:pPr>
    <w:rPr>
      <w:b/>
      <w:bCs/>
    </w:rPr>
  </w:style>
  <w:style w:type="paragraph" w:styleId="Sprechblasentext">
    <w:name w:val="Balloon Text"/>
    <w:basedOn w:val="Standard"/>
    <w:uiPriority w:val="99"/>
    <w:semiHidden/>
    <w:unhideWhenUsed/>
    <w:rsid w:val="00606024"/>
    <w:rPr>
      <w:rFonts w:ascii="Tahoma" w:hAnsi="Tahoma" w:cs="Tahoma"/>
      <w:sz w:val="16"/>
      <w:szCs w:val="16"/>
    </w:rPr>
  </w:style>
  <w:style w:type="paragraph" w:customStyle="1" w:styleId="StandardTabelle">
    <w:name w:val="Standard Tabelle"/>
    <w:basedOn w:val="Standard"/>
    <w:autoRedefine/>
    <w:rsid w:val="00606024"/>
    <w:pPr>
      <w:tabs>
        <w:tab w:val="left" w:pos="369"/>
      </w:tabs>
    </w:pPr>
  </w:style>
  <w:style w:type="character" w:customStyle="1" w:styleId="SprechblasentextZchn">
    <w:name w:val="Sprechblasentext Zchn"/>
    <w:uiPriority w:val="99"/>
    <w:semiHidden/>
    <w:rsid w:val="00606024"/>
    <w:rPr>
      <w:rFonts w:ascii="Tahoma" w:hAnsi="Tahoma" w:cs="Tahoma"/>
      <w:sz w:val="16"/>
      <w:szCs w:val="16"/>
      <w:lang w:val="de-CH" w:eastAsia="de-DE"/>
    </w:rPr>
  </w:style>
  <w:style w:type="paragraph" w:customStyle="1" w:styleId="Formatvorlage1">
    <w:name w:val="Formatvorlage1"/>
    <w:basedOn w:val="Standard"/>
    <w:qFormat/>
    <w:rsid w:val="00606024"/>
    <w:pPr>
      <w:jc w:val="both"/>
    </w:pPr>
    <w:rPr>
      <w:rFonts w:cs="Arial"/>
      <w:b/>
      <w:sz w:val="24"/>
      <w:szCs w:val="24"/>
    </w:rPr>
  </w:style>
  <w:style w:type="character" w:customStyle="1" w:styleId="Formatvorlage1Zchn">
    <w:name w:val="Formatvorlage1 Zchn"/>
    <w:rsid w:val="00606024"/>
    <w:rPr>
      <w:rFonts w:ascii="Arial" w:hAnsi="Arial" w:cs="Arial"/>
      <w:b/>
      <w:sz w:val="24"/>
      <w:szCs w:val="24"/>
      <w:lang w:val="de-CH" w:eastAsia="de-DE"/>
    </w:rPr>
  </w:style>
  <w:style w:type="table" w:customStyle="1" w:styleId="Tabellenraster1">
    <w:name w:val="Tabellenraster1"/>
    <w:basedOn w:val="NormaleTabelle"/>
    <w:uiPriority w:val="59"/>
    <w:rsid w:val="009B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5">
    <w:name w:val="List Bullet 5"/>
    <w:basedOn w:val="Standard"/>
    <w:autoRedefine/>
    <w:semiHidden/>
    <w:rsid w:val="0066435C"/>
    <w:pPr>
      <w:numPr>
        <w:numId w:val="4"/>
      </w:numPr>
      <w:jc w:val="both"/>
    </w:pPr>
    <w:rPr>
      <w:rFonts w:cs="Arial"/>
      <w:sz w:val="22"/>
    </w:rPr>
  </w:style>
  <w:style w:type="paragraph" w:styleId="Textkrper">
    <w:name w:val="Body Text"/>
    <w:basedOn w:val="Standard"/>
    <w:link w:val="TextkrperZchn"/>
    <w:uiPriority w:val="1"/>
    <w:qFormat/>
    <w:rsid w:val="009C4B3C"/>
    <w:pPr>
      <w:spacing w:after="120"/>
      <w:ind w:left="851"/>
    </w:pPr>
    <w:rPr>
      <w:sz w:val="22"/>
    </w:rPr>
  </w:style>
  <w:style w:type="character" w:customStyle="1" w:styleId="TextkrperZchn">
    <w:name w:val="Textkörper Zchn"/>
    <w:link w:val="Textkrper"/>
    <w:uiPriority w:val="1"/>
    <w:rsid w:val="009C4B3C"/>
    <w:rPr>
      <w:rFonts w:ascii="Arial" w:hAnsi="Arial"/>
      <w:sz w:val="22"/>
    </w:rPr>
  </w:style>
  <w:style w:type="paragraph" w:customStyle="1" w:styleId="Default">
    <w:name w:val="Default"/>
    <w:rsid w:val="00A41CC5"/>
    <w:pPr>
      <w:autoSpaceDE w:val="0"/>
      <w:autoSpaceDN w:val="0"/>
      <w:adjustRightInd w:val="0"/>
    </w:pPr>
    <w:rPr>
      <w:rFonts w:ascii="Arial" w:hAnsi="Arial" w:cs="Arial"/>
      <w:color w:val="000000"/>
      <w:sz w:val="24"/>
      <w:szCs w:val="24"/>
    </w:rPr>
  </w:style>
  <w:style w:type="paragraph" w:styleId="Listenabsatz">
    <w:name w:val="List Paragraph"/>
    <w:basedOn w:val="Standard"/>
    <w:link w:val="ListenabsatzZchn"/>
    <w:uiPriority w:val="34"/>
    <w:qFormat/>
    <w:rsid w:val="00540DB4"/>
    <w:pPr>
      <w:ind w:left="720"/>
      <w:contextualSpacing/>
    </w:pPr>
    <w:rPr>
      <w:rFonts w:ascii="Calibri" w:eastAsia="Calibri" w:hAnsi="Calibri"/>
      <w:sz w:val="22"/>
      <w:szCs w:val="22"/>
      <w:lang w:val="en-US" w:eastAsia="en-US"/>
    </w:rPr>
  </w:style>
  <w:style w:type="character" w:customStyle="1" w:styleId="ListenabsatzZchn">
    <w:name w:val="Listenabsatz Zchn"/>
    <w:link w:val="Listenabsatz"/>
    <w:uiPriority w:val="34"/>
    <w:rsid w:val="001016E7"/>
    <w:rPr>
      <w:rFonts w:ascii="Calibri" w:eastAsia="Calibri" w:hAnsi="Calibri"/>
      <w:sz w:val="22"/>
      <w:szCs w:val="22"/>
      <w:lang w:val="en-US" w:eastAsia="en-US"/>
    </w:rPr>
  </w:style>
  <w:style w:type="table" w:styleId="Tabellenraster">
    <w:name w:val="Table Grid"/>
    <w:basedOn w:val="NormaleTabelle"/>
    <w:uiPriority w:val="39"/>
    <w:rsid w:val="0033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762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B3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aliases w:val="Standardeinzug_Chur"/>
    <w:basedOn w:val="Standard"/>
    <w:link w:val="StandardeinzugZchn"/>
    <w:qFormat/>
    <w:rsid w:val="001016E7"/>
    <w:pPr>
      <w:spacing w:after="120" w:line="360" w:lineRule="auto"/>
      <w:ind w:left="709" w:right="707"/>
      <w:contextualSpacing/>
      <w:jc w:val="both"/>
    </w:pPr>
    <w:rPr>
      <w:szCs w:val="24"/>
    </w:rPr>
  </w:style>
  <w:style w:type="character" w:customStyle="1" w:styleId="StandardeinzugZchn">
    <w:name w:val="Standardeinzug Zchn"/>
    <w:aliases w:val="Standardeinzug_Chur Zchn"/>
    <w:link w:val="Standardeinzug"/>
    <w:locked/>
    <w:rsid w:val="001016E7"/>
    <w:rPr>
      <w:rFonts w:ascii="Arial" w:hAnsi="Arial"/>
      <w:szCs w:val="24"/>
      <w:lang w:eastAsia="de-DE"/>
    </w:rPr>
  </w:style>
  <w:style w:type="paragraph" w:customStyle="1" w:styleId="Aufzhlung">
    <w:name w:val="Aufzählung"/>
    <w:basedOn w:val="Listenabsatz"/>
    <w:qFormat/>
    <w:rsid w:val="001016E7"/>
    <w:pPr>
      <w:numPr>
        <w:numId w:val="5"/>
      </w:numPr>
      <w:spacing w:after="360" w:line="360" w:lineRule="auto"/>
    </w:pPr>
    <w:rPr>
      <w:rFonts w:ascii="Arial" w:eastAsia="Times New Roman" w:hAnsi="Arial"/>
      <w:sz w:val="20"/>
      <w:szCs w:val="24"/>
      <w:lang w:val="de-CH" w:eastAsia="de-DE"/>
    </w:rPr>
  </w:style>
  <w:style w:type="paragraph" w:customStyle="1" w:styleId="Aufzhlung2">
    <w:name w:val="Aufzählung2"/>
    <w:basedOn w:val="Aufzhlung"/>
    <w:qFormat/>
    <w:rsid w:val="001016E7"/>
    <w:pPr>
      <w:tabs>
        <w:tab w:val="left" w:pos="1134"/>
        <w:tab w:val="left" w:pos="5670"/>
      </w:tabs>
      <w:spacing w:after="120"/>
      <w:ind w:left="1134" w:right="707" w:hanging="141"/>
    </w:pPr>
  </w:style>
  <w:style w:type="paragraph" w:customStyle="1" w:styleId="Aufzhlung3">
    <w:name w:val="Aufzählung3"/>
    <w:basedOn w:val="Listenabsatz"/>
    <w:qFormat/>
    <w:rsid w:val="001016E7"/>
    <w:pPr>
      <w:numPr>
        <w:ilvl w:val="1"/>
        <w:numId w:val="6"/>
      </w:numPr>
      <w:spacing w:after="120" w:line="360" w:lineRule="auto"/>
      <w:ind w:left="1418" w:hanging="284"/>
      <w:jc w:val="both"/>
    </w:pPr>
    <w:rPr>
      <w:rFonts w:ascii="Arial" w:eastAsia="Times New Roman" w:hAnsi="Arial"/>
      <w:sz w:val="20"/>
      <w:szCs w:val="24"/>
      <w:lang w:val="de-CH" w:eastAsia="de-DE"/>
    </w:rPr>
  </w:style>
  <w:style w:type="paragraph" w:customStyle="1" w:styleId="TableParagraph">
    <w:name w:val="Table Paragraph"/>
    <w:basedOn w:val="Standard"/>
    <w:uiPriority w:val="1"/>
    <w:qFormat/>
    <w:rsid w:val="000A4315"/>
    <w:pPr>
      <w:widowControl w:val="0"/>
    </w:pPr>
    <w:rPr>
      <w:rFonts w:eastAsia="Arial" w:cs="Arial"/>
      <w:sz w:val="22"/>
      <w:szCs w:val="22"/>
      <w:lang w:val="en-US" w:eastAsia="en-US"/>
    </w:rPr>
  </w:style>
  <w:style w:type="paragraph" w:customStyle="1" w:styleId="CSachverhaltstext">
    <w:name w:val="C_Sachverhaltstext"/>
    <w:basedOn w:val="Standard"/>
    <w:qFormat/>
    <w:rsid w:val="00AB08C6"/>
    <w:pPr>
      <w:spacing w:before="120"/>
    </w:pPr>
    <w:rPr>
      <w:sz w:val="22"/>
      <w:lang w:eastAsia="de-CH"/>
    </w:rPr>
  </w:style>
  <w:style w:type="paragraph" w:styleId="KeinLeerraum">
    <w:name w:val="No Spacing"/>
    <w:link w:val="KeinLeerraumZchn"/>
    <w:uiPriority w:val="1"/>
    <w:qFormat/>
    <w:rsid w:val="007C3F2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7C3F2A"/>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571A9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F91EC5"/>
    <w:rPr>
      <w:color w:val="808080"/>
    </w:rPr>
  </w:style>
  <w:style w:type="paragraph" w:customStyle="1" w:styleId="Zwischentitel">
    <w:name w:val="Zwischentitel"/>
    <w:next w:val="Standard"/>
    <w:rsid w:val="00BA720E"/>
    <w:pPr>
      <w:spacing w:line="280" w:lineRule="atLeast"/>
    </w:pPr>
    <w:rPr>
      <w:rFonts w:ascii="Arial" w:hAnsi="Arial"/>
      <w:b/>
      <w:noProof/>
      <w:sz w:val="22"/>
    </w:rPr>
  </w:style>
  <w:style w:type="paragraph" w:customStyle="1" w:styleId="Lauftext">
    <w:name w:val="Lauftext"/>
    <w:rsid w:val="00137C22"/>
    <w:pPr>
      <w:spacing w:after="280" w:line="280" w:lineRule="atLeast"/>
    </w:pPr>
    <w:rPr>
      <w:rFonts w:ascii="Arial" w:hAnsi="Arial"/>
      <w:sz w:val="22"/>
    </w:rPr>
  </w:style>
  <w:style w:type="paragraph" w:customStyle="1" w:styleId="StandardBlocksatz">
    <w:name w:val="Standard Blocksatz"/>
    <w:basedOn w:val="Standard"/>
    <w:qFormat/>
    <w:rsid w:val="00913F8B"/>
    <w:pPr>
      <w:spacing w:line="280" w:lineRule="atLeast"/>
      <w:ind w:left="709"/>
      <w:jc w:val="both"/>
    </w:pPr>
    <w:rPr>
      <w:rFonts w:eastAsiaTheme="minorHAnsi" w:cstheme="minorBidi"/>
      <w:lang w:eastAsia="en-US"/>
    </w:rPr>
  </w:style>
  <w:style w:type="paragraph" w:styleId="Inhaltsverzeichnisberschrift">
    <w:name w:val="TOC Heading"/>
    <w:basedOn w:val="berschrift1"/>
    <w:next w:val="Standard"/>
    <w:uiPriority w:val="39"/>
    <w:unhideWhenUsed/>
    <w:qFormat/>
    <w:rsid w:val="0045409F"/>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CH"/>
    </w:rPr>
  </w:style>
  <w:style w:type="paragraph" w:customStyle="1" w:styleId="StandardBlocksatzaussen">
    <w:name w:val="Standard Blocksatz aussen"/>
    <w:basedOn w:val="Standard"/>
    <w:qFormat/>
    <w:rsid w:val="000749BB"/>
    <w:pPr>
      <w:spacing w:line="280" w:lineRule="atLeast"/>
      <w:jc w:val="both"/>
    </w:pPr>
    <w:rPr>
      <w:rFonts w:eastAsiaTheme="minorHAnsi" w:cstheme="minorBidi"/>
      <w:lang w:eastAsia="en-US"/>
    </w:rPr>
  </w:style>
  <w:style w:type="paragraph" w:customStyle="1" w:styleId="Berichtstext">
    <w:name w:val="Berichtstext"/>
    <w:basedOn w:val="Standard"/>
    <w:rsid w:val="00AD4C8B"/>
    <w:pPr>
      <w:spacing w:after="120" w:line="360" w:lineRule="auto"/>
      <w:ind w:left="851"/>
    </w:pPr>
    <w:rPr>
      <w:sz w:val="22"/>
      <w:lang w:eastAsia="de-CH"/>
    </w:rPr>
  </w:style>
  <w:style w:type="paragraph" w:customStyle="1" w:styleId="TextBericht">
    <w:name w:val="Text Bericht"/>
    <w:basedOn w:val="Standard"/>
    <w:qFormat/>
    <w:rsid w:val="00F24E2C"/>
    <w:pPr>
      <w:spacing w:after="120" w:line="360" w:lineRule="auto"/>
      <w:ind w:left="851"/>
    </w:pPr>
    <w:rPr>
      <w:sz w:val="22"/>
      <w:lang w:eastAsia="de-CH"/>
    </w:rPr>
  </w:style>
  <w:style w:type="character" w:customStyle="1" w:styleId="NichtaufgelsteErwhnung1">
    <w:name w:val="Nicht aufgelöste Erwähnung1"/>
    <w:basedOn w:val="Absatz-Standardschriftart"/>
    <w:uiPriority w:val="99"/>
    <w:semiHidden/>
    <w:unhideWhenUsed/>
    <w:rsid w:val="00C80865"/>
    <w:rPr>
      <w:color w:val="605E5C"/>
      <w:shd w:val="clear" w:color="auto" w:fill="E1DFDD"/>
    </w:rPr>
  </w:style>
  <w:style w:type="character" w:styleId="Kommentarzeichen">
    <w:name w:val="annotation reference"/>
    <w:basedOn w:val="Absatz-Standardschriftart"/>
    <w:uiPriority w:val="99"/>
    <w:semiHidden/>
    <w:unhideWhenUsed/>
    <w:rsid w:val="00FD63FD"/>
    <w:rPr>
      <w:sz w:val="16"/>
      <w:szCs w:val="16"/>
    </w:rPr>
  </w:style>
  <w:style w:type="paragraph" w:styleId="Kommentartext">
    <w:name w:val="annotation text"/>
    <w:basedOn w:val="Standard"/>
    <w:link w:val="KommentartextZchn"/>
    <w:uiPriority w:val="99"/>
    <w:semiHidden/>
    <w:unhideWhenUsed/>
    <w:rsid w:val="00FD63FD"/>
  </w:style>
  <w:style w:type="character" w:customStyle="1" w:styleId="KommentartextZchn">
    <w:name w:val="Kommentartext Zchn"/>
    <w:basedOn w:val="Absatz-Standardschriftart"/>
    <w:link w:val="Kommentartext"/>
    <w:uiPriority w:val="99"/>
    <w:semiHidden/>
    <w:rsid w:val="00FD63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D63FD"/>
    <w:rPr>
      <w:b/>
      <w:bCs/>
    </w:rPr>
  </w:style>
  <w:style w:type="character" w:customStyle="1" w:styleId="KommentarthemaZchn">
    <w:name w:val="Kommentarthema Zchn"/>
    <w:basedOn w:val="KommentartextZchn"/>
    <w:link w:val="Kommentarthema"/>
    <w:uiPriority w:val="99"/>
    <w:semiHidden/>
    <w:rsid w:val="00FD63FD"/>
    <w:rPr>
      <w:rFonts w:ascii="Arial" w:hAnsi="Arial"/>
      <w:b/>
      <w:bCs/>
      <w:lang w:eastAsia="de-DE"/>
    </w:rPr>
  </w:style>
  <w:style w:type="paragraph" w:styleId="berarbeitung">
    <w:name w:val="Revision"/>
    <w:hidden/>
    <w:uiPriority w:val="99"/>
    <w:semiHidden/>
    <w:rsid w:val="00071A3D"/>
    <w:rPr>
      <w:rFonts w:ascii="Arial" w:hAnsi="Arial"/>
      <w:lang w:eastAsia="de-DE"/>
    </w:rPr>
  </w:style>
  <w:style w:type="character" w:customStyle="1" w:styleId="UnresolvedMention">
    <w:name w:val="Unresolved Mention"/>
    <w:basedOn w:val="Absatz-Standardschriftart"/>
    <w:uiPriority w:val="99"/>
    <w:semiHidden/>
    <w:unhideWhenUsed/>
    <w:rsid w:val="00D368D3"/>
    <w:rPr>
      <w:color w:val="605E5C"/>
      <w:shd w:val="clear" w:color="auto" w:fill="E1DFDD"/>
    </w:rPr>
  </w:style>
  <w:style w:type="paragraph" w:customStyle="1" w:styleId="AText">
    <w:name w:val="A_Text"/>
    <w:basedOn w:val="Standard"/>
    <w:link w:val="ATextZchn"/>
    <w:qFormat/>
    <w:rsid w:val="008D6AD0"/>
    <w:pPr>
      <w:spacing w:before="120" w:after="120" w:line="276" w:lineRule="auto"/>
    </w:pPr>
    <w:rPr>
      <w:sz w:val="22"/>
      <w:lang w:eastAsia="de-CH"/>
    </w:rPr>
  </w:style>
  <w:style w:type="character" w:customStyle="1" w:styleId="ATextZchn">
    <w:name w:val="A_Text Zchn"/>
    <w:basedOn w:val="Absatz-Standardschriftart"/>
    <w:link w:val="AText"/>
    <w:rsid w:val="008D6AD0"/>
    <w:rPr>
      <w:rFonts w:ascii="Arial" w:hAnsi="Arial"/>
      <w:sz w:val="22"/>
    </w:rPr>
  </w:style>
  <w:style w:type="character" w:styleId="Fett">
    <w:name w:val="Strong"/>
    <w:basedOn w:val="Absatz-Standardschriftart"/>
    <w:uiPriority w:val="1"/>
    <w:qFormat/>
    <w:rsid w:val="00733DF0"/>
    <w:rPr>
      <w:b/>
      <w:bCs/>
    </w:rPr>
  </w:style>
  <w:style w:type="character" w:customStyle="1" w:styleId="Bedienungstext">
    <w:name w:val="_Bedienungstext"/>
    <w:basedOn w:val="Infotext"/>
    <w:qFormat/>
    <w:rsid w:val="006841C0"/>
    <w:rPr>
      <w:vanish/>
      <w:color w:val="00B050"/>
      <w:sz w:val="16"/>
      <w:szCs w:val="16"/>
    </w:rPr>
  </w:style>
  <w:style w:type="character" w:customStyle="1" w:styleId="Infotext">
    <w:name w:val="__Infotext"/>
    <w:basedOn w:val="Absatz-Standardschriftart"/>
    <w:qFormat/>
    <w:rsid w:val="006841C0"/>
    <w:rPr>
      <w:vanish/>
      <w:color w:val="00B0F0"/>
      <w:sz w:val="16"/>
      <w:szCs w:val="16"/>
    </w:rPr>
  </w:style>
  <w:style w:type="character" w:customStyle="1" w:styleId="Buttons">
    <w:name w:val="_Buttons"/>
    <w:basedOn w:val="Infotext"/>
    <w:rsid w:val="006841C0"/>
    <w:rPr>
      <w:vanish/>
      <w:color w:val="8B0000"/>
      <w:sz w:val="16"/>
      <w:szCs w:val="16"/>
    </w:rPr>
  </w:style>
  <w:style w:type="character" w:customStyle="1" w:styleId="Formularfeld">
    <w:name w:val="Formularfeld"/>
    <w:basedOn w:val="Absatz-Standardschriftart"/>
    <w:uiPriority w:val="1"/>
    <w:qFormat/>
    <w:rsid w:val="006841C0"/>
    <w:rPr>
      <w:u w:val="dotted" w:color="C00000"/>
    </w:rPr>
  </w:style>
  <w:style w:type="paragraph" w:styleId="Aufzhlungszeichen2">
    <w:name w:val="List Bullet 2"/>
    <w:basedOn w:val="Aufzhlungszeichen"/>
    <w:uiPriority w:val="99"/>
    <w:unhideWhenUsed/>
    <w:rsid w:val="006841C0"/>
    <w:pPr>
      <w:tabs>
        <w:tab w:val="clear" w:pos="227"/>
        <w:tab w:val="left" w:pos="936"/>
      </w:tabs>
      <w:ind w:left="936"/>
    </w:pPr>
  </w:style>
  <w:style w:type="paragraph" w:styleId="Aufzhlungszeichen">
    <w:name w:val="List Bullet"/>
    <w:basedOn w:val="Standard"/>
    <w:uiPriority w:val="99"/>
    <w:rsid w:val="006841C0"/>
    <w:pPr>
      <w:tabs>
        <w:tab w:val="left" w:pos="227"/>
      </w:tabs>
      <w:spacing w:line="280" w:lineRule="atLeast"/>
      <w:ind w:left="720" w:hanging="360"/>
    </w:pPr>
    <w:rPr>
      <w:rFonts w:eastAsiaTheme="minorHAnsi" w:cstheme="minorBidi"/>
      <w:lang w:eastAsia="en-US"/>
    </w:rPr>
  </w:style>
  <w:style w:type="character" w:customStyle="1" w:styleId="nicht-KBOBHochgestellt">
    <w:name w:val="nicht-KBOB Hochgestellt"/>
    <w:basedOn w:val="Absatz-Standardschriftart"/>
    <w:uiPriority w:val="99"/>
    <w:qFormat/>
    <w:rsid w:val="006841C0"/>
    <w:rPr>
      <w:i/>
      <w:vertAlign w:val="superscript"/>
    </w:rPr>
  </w:style>
  <w:style w:type="paragraph" w:customStyle="1" w:styleId="StandardBlocksatzOptionsfeld1">
    <w:name w:val="Standard Blocksatz Optionsfeld 1"/>
    <w:basedOn w:val="StandardBlocksatz"/>
    <w:qFormat/>
    <w:rsid w:val="006841C0"/>
    <w:pPr>
      <w:ind w:hanging="283"/>
    </w:pPr>
  </w:style>
  <w:style w:type="paragraph" w:customStyle="1" w:styleId="StandardBlocksatzOptionsfeld2">
    <w:name w:val="Standard Blocksatz Optionsfeld 2"/>
    <w:basedOn w:val="StandardBlocksatz"/>
    <w:qFormat/>
    <w:rsid w:val="006841C0"/>
    <w:pPr>
      <w:ind w:left="993" w:hanging="284"/>
    </w:pPr>
  </w:style>
  <w:style w:type="paragraph" w:customStyle="1" w:styleId="StandardBlocksatz1">
    <w:name w:val="Standard Blocksatz 1"/>
    <w:basedOn w:val="StandardBlocksatz"/>
    <w:qFormat/>
    <w:rsid w:val="006841C0"/>
    <w:pPr>
      <w:ind w:left="993"/>
    </w:pPr>
  </w:style>
  <w:style w:type="character" w:customStyle="1" w:styleId="nicht-KBOBFliesstext">
    <w:name w:val="nicht-KBOB Fliesstext"/>
    <w:basedOn w:val="Absatz-Standardschriftart"/>
    <w:uiPriority w:val="99"/>
    <w:qFormat/>
    <w:rsid w:val="006841C0"/>
    <w:rPr>
      <w:i/>
    </w:rPr>
  </w:style>
  <w:style w:type="paragraph" w:customStyle="1" w:styleId="StandardBlocksatzkleinerAbstand">
    <w:name w:val="Standard Blocksatz kleiner Abstand"/>
    <w:basedOn w:val="StandardBlocksatz"/>
    <w:qFormat/>
    <w:rsid w:val="006841C0"/>
    <w:pPr>
      <w:spacing w:line="240" w:lineRule="auto"/>
    </w:pPr>
    <w:rPr>
      <w:sz w:val="12"/>
      <w:szCs w:val="16"/>
    </w:rPr>
  </w:style>
  <w:style w:type="paragraph" w:customStyle="1" w:styleId="TitelDokument">
    <w:name w:val="Titel_Dokument"/>
    <w:basedOn w:val="Standard"/>
    <w:qFormat/>
    <w:rsid w:val="006841C0"/>
    <w:pPr>
      <w:shd w:val="clear" w:color="auto" w:fill="D9D9D9" w:themeFill="background1" w:themeFillShade="D9"/>
      <w:spacing w:after="160" w:line="280" w:lineRule="atLeast"/>
    </w:pPr>
    <w:rPr>
      <w:rFonts w:eastAsiaTheme="minorHAnsi" w:cstheme="minorBidi"/>
      <w:b/>
      <w:sz w:val="32"/>
      <w:szCs w:val="32"/>
      <w:lang w:eastAsia="en-US"/>
    </w:rPr>
  </w:style>
  <w:style w:type="paragraph" w:customStyle="1" w:styleId="Titel1">
    <w:name w:val="Titel_1"/>
    <w:basedOn w:val="StandardBlocksatz"/>
    <w:qFormat/>
    <w:rsid w:val="006841C0"/>
    <w:pPr>
      <w:shd w:val="clear" w:color="auto" w:fill="D9D9D9" w:themeFill="background1" w:themeFillShade="D9"/>
      <w:spacing w:before="240" w:after="80"/>
      <w:ind w:hanging="709"/>
    </w:pPr>
    <w:rPr>
      <w:b/>
    </w:rPr>
  </w:style>
  <w:style w:type="paragraph" w:customStyle="1" w:styleId="Titel11">
    <w:name w:val="Titel_11"/>
    <w:basedOn w:val="StandardBlocksatz"/>
    <w:qFormat/>
    <w:rsid w:val="006841C0"/>
    <w:pPr>
      <w:pBdr>
        <w:bottom w:val="single" w:sz="4" w:space="1" w:color="auto"/>
      </w:pBdr>
      <w:spacing w:before="240" w:after="120"/>
      <w:ind w:hanging="709"/>
    </w:pPr>
    <w:rPr>
      <w:b/>
    </w:rPr>
  </w:style>
  <w:style w:type="paragraph" w:customStyle="1" w:styleId="Titel111">
    <w:name w:val="Titel_111"/>
    <w:basedOn w:val="StandardBlocksatz"/>
    <w:qFormat/>
    <w:rsid w:val="006841C0"/>
    <w:pPr>
      <w:spacing w:before="240" w:after="120"/>
      <w:ind w:hanging="709"/>
    </w:pPr>
    <w:rPr>
      <w:b/>
    </w:rPr>
  </w:style>
  <w:style w:type="paragraph" w:customStyle="1" w:styleId="Titel11direktnach1">
    <w:name w:val="Titel_11_direkt_nach_1"/>
    <w:basedOn w:val="Titel11"/>
    <w:qFormat/>
    <w:rsid w:val="006841C0"/>
    <w:pPr>
      <w:spacing w:before="120"/>
    </w:pPr>
  </w:style>
  <w:style w:type="paragraph" w:customStyle="1" w:styleId="Text1">
    <w:name w:val="Text 1"/>
    <w:qFormat/>
    <w:rsid w:val="006841C0"/>
    <w:pPr>
      <w:spacing w:after="120"/>
      <w:contextualSpacing/>
    </w:pPr>
    <w:rPr>
      <w:rFonts w:ascii="Arial" w:eastAsiaTheme="minorHAnsi" w:hAnsi="Arial" w:cs="Arial"/>
      <w:szCs w:val="24"/>
      <w:lang w:eastAsia="en-US"/>
    </w:rPr>
  </w:style>
  <w:style w:type="paragraph" w:customStyle="1" w:styleId="TitelAbschnitt">
    <w:name w:val="Titel_Abschnitt"/>
    <w:basedOn w:val="TitelDokument"/>
    <w:qFormat/>
    <w:rsid w:val="006841C0"/>
    <w:rPr>
      <w:sz w:val="24"/>
      <w:szCs w:val="24"/>
    </w:rPr>
  </w:style>
  <w:style w:type="character" w:styleId="Funotenzeichen">
    <w:name w:val="footnote reference"/>
    <w:aliases w:val="ftref"/>
    <w:basedOn w:val="Absatz-Standardschriftart"/>
    <w:uiPriority w:val="99"/>
    <w:unhideWhenUsed/>
    <w:rsid w:val="006841C0"/>
    <w:rPr>
      <w:vertAlign w:val="superscript"/>
    </w:rPr>
  </w:style>
  <w:style w:type="paragraph" w:customStyle="1" w:styleId="AVBTitel">
    <w:name w:val="AVB Titel"/>
    <w:basedOn w:val="Standard"/>
    <w:next w:val="Standard"/>
    <w:uiPriority w:val="89"/>
    <w:qFormat/>
    <w:rsid w:val="006841C0"/>
    <w:pPr>
      <w:spacing w:after="60"/>
      <w:ind w:left="425" w:hanging="425"/>
      <w:jc w:val="both"/>
    </w:pPr>
    <w:rPr>
      <w:rFonts w:eastAsiaTheme="minorHAnsi" w:cstheme="minorBidi"/>
      <w:b/>
      <w:sz w:val="17"/>
      <w:szCs w:val="16"/>
      <w:lang w:eastAsia="en-US"/>
    </w:rPr>
  </w:style>
  <w:style w:type="paragraph" w:customStyle="1" w:styleId="AVBNumerierung">
    <w:name w:val="AVB Numerierung"/>
    <w:basedOn w:val="AVBTitel"/>
    <w:uiPriority w:val="90"/>
    <w:qFormat/>
    <w:rsid w:val="006841C0"/>
    <w:pPr>
      <w:spacing w:after="40"/>
    </w:pPr>
    <w:rPr>
      <w:b w:val="0"/>
    </w:rPr>
  </w:style>
  <w:style w:type="paragraph" w:customStyle="1" w:styleId="EFDTextkrper">
    <w:name w:val="_EFD_Textkörper"/>
    <w:basedOn w:val="Standard"/>
    <w:rsid w:val="006841C0"/>
    <w:pPr>
      <w:spacing w:after="260" w:line="260" w:lineRule="atLeast"/>
    </w:pPr>
    <w:rPr>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351">
      <w:bodyDiv w:val="1"/>
      <w:marLeft w:val="0"/>
      <w:marRight w:val="0"/>
      <w:marTop w:val="0"/>
      <w:marBottom w:val="0"/>
      <w:divBdr>
        <w:top w:val="none" w:sz="0" w:space="0" w:color="auto"/>
        <w:left w:val="none" w:sz="0" w:space="0" w:color="auto"/>
        <w:bottom w:val="none" w:sz="0" w:space="0" w:color="auto"/>
        <w:right w:val="none" w:sz="0" w:space="0" w:color="auto"/>
      </w:divBdr>
    </w:div>
    <w:div w:id="49619883">
      <w:bodyDiv w:val="1"/>
      <w:marLeft w:val="0"/>
      <w:marRight w:val="0"/>
      <w:marTop w:val="0"/>
      <w:marBottom w:val="0"/>
      <w:divBdr>
        <w:top w:val="none" w:sz="0" w:space="0" w:color="auto"/>
        <w:left w:val="none" w:sz="0" w:space="0" w:color="auto"/>
        <w:bottom w:val="none" w:sz="0" w:space="0" w:color="auto"/>
        <w:right w:val="none" w:sz="0" w:space="0" w:color="auto"/>
      </w:divBdr>
      <w:divsChild>
        <w:div w:id="1655142011">
          <w:marLeft w:val="0"/>
          <w:marRight w:val="0"/>
          <w:marTop w:val="0"/>
          <w:marBottom w:val="0"/>
          <w:divBdr>
            <w:top w:val="none" w:sz="0" w:space="0" w:color="auto"/>
            <w:left w:val="none" w:sz="0" w:space="0" w:color="auto"/>
            <w:bottom w:val="none" w:sz="0" w:space="0" w:color="auto"/>
            <w:right w:val="none" w:sz="0" w:space="0" w:color="auto"/>
          </w:divBdr>
          <w:divsChild>
            <w:div w:id="1704861254">
              <w:marLeft w:val="0"/>
              <w:marRight w:val="0"/>
              <w:marTop w:val="0"/>
              <w:marBottom w:val="0"/>
              <w:divBdr>
                <w:top w:val="none" w:sz="0" w:space="0" w:color="auto"/>
                <w:left w:val="none" w:sz="0" w:space="0" w:color="auto"/>
                <w:bottom w:val="none" w:sz="0" w:space="0" w:color="auto"/>
                <w:right w:val="none" w:sz="0" w:space="0" w:color="auto"/>
              </w:divBdr>
              <w:divsChild>
                <w:div w:id="15665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503">
      <w:bodyDiv w:val="1"/>
      <w:marLeft w:val="0"/>
      <w:marRight w:val="0"/>
      <w:marTop w:val="0"/>
      <w:marBottom w:val="0"/>
      <w:divBdr>
        <w:top w:val="none" w:sz="0" w:space="0" w:color="auto"/>
        <w:left w:val="none" w:sz="0" w:space="0" w:color="auto"/>
        <w:bottom w:val="none" w:sz="0" w:space="0" w:color="auto"/>
        <w:right w:val="none" w:sz="0" w:space="0" w:color="auto"/>
      </w:divBdr>
      <w:divsChild>
        <w:div w:id="1981420218">
          <w:marLeft w:val="0"/>
          <w:marRight w:val="0"/>
          <w:marTop w:val="0"/>
          <w:marBottom w:val="0"/>
          <w:divBdr>
            <w:top w:val="none" w:sz="0" w:space="0" w:color="auto"/>
            <w:left w:val="none" w:sz="0" w:space="0" w:color="auto"/>
            <w:bottom w:val="none" w:sz="0" w:space="0" w:color="auto"/>
            <w:right w:val="none" w:sz="0" w:space="0" w:color="auto"/>
          </w:divBdr>
          <w:divsChild>
            <w:div w:id="1323579836">
              <w:marLeft w:val="0"/>
              <w:marRight w:val="0"/>
              <w:marTop w:val="0"/>
              <w:marBottom w:val="0"/>
              <w:divBdr>
                <w:top w:val="none" w:sz="0" w:space="0" w:color="auto"/>
                <w:left w:val="none" w:sz="0" w:space="0" w:color="auto"/>
                <w:bottom w:val="none" w:sz="0" w:space="0" w:color="auto"/>
                <w:right w:val="none" w:sz="0" w:space="0" w:color="auto"/>
              </w:divBdr>
              <w:divsChild>
                <w:div w:id="16800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2486">
      <w:bodyDiv w:val="1"/>
      <w:marLeft w:val="0"/>
      <w:marRight w:val="0"/>
      <w:marTop w:val="0"/>
      <w:marBottom w:val="0"/>
      <w:divBdr>
        <w:top w:val="none" w:sz="0" w:space="0" w:color="auto"/>
        <w:left w:val="none" w:sz="0" w:space="0" w:color="auto"/>
        <w:bottom w:val="none" w:sz="0" w:space="0" w:color="auto"/>
        <w:right w:val="none" w:sz="0" w:space="0" w:color="auto"/>
      </w:divBdr>
      <w:divsChild>
        <w:div w:id="911961226">
          <w:marLeft w:val="0"/>
          <w:marRight w:val="0"/>
          <w:marTop w:val="0"/>
          <w:marBottom w:val="0"/>
          <w:divBdr>
            <w:top w:val="none" w:sz="0" w:space="0" w:color="auto"/>
            <w:left w:val="none" w:sz="0" w:space="0" w:color="auto"/>
            <w:bottom w:val="none" w:sz="0" w:space="0" w:color="auto"/>
            <w:right w:val="none" w:sz="0" w:space="0" w:color="auto"/>
          </w:divBdr>
          <w:divsChild>
            <w:div w:id="1594240632">
              <w:marLeft w:val="0"/>
              <w:marRight w:val="0"/>
              <w:marTop w:val="0"/>
              <w:marBottom w:val="0"/>
              <w:divBdr>
                <w:top w:val="none" w:sz="0" w:space="0" w:color="auto"/>
                <w:left w:val="none" w:sz="0" w:space="0" w:color="auto"/>
                <w:bottom w:val="none" w:sz="0" w:space="0" w:color="auto"/>
                <w:right w:val="none" w:sz="0" w:space="0" w:color="auto"/>
              </w:divBdr>
              <w:divsChild>
                <w:div w:id="14004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74">
      <w:bodyDiv w:val="1"/>
      <w:marLeft w:val="0"/>
      <w:marRight w:val="0"/>
      <w:marTop w:val="0"/>
      <w:marBottom w:val="0"/>
      <w:divBdr>
        <w:top w:val="none" w:sz="0" w:space="0" w:color="auto"/>
        <w:left w:val="none" w:sz="0" w:space="0" w:color="auto"/>
        <w:bottom w:val="none" w:sz="0" w:space="0" w:color="auto"/>
        <w:right w:val="none" w:sz="0" w:space="0" w:color="auto"/>
      </w:divBdr>
      <w:divsChild>
        <w:div w:id="837040089">
          <w:marLeft w:val="0"/>
          <w:marRight w:val="0"/>
          <w:marTop w:val="0"/>
          <w:marBottom w:val="0"/>
          <w:divBdr>
            <w:top w:val="none" w:sz="0" w:space="0" w:color="auto"/>
            <w:left w:val="none" w:sz="0" w:space="0" w:color="auto"/>
            <w:bottom w:val="none" w:sz="0" w:space="0" w:color="auto"/>
            <w:right w:val="none" w:sz="0" w:space="0" w:color="auto"/>
          </w:divBdr>
          <w:divsChild>
            <w:div w:id="1327904993">
              <w:marLeft w:val="0"/>
              <w:marRight w:val="0"/>
              <w:marTop w:val="0"/>
              <w:marBottom w:val="0"/>
              <w:divBdr>
                <w:top w:val="none" w:sz="0" w:space="0" w:color="auto"/>
                <w:left w:val="none" w:sz="0" w:space="0" w:color="auto"/>
                <w:bottom w:val="none" w:sz="0" w:space="0" w:color="auto"/>
                <w:right w:val="none" w:sz="0" w:space="0" w:color="auto"/>
              </w:divBdr>
              <w:divsChild>
                <w:div w:id="8859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377">
      <w:bodyDiv w:val="1"/>
      <w:marLeft w:val="0"/>
      <w:marRight w:val="0"/>
      <w:marTop w:val="0"/>
      <w:marBottom w:val="0"/>
      <w:divBdr>
        <w:top w:val="none" w:sz="0" w:space="0" w:color="auto"/>
        <w:left w:val="none" w:sz="0" w:space="0" w:color="auto"/>
        <w:bottom w:val="none" w:sz="0" w:space="0" w:color="auto"/>
        <w:right w:val="none" w:sz="0" w:space="0" w:color="auto"/>
      </w:divBdr>
    </w:div>
    <w:div w:id="260921749">
      <w:bodyDiv w:val="1"/>
      <w:marLeft w:val="0"/>
      <w:marRight w:val="0"/>
      <w:marTop w:val="0"/>
      <w:marBottom w:val="0"/>
      <w:divBdr>
        <w:top w:val="none" w:sz="0" w:space="0" w:color="auto"/>
        <w:left w:val="none" w:sz="0" w:space="0" w:color="auto"/>
        <w:bottom w:val="none" w:sz="0" w:space="0" w:color="auto"/>
        <w:right w:val="none" w:sz="0" w:space="0" w:color="auto"/>
      </w:divBdr>
    </w:div>
    <w:div w:id="290750279">
      <w:bodyDiv w:val="1"/>
      <w:marLeft w:val="0"/>
      <w:marRight w:val="0"/>
      <w:marTop w:val="0"/>
      <w:marBottom w:val="0"/>
      <w:divBdr>
        <w:top w:val="none" w:sz="0" w:space="0" w:color="auto"/>
        <w:left w:val="none" w:sz="0" w:space="0" w:color="auto"/>
        <w:bottom w:val="none" w:sz="0" w:space="0" w:color="auto"/>
        <w:right w:val="none" w:sz="0" w:space="0" w:color="auto"/>
      </w:divBdr>
    </w:div>
    <w:div w:id="305596108">
      <w:bodyDiv w:val="1"/>
      <w:marLeft w:val="0"/>
      <w:marRight w:val="0"/>
      <w:marTop w:val="0"/>
      <w:marBottom w:val="0"/>
      <w:divBdr>
        <w:top w:val="none" w:sz="0" w:space="0" w:color="auto"/>
        <w:left w:val="none" w:sz="0" w:space="0" w:color="auto"/>
        <w:bottom w:val="none" w:sz="0" w:space="0" w:color="auto"/>
        <w:right w:val="none" w:sz="0" w:space="0" w:color="auto"/>
      </w:divBdr>
    </w:div>
    <w:div w:id="328481774">
      <w:bodyDiv w:val="1"/>
      <w:marLeft w:val="0"/>
      <w:marRight w:val="0"/>
      <w:marTop w:val="0"/>
      <w:marBottom w:val="0"/>
      <w:divBdr>
        <w:top w:val="none" w:sz="0" w:space="0" w:color="auto"/>
        <w:left w:val="none" w:sz="0" w:space="0" w:color="auto"/>
        <w:bottom w:val="none" w:sz="0" w:space="0" w:color="auto"/>
        <w:right w:val="none" w:sz="0" w:space="0" w:color="auto"/>
      </w:divBdr>
    </w:div>
    <w:div w:id="561644683">
      <w:bodyDiv w:val="1"/>
      <w:marLeft w:val="0"/>
      <w:marRight w:val="0"/>
      <w:marTop w:val="0"/>
      <w:marBottom w:val="0"/>
      <w:divBdr>
        <w:top w:val="none" w:sz="0" w:space="0" w:color="auto"/>
        <w:left w:val="none" w:sz="0" w:space="0" w:color="auto"/>
        <w:bottom w:val="none" w:sz="0" w:space="0" w:color="auto"/>
        <w:right w:val="none" w:sz="0" w:space="0" w:color="auto"/>
      </w:divBdr>
    </w:div>
    <w:div w:id="586037547">
      <w:bodyDiv w:val="1"/>
      <w:marLeft w:val="0"/>
      <w:marRight w:val="0"/>
      <w:marTop w:val="0"/>
      <w:marBottom w:val="0"/>
      <w:divBdr>
        <w:top w:val="none" w:sz="0" w:space="0" w:color="auto"/>
        <w:left w:val="none" w:sz="0" w:space="0" w:color="auto"/>
        <w:bottom w:val="none" w:sz="0" w:space="0" w:color="auto"/>
        <w:right w:val="none" w:sz="0" w:space="0" w:color="auto"/>
      </w:divBdr>
      <w:divsChild>
        <w:div w:id="602693279">
          <w:marLeft w:val="0"/>
          <w:marRight w:val="0"/>
          <w:marTop w:val="0"/>
          <w:marBottom w:val="0"/>
          <w:divBdr>
            <w:top w:val="none" w:sz="0" w:space="0" w:color="auto"/>
            <w:left w:val="none" w:sz="0" w:space="0" w:color="auto"/>
            <w:bottom w:val="none" w:sz="0" w:space="0" w:color="auto"/>
            <w:right w:val="none" w:sz="0" w:space="0" w:color="auto"/>
          </w:divBdr>
          <w:divsChild>
            <w:div w:id="146170040">
              <w:marLeft w:val="0"/>
              <w:marRight w:val="0"/>
              <w:marTop w:val="0"/>
              <w:marBottom w:val="0"/>
              <w:divBdr>
                <w:top w:val="none" w:sz="0" w:space="0" w:color="auto"/>
                <w:left w:val="none" w:sz="0" w:space="0" w:color="auto"/>
                <w:bottom w:val="none" w:sz="0" w:space="0" w:color="auto"/>
                <w:right w:val="none" w:sz="0" w:space="0" w:color="auto"/>
              </w:divBdr>
              <w:divsChild>
                <w:div w:id="19318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9215">
      <w:bodyDiv w:val="1"/>
      <w:marLeft w:val="0"/>
      <w:marRight w:val="0"/>
      <w:marTop w:val="0"/>
      <w:marBottom w:val="0"/>
      <w:divBdr>
        <w:top w:val="none" w:sz="0" w:space="0" w:color="auto"/>
        <w:left w:val="none" w:sz="0" w:space="0" w:color="auto"/>
        <w:bottom w:val="none" w:sz="0" w:space="0" w:color="auto"/>
        <w:right w:val="none" w:sz="0" w:space="0" w:color="auto"/>
      </w:divBdr>
      <w:divsChild>
        <w:div w:id="1096055511">
          <w:marLeft w:val="0"/>
          <w:marRight w:val="0"/>
          <w:marTop w:val="0"/>
          <w:marBottom w:val="0"/>
          <w:divBdr>
            <w:top w:val="none" w:sz="0" w:space="0" w:color="auto"/>
            <w:left w:val="none" w:sz="0" w:space="0" w:color="auto"/>
            <w:bottom w:val="none" w:sz="0" w:space="0" w:color="auto"/>
            <w:right w:val="none" w:sz="0" w:space="0" w:color="auto"/>
          </w:divBdr>
          <w:divsChild>
            <w:div w:id="1334650150">
              <w:marLeft w:val="0"/>
              <w:marRight w:val="0"/>
              <w:marTop w:val="0"/>
              <w:marBottom w:val="0"/>
              <w:divBdr>
                <w:top w:val="none" w:sz="0" w:space="0" w:color="auto"/>
                <w:left w:val="none" w:sz="0" w:space="0" w:color="auto"/>
                <w:bottom w:val="none" w:sz="0" w:space="0" w:color="auto"/>
                <w:right w:val="none" w:sz="0" w:space="0" w:color="auto"/>
              </w:divBdr>
              <w:divsChild>
                <w:div w:id="1849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7273">
      <w:bodyDiv w:val="1"/>
      <w:marLeft w:val="0"/>
      <w:marRight w:val="0"/>
      <w:marTop w:val="0"/>
      <w:marBottom w:val="0"/>
      <w:divBdr>
        <w:top w:val="none" w:sz="0" w:space="0" w:color="auto"/>
        <w:left w:val="none" w:sz="0" w:space="0" w:color="auto"/>
        <w:bottom w:val="none" w:sz="0" w:space="0" w:color="auto"/>
        <w:right w:val="none" w:sz="0" w:space="0" w:color="auto"/>
      </w:divBdr>
    </w:div>
    <w:div w:id="758407334">
      <w:bodyDiv w:val="1"/>
      <w:marLeft w:val="0"/>
      <w:marRight w:val="0"/>
      <w:marTop w:val="0"/>
      <w:marBottom w:val="0"/>
      <w:divBdr>
        <w:top w:val="none" w:sz="0" w:space="0" w:color="auto"/>
        <w:left w:val="none" w:sz="0" w:space="0" w:color="auto"/>
        <w:bottom w:val="none" w:sz="0" w:space="0" w:color="auto"/>
        <w:right w:val="none" w:sz="0" w:space="0" w:color="auto"/>
      </w:divBdr>
      <w:divsChild>
        <w:div w:id="1956323351">
          <w:marLeft w:val="0"/>
          <w:marRight w:val="0"/>
          <w:marTop w:val="0"/>
          <w:marBottom w:val="0"/>
          <w:divBdr>
            <w:top w:val="none" w:sz="0" w:space="0" w:color="auto"/>
            <w:left w:val="none" w:sz="0" w:space="0" w:color="auto"/>
            <w:bottom w:val="none" w:sz="0" w:space="0" w:color="auto"/>
            <w:right w:val="none" w:sz="0" w:space="0" w:color="auto"/>
          </w:divBdr>
          <w:divsChild>
            <w:div w:id="991251691">
              <w:marLeft w:val="0"/>
              <w:marRight w:val="0"/>
              <w:marTop w:val="0"/>
              <w:marBottom w:val="0"/>
              <w:divBdr>
                <w:top w:val="none" w:sz="0" w:space="0" w:color="auto"/>
                <w:left w:val="none" w:sz="0" w:space="0" w:color="auto"/>
                <w:bottom w:val="none" w:sz="0" w:space="0" w:color="auto"/>
                <w:right w:val="none" w:sz="0" w:space="0" w:color="auto"/>
              </w:divBdr>
              <w:divsChild>
                <w:div w:id="10897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151">
      <w:bodyDiv w:val="1"/>
      <w:marLeft w:val="0"/>
      <w:marRight w:val="0"/>
      <w:marTop w:val="0"/>
      <w:marBottom w:val="0"/>
      <w:divBdr>
        <w:top w:val="none" w:sz="0" w:space="0" w:color="auto"/>
        <w:left w:val="none" w:sz="0" w:space="0" w:color="auto"/>
        <w:bottom w:val="none" w:sz="0" w:space="0" w:color="auto"/>
        <w:right w:val="none" w:sz="0" w:space="0" w:color="auto"/>
      </w:divBdr>
    </w:div>
    <w:div w:id="903763014">
      <w:bodyDiv w:val="1"/>
      <w:marLeft w:val="0"/>
      <w:marRight w:val="0"/>
      <w:marTop w:val="0"/>
      <w:marBottom w:val="0"/>
      <w:divBdr>
        <w:top w:val="none" w:sz="0" w:space="0" w:color="auto"/>
        <w:left w:val="none" w:sz="0" w:space="0" w:color="auto"/>
        <w:bottom w:val="none" w:sz="0" w:space="0" w:color="auto"/>
        <w:right w:val="none" w:sz="0" w:space="0" w:color="auto"/>
      </w:divBdr>
    </w:div>
    <w:div w:id="942225331">
      <w:bodyDiv w:val="1"/>
      <w:marLeft w:val="0"/>
      <w:marRight w:val="0"/>
      <w:marTop w:val="0"/>
      <w:marBottom w:val="0"/>
      <w:divBdr>
        <w:top w:val="none" w:sz="0" w:space="0" w:color="auto"/>
        <w:left w:val="none" w:sz="0" w:space="0" w:color="auto"/>
        <w:bottom w:val="none" w:sz="0" w:space="0" w:color="auto"/>
        <w:right w:val="none" w:sz="0" w:space="0" w:color="auto"/>
      </w:divBdr>
    </w:div>
    <w:div w:id="945356847">
      <w:bodyDiv w:val="1"/>
      <w:marLeft w:val="0"/>
      <w:marRight w:val="0"/>
      <w:marTop w:val="0"/>
      <w:marBottom w:val="0"/>
      <w:divBdr>
        <w:top w:val="none" w:sz="0" w:space="0" w:color="auto"/>
        <w:left w:val="none" w:sz="0" w:space="0" w:color="auto"/>
        <w:bottom w:val="none" w:sz="0" w:space="0" w:color="auto"/>
        <w:right w:val="none" w:sz="0" w:space="0" w:color="auto"/>
      </w:divBdr>
    </w:div>
    <w:div w:id="949706827">
      <w:bodyDiv w:val="1"/>
      <w:marLeft w:val="0"/>
      <w:marRight w:val="0"/>
      <w:marTop w:val="0"/>
      <w:marBottom w:val="0"/>
      <w:divBdr>
        <w:top w:val="none" w:sz="0" w:space="0" w:color="auto"/>
        <w:left w:val="none" w:sz="0" w:space="0" w:color="auto"/>
        <w:bottom w:val="none" w:sz="0" w:space="0" w:color="auto"/>
        <w:right w:val="none" w:sz="0" w:space="0" w:color="auto"/>
      </w:divBdr>
    </w:div>
    <w:div w:id="966010745">
      <w:bodyDiv w:val="1"/>
      <w:marLeft w:val="0"/>
      <w:marRight w:val="0"/>
      <w:marTop w:val="0"/>
      <w:marBottom w:val="0"/>
      <w:divBdr>
        <w:top w:val="none" w:sz="0" w:space="0" w:color="auto"/>
        <w:left w:val="none" w:sz="0" w:space="0" w:color="auto"/>
        <w:bottom w:val="none" w:sz="0" w:space="0" w:color="auto"/>
        <w:right w:val="none" w:sz="0" w:space="0" w:color="auto"/>
      </w:divBdr>
      <w:divsChild>
        <w:div w:id="99302015">
          <w:marLeft w:val="0"/>
          <w:marRight w:val="0"/>
          <w:marTop w:val="0"/>
          <w:marBottom w:val="0"/>
          <w:divBdr>
            <w:top w:val="none" w:sz="0" w:space="0" w:color="auto"/>
            <w:left w:val="none" w:sz="0" w:space="0" w:color="auto"/>
            <w:bottom w:val="none" w:sz="0" w:space="0" w:color="auto"/>
            <w:right w:val="none" w:sz="0" w:space="0" w:color="auto"/>
          </w:divBdr>
          <w:divsChild>
            <w:div w:id="1873302117">
              <w:marLeft w:val="0"/>
              <w:marRight w:val="0"/>
              <w:marTop w:val="0"/>
              <w:marBottom w:val="0"/>
              <w:divBdr>
                <w:top w:val="none" w:sz="0" w:space="0" w:color="auto"/>
                <w:left w:val="none" w:sz="0" w:space="0" w:color="auto"/>
                <w:bottom w:val="none" w:sz="0" w:space="0" w:color="auto"/>
                <w:right w:val="none" w:sz="0" w:space="0" w:color="auto"/>
              </w:divBdr>
              <w:divsChild>
                <w:div w:id="13004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5379">
      <w:bodyDiv w:val="1"/>
      <w:marLeft w:val="0"/>
      <w:marRight w:val="0"/>
      <w:marTop w:val="0"/>
      <w:marBottom w:val="0"/>
      <w:divBdr>
        <w:top w:val="none" w:sz="0" w:space="0" w:color="auto"/>
        <w:left w:val="none" w:sz="0" w:space="0" w:color="auto"/>
        <w:bottom w:val="none" w:sz="0" w:space="0" w:color="auto"/>
        <w:right w:val="none" w:sz="0" w:space="0" w:color="auto"/>
      </w:divBdr>
    </w:div>
    <w:div w:id="1007901482">
      <w:bodyDiv w:val="1"/>
      <w:marLeft w:val="0"/>
      <w:marRight w:val="0"/>
      <w:marTop w:val="0"/>
      <w:marBottom w:val="0"/>
      <w:divBdr>
        <w:top w:val="none" w:sz="0" w:space="0" w:color="auto"/>
        <w:left w:val="none" w:sz="0" w:space="0" w:color="auto"/>
        <w:bottom w:val="none" w:sz="0" w:space="0" w:color="auto"/>
        <w:right w:val="none" w:sz="0" w:space="0" w:color="auto"/>
      </w:divBdr>
      <w:divsChild>
        <w:div w:id="385372921">
          <w:marLeft w:val="0"/>
          <w:marRight w:val="0"/>
          <w:marTop w:val="0"/>
          <w:marBottom w:val="0"/>
          <w:divBdr>
            <w:top w:val="none" w:sz="0" w:space="0" w:color="auto"/>
            <w:left w:val="none" w:sz="0" w:space="0" w:color="auto"/>
            <w:bottom w:val="none" w:sz="0" w:space="0" w:color="auto"/>
            <w:right w:val="none" w:sz="0" w:space="0" w:color="auto"/>
          </w:divBdr>
          <w:divsChild>
            <w:div w:id="2034645844">
              <w:marLeft w:val="0"/>
              <w:marRight w:val="0"/>
              <w:marTop w:val="0"/>
              <w:marBottom w:val="0"/>
              <w:divBdr>
                <w:top w:val="none" w:sz="0" w:space="0" w:color="auto"/>
                <w:left w:val="none" w:sz="0" w:space="0" w:color="auto"/>
                <w:bottom w:val="none" w:sz="0" w:space="0" w:color="auto"/>
                <w:right w:val="none" w:sz="0" w:space="0" w:color="auto"/>
              </w:divBdr>
              <w:divsChild>
                <w:div w:id="1713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599">
      <w:bodyDiv w:val="1"/>
      <w:marLeft w:val="0"/>
      <w:marRight w:val="0"/>
      <w:marTop w:val="0"/>
      <w:marBottom w:val="0"/>
      <w:divBdr>
        <w:top w:val="none" w:sz="0" w:space="0" w:color="auto"/>
        <w:left w:val="none" w:sz="0" w:space="0" w:color="auto"/>
        <w:bottom w:val="none" w:sz="0" w:space="0" w:color="auto"/>
        <w:right w:val="none" w:sz="0" w:space="0" w:color="auto"/>
      </w:divBdr>
    </w:div>
    <w:div w:id="1043869798">
      <w:bodyDiv w:val="1"/>
      <w:marLeft w:val="0"/>
      <w:marRight w:val="0"/>
      <w:marTop w:val="0"/>
      <w:marBottom w:val="0"/>
      <w:divBdr>
        <w:top w:val="none" w:sz="0" w:space="0" w:color="auto"/>
        <w:left w:val="none" w:sz="0" w:space="0" w:color="auto"/>
        <w:bottom w:val="none" w:sz="0" w:space="0" w:color="auto"/>
        <w:right w:val="none" w:sz="0" w:space="0" w:color="auto"/>
      </w:divBdr>
    </w:div>
    <w:div w:id="1112747774">
      <w:bodyDiv w:val="1"/>
      <w:marLeft w:val="0"/>
      <w:marRight w:val="0"/>
      <w:marTop w:val="0"/>
      <w:marBottom w:val="0"/>
      <w:divBdr>
        <w:top w:val="none" w:sz="0" w:space="0" w:color="auto"/>
        <w:left w:val="none" w:sz="0" w:space="0" w:color="auto"/>
        <w:bottom w:val="none" w:sz="0" w:space="0" w:color="auto"/>
        <w:right w:val="none" w:sz="0" w:space="0" w:color="auto"/>
      </w:divBdr>
    </w:div>
    <w:div w:id="1131443041">
      <w:bodyDiv w:val="1"/>
      <w:marLeft w:val="0"/>
      <w:marRight w:val="0"/>
      <w:marTop w:val="0"/>
      <w:marBottom w:val="0"/>
      <w:divBdr>
        <w:top w:val="none" w:sz="0" w:space="0" w:color="auto"/>
        <w:left w:val="none" w:sz="0" w:space="0" w:color="auto"/>
        <w:bottom w:val="none" w:sz="0" w:space="0" w:color="auto"/>
        <w:right w:val="none" w:sz="0" w:space="0" w:color="auto"/>
      </w:divBdr>
      <w:divsChild>
        <w:div w:id="533467045">
          <w:marLeft w:val="0"/>
          <w:marRight w:val="0"/>
          <w:marTop w:val="0"/>
          <w:marBottom w:val="0"/>
          <w:divBdr>
            <w:top w:val="none" w:sz="0" w:space="0" w:color="auto"/>
            <w:left w:val="none" w:sz="0" w:space="0" w:color="auto"/>
            <w:bottom w:val="none" w:sz="0" w:space="0" w:color="auto"/>
            <w:right w:val="none" w:sz="0" w:space="0" w:color="auto"/>
          </w:divBdr>
          <w:divsChild>
            <w:div w:id="1385955359">
              <w:marLeft w:val="0"/>
              <w:marRight w:val="0"/>
              <w:marTop w:val="0"/>
              <w:marBottom w:val="0"/>
              <w:divBdr>
                <w:top w:val="none" w:sz="0" w:space="0" w:color="auto"/>
                <w:left w:val="none" w:sz="0" w:space="0" w:color="auto"/>
                <w:bottom w:val="none" w:sz="0" w:space="0" w:color="auto"/>
                <w:right w:val="none" w:sz="0" w:space="0" w:color="auto"/>
              </w:divBdr>
              <w:divsChild>
                <w:div w:id="741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9149">
      <w:bodyDiv w:val="1"/>
      <w:marLeft w:val="0"/>
      <w:marRight w:val="0"/>
      <w:marTop w:val="0"/>
      <w:marBottom w:val="0"/>
      <w:divBdr>
        <w:top w:val="none" w:sz="0" w:space="0" w:color="auto"/>
        <w:left w:val="none" w:sz="0" w:space="0" w:color="auto"/>
        <w:bottom w:val="none" w:sz="0" w:space="0" w:color="auto"/>
        <w:right w:val="none" w:sz="0" w:space="0" w:color="auto"/>
      </w:divBdr>
      <w:divsChild>
        <w:div w:id="1632975364">
          <w:marLeft w:val="0"/>
          <w:marRight w:val="0"/>
          <w:marTop w:val="0"/>
          <w:marBottom w:val="0"/>
          <w:divBdr>
            <w:top w:val="none" w:sz="0" w:space="0" w:color="auto"/>
            <w:left w:val="none" w:sz="0" w:space="0" w:color="auto"/>
            <w:bottom w:val="none" w:sz="0" w:space="0" w:color="auto"/>
            <w:right w:val="none" w:sz="0" w:space="0" w:color="auto"/>
          </w:divBdr>
          <w:divsChild>
            <w:div w:id="906260444">
              <w:marLeft w:val="0"/>
              <w:marRight w:val="0"/>
              <w:marTop w:val="0"/>
              <w:marBottom w:val="0"/>
              <w:divBdr>
                <w:top w:val="none" w:sz="0" w:space="0" w:color="auto"/>
                <w:left w:val="none" w:sz="0" w:space="0" w:color="auto"/>
                <w:bottom w:val="none" w:sz="0" w:space="0" w:color="auto"/>
                <w:right w:val="none" w:sz="0" w:space="0" w:color="auto"/>
              </w:divBdr>
              <w:divsChild>
                <w:div w:id="6006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8141">
      <w:bodyDiv w:val="1"/>
      <w:marLeft w:val="0"/>
      <w:marRight w:val="0"/>
      <w:marTop w:val="0"/>
      <w:marBottom w:val="0"/>
      <w:divBdr>
        <w:top w:val="none" w:sz="0" w:space="0" w:color="auto"/>
        <w:left w:val="none" w:sz="0" w:space="0" w:color="auto"/>
        <w:bottom w:val="none" w:sz="0" w:space="0" w:color="auto"/>
        <w:right w:val="none" w:sz="0" w:space="0" w:color="auto"/>
      </w:divBdr>
    </w:div>
    <w:div w:id="1384331515">
      <w:bodyDiv w:val="1"/>
      <w:marLeft w:val="0"/>
      <w:marRight w:val="0"/>
      <w:marTop w:val="0"/>
      <w:marBottom w:val="0"/>
      <w:divBdr>
        <w:top w:val="none" w:sz="0" w:space="0" w:color="auto"/>
        <w:left w:val="none" w:sz="0" w:space="0" w:color="auto"/>
        <w:bottom w:val="none" w:sz="0" w:space="0" w:color="auto"/>
        <w:right w:val="none" w:sz="0" w:space="0" w:color="auto"/>
      </w:divBdr>
    </w:div>
    <w:div w:id="1388601243">
      <w:bodyDiv w:val="1"/>
      <w:marLeft w:val="0"/>
      <w:marRight w:val="0"/>
      <w:marTop w:val="0"/>
      <w:marBottom w:val="0"/>
      <w:divBdr>
        <w:top w:val="none" w:sz="0" w:space="0" w:color="auto"/>
        <w:left w:val="none" w:sz="0" w:space="0" w:color="auto"/>
        <w:bottom w:val="none" w:sz="0" w:space="0" w:color="auto"/>
        <w:right w:val="none" w:sz="0" w:space="0" w:color="auto"/>
      </w:divBdr>
      <w:divsChild>
        <w:div w:id="643051685">
          <w:marLeft w:val="0"/>
          <w:marRight w:val="0"/>
          <w:marTop w:val="0"/>
          <w:marBottom w:val="0"/>
          <w:divBdr>
            <w:top w:val="none" w:sz="0" w:space="0" w:color="auto"/>
            <w:left w:val="none" w:sz="0" w:space="0" w:color="auto"/>
            <w:bottom w:val="none" w:sz="0" w:space="0" w:color="auto"/>
            <w:right w:val="none" w:sz="0" w:space="0" w:color="auto"/>
          </w:divBdr>
          <w:divsChild>
            <w:div w:id="2119524363">
              <w:marLeft w:val="0"/>
              <w:marRight w:val="0"/>
              <w:marTop w:val="0"/>
              <w:marBottom w:val="0"/>
              <w:divBdr>
                <w:top w:val="none" w:sz="0" w:space="0" w:color="auto"/>
                <w:left w:val="none" w:sz="0" w:space="0" w:color="auto"/>
                <w:bottom w:val="none" w:sz="0" w:space="0" w:color="auto"/>
                <w:right w:val="none" w:sz="0" w:space="0" w:color="auto"/>
              </w:divBdr>
              <w:divsChild>
                <w:div w:id="1011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0826">
      <w:bodyDiv w:val="1"/>
      <w:marLeft w:val="0"/>
      <w:marRight w:val="0"/>
      <w:marTop w:val="0"/>
      <w:marBottom w:val="0"/>
      <w:divBdr>
        <w:top w:val="none" w:sz="0" w:space="0" w:color="auto"/>
        <w:left w:val="none" w:sz="0" w:space="0" w:color="auto"/>
        <w:bottom w:val="none" w:sz="0" w:space="0" w:color="auto"/>
        <w:right w:val="none" w:sz="0" w:space="0" w:color="auto"/>
      </w:divBdr>
    </w:div>
    <w:div w:id="1487167807">
      <w:bodyDiv w:val="1"/>
      <w:marLeft w:val="0"/>
      <w:marRight w:val="0"/>
      <w:marTop w:val="0"/>
      <w:marBottom w:val="0"/>
      <w:divBdr>
        <w:top w:val="none" w:sz="0" w:space="0" w:color="auto"/>
        <w:left w:val="none" w:sz="0" w:space="0" w:color="auto"/>
        <w:bottom w:val="none" w:sz="0" w:space="0" w:color="auto"/>
        <w:right w:val="none" w:sz="0" w:space="0" w:color="auto"/>
      </w:divBdr>
      <w:divsChild>
        <w:div w:id="1239707635">
          <w:marLeft w:val="0"/>
          <w:marRight w:val="0"/>
          <w:marTop w:val="0"/>
          <w:marBottom w:val="0"/>
          <w:divBdr>
            <w:top w:val="none" w:sz="0" w:space="0" w:color="auto"/>
            <w:left w:val="none" w:sz="0" w:space="0" w:color="auto"/>
            <w:bottom w:val="none" w:sz="0" w:space="0" w:color="auto"/>
            <w:right w:val="none" w:sz="0" w:space="0" w:color="auto"/>
          </w:divBdr>
          <w:divsChild>
            <w:div w:id="1363433310">
              <w:marLeft w:val="0"/>
              <w:marRight w:val="0"/>
              <w:marTop w:val="0"/>
              <w:marBottom w:val="0"/>
              <w:divBdr>
                <w:top w:val="none" w:sz="0" w:space="0" w:color="auto"/>
                <w:left w:val="none" w:sz="0" w:space="0" w:color="auto"/>
                <w:bottom w:val="none" w:sz="0" w:space="0" w:color="auto"/>
                <w:right w:val="none" w:sz="0" w:space="0" w:color="auto"/>
              </w:divBdr>
              <w:divsChild>
                <w:div w:id="867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4857">
      <w:bodyDiv w:val="1"/>
      <w:marLeft w:val="0"/>
      <w:marRight w:val="0"/>
      <w:marTop w:val="0"/>
      <w:marBottom w:val="0"/>
      <w:divBdr>
        <w:top w:val="none" w:sz="0" w:space="0" w:color="auto"/>
        <w:left w:val="none" w:sz="0" w:space="0" w:color="auto"/>
        <w:bottom w:val="none" w:sz="0" w:space="0" w:color="auto"/>
        <w:right w:val="none" w:sz="0" w:space="0" w:color="auto"/>
      </w:divBdr>
    </w:div>
    <w:div w:id="1555432464">
      <w:bodyDiv w:val="1"/>
      <w:marLeft w:val="0"/>
      <w:marRight w:val="0"/>
      <w:marTop w:val="0"/>
      <w:marBottom w:val="0"/>
      <w:divBdr>
        <w:top w:val="none" w:sz="0" w:space="0" w:color="auto"/>
        <w:left w:val="none" w:sz="0" w:space="0" w:color="auto"/>
        <w:bottom w:val="none" w:sz="0" w:space="0" w:color="auto"/>
        <w:right w:val="none" w:sz="0" w:space="0" w:color="auto"/>
      </w:divBdr>
      <w:divsChild>
        <w:div w:id="136849853">
          <w:marLeft w:val="0"/>
          <w:marRight w:val="0"/>
          <w:marTop w:val="0"/>
          <w:marBottom w:val="0"/>
          <w:divBdr>
            <w:top w:val="none" w:sz="0" w:space="0" w:color="auto"/>
            <w:left w:val="none" w:sz="0" w:space="0" w:color="auto"/>
            <w:bottom w:val="none" w:sz="0" w:space="0" w:color="auto"/>
            <w:right w:val="none" w:sz="0" w:space="0" w:color="auto"/>
          </w:divBdr>
          <w:divsChild>
            <w:div w:id="790824373">
              <w:marLeft w:val="0"/>
              <w:marRight w:val="0"/>
              <w:marTop w:val="0"/>
              <w:marBottom w:val="0"/>
              <w:divBdr>
                <w:top w:val="none" w:sz="0" w:space="0" w:color="auto"/>
                <w:left w:val="none" w:sz="0" w:space="0" w:color="auto"/>
                <w:bottom w:val="none" w:sz="0" w:space="0" w:color="auto"/>
                <w:right w:val="none" w:sz="0" w:space="0" w:color="auto"/>
              </w:divBdr>
              <w:divsChild>
                <w:div w:id="4123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912">
      <w:bodyDiv w:val="1"/>
      <w:marLeft w:val="0"/>
      <w:marRight w:val="0"/>
      <w:marTop w:val="0"/>
      <w:marBottom w:val="0"/>
      <w:divBdr>
        <w:top w:val="none" w:sz="0" w:space="0" w:color="auto"/>
        <w:left w:val="none" w:sz="0" w:space="0" w:color="auto"/>
        <w:bottom w:val="none" w:sz="0" w:space="0" w:color="auto"/>
        <w:right w:val="none" w:sz="0" w:space="0" w:color="auto"/>
      </w:divBdr>
    </w:div>
    <w:div w:id="1632595000">
      <w:bodyDiv w:val="1"/>
      <w:marLeft w:val="0"/>
      <w:marRight w:val="0"/>
      <w:marTop w:val="0"/>
      <w:marBottom w:val="0"/>
      <w:divBdr>
        <w:top w:val="none" w:sz="0" w:space="0" w:color="auto"/>
        <w:left w:val="none" w:sz="0" w:space="0" w:color="auto"/>
        <w:bottom w:val="none" w:sz="0" w:space="0" w:color="auto"/>
        <w:right w:val="none" w:sz="0" w:space="0" w:color="auto"/>
      </w:divBdr>
    </w:div>
    <w:div w:id="1634209523">
      <w:bodyDiv w:val="1"/>
      <w:marLeft w:val="0"/>
      <w:marRight w:val="0"/>
      <w:marTop w:val="0"/>
      <w:marBottom w:val="0"/>
      <w:divBdr>
        <w:top w:val="none" w:sz="0" w:space="0" w:color="auto"/>
        <w:left w:val="none" w:sz="0" w:space="0" w:color="auto"/>
        <w:bottom w:val="none" w:sz="0" w:space="0" w:color="auto"/>
        <w:right w:val="none" w:sz="0" w:space="0" w:color="auto"/>
      </w:divBdr>
    </w:div>
    <w:div w:id="1857228358">
      <w:bodyDiv w:val="1"/>
      <w:marLeft w:val="0"/>
      <w:marRight w:val="0"/>
      <w:marTop w:val="0"/>
      <w:marBottom w:val="0"/>
      <w:divBdr>
        <w:top w:val="none" w:sz="0" w:space="0" w:color="auto"/>
        <w:left w:val="none" w:sz="0" w:space="0" w:color="auto"/>
        <w:bottom w:val="none" w:sz="0" w:space="0" w:color="auto"/>
        <w:right w:val="none" w:sz="0" w:space="0" w:color="auto"/>
      </w:divBdr>
    </w:div>
    <w:div w:id="1929659329">
      <w:bodyDiv w:val="1"/>
      <w:marLeft w:val="0"/>
      <w:marRight w:val="0"/>
      <w:marTop w:val="0"/>
      <w:marBottom w:val="0"/>
      <w:divBdr>
        <w:top w:val="none" w:sz="0" w:space="0" w:color="auto"/>
        <w:left w:val="none" w:sz="0" w:space="0" w:color="auto"/>
        <w:bottom w:val="none" w:sz="0" w:space="0" w:color="auto"/>
        <w:right w:val="none" w:sz="0" w:space="0" w:color="auto"/>
      </w:divBdr>
    </w:div>
    <w:div w:id="1956935218">
      <w:bodyDiv w:val="1"/>
      <w:marLeft w:val="0"/>
      <w:marRight w:val="0"/>
      <w:marTop w:val="0"/>
      <w:marBottom w:val="0"/>
      <w:divBdr>
        <w:top w:val="none" w:sz="0" w:space="0" w:color="auto"/>
        <w:left w:val="none" w:sz="0" w:space="0" w:color="auto"/>
        <w:bottom w:val="none" w:sz="0" w:space="0" w:color="auto"/>
        <w:right w:val="none" w:sz="0" w:space="0" w:color="auto"/>
      </w:divBdr>
    </w:div>
    <w:div w:id="2067140452">
      <w:bodyDiv w:val="1"/>
      <w:marLeft w:val="0"/>
      <w:marRight w:val="0"/>
      <w:marTop w:val="0"/>
      <w:marBottom w:val="0"/>
      <w:divBdr>
        <w:top w:val="none" w:sz="0" w:space="0" w:color="auto"/>
        <w:left w:val="none" w:sz="0" w:space="0" w:color="auto"/>
        <w:bottom w:val="none" w:sz="0" w:space="0" w:color="auto"/>
        <w:right w:val="none" w:sz="0" w:space="0" w:color="auto"/>
      </w:divBdr>
    </w:div>
    <w:div w:id="2080011995">
      <w:bodyDiv w:val="1"/>
      <w:marLeft w:val="0"/>
      <w:marRight w:val="0"/>
      <w:marTop w:val="0"/>
      <w:marBottom w:val="0"/>
      <w:divBdr>
        <w:top w:val="none" w:sz="0" w:space="0" w:color="auto"/>
        <w:left w:val="none" w:sz="0" w:space="0" w:color="auto"/>
        <w:bottom w:val="none" w:sz="0" w:space="0" w:color="auto"/>
        <w:right w:val="none" w:sz="0" w:space="0" w:color="auto"/>
      </w:divBdr>
    </w:div>
    <w:div w:id="2097625146">
      <w:bodyDiv w:val="1"/>
      <w:marLeft w:val="0"/>
      <w:marRight w:val="0"/>
      <w:marTop w:val="0"/>
      <w:marBottom w:val="0"/>
      <w:divBdr>
        <w:top w:val="none" w:sz="0" w:space="0" w:color="auto"/>
        <w:left w:val="none" w:sz="0" w:space="0" w:color="auto"/>
        <w:bottom w:val="none" w:sz="0" w:space="0" w:color="auto"/>
        <w:right w:val="none" w:sz="0" w:space="0" w:color="auto"/>
      </w:divBdr>
      <w:divsChild>
        <w:div w:id="1324770995">
          <w:marLeft w:val="0"/>
          <w:marRight w:val="0"/>
          <w:marTop w:val="0"/>
          <w:marBottom w:val="0"/>
          <w:divBdr>
            <w:top w:val="none" w:sz="0" w:space="0" w:color="auto"/>
            <w:left w:val="none" w:sz="0" w:space="0" w:color="auto"/>
            <w:bottom w:val="none" w:sz="0" w:space="0" w:color="auto"/>
            <w:right w:val="none" w:sz="0" w:space="0" w:color="auto"/>
          </w:divBdr>
          <w:divsChild>
            <w:div w:id="1661814431">
              <w:marLeft w:val="0"/>
              <w:marRight w:val="0"/>
              <w:marTop w:val="0"/>
              <w:marBottom w:val="0"/>
              <w:divBdr>
                <w:top w:val="none" w:sz="0" w:space="0" w:color="auto"/>
                <w:left w:val="none" w:sz="0" w:space="0" w:color="auto"/>
                <w:bottom w:val="none" w:sz="0" w:space="0" w:color="auto"/>
                <w:right w:val="none" w:sz="0" w:space="0" w:color="auto"/>
              </w:divBdr>
              <w:divsChild>
                <w:div w:id="1562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simap.ch/"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Dfix\Client\Client.dot" TargetMode="External"/></Relationships>
</file>

<file path=word/theme/theme1.xml><?xml version="1.0" encoding="utf-8"?>
<a:theme xmlns:a="http://schemas.openxmlformats.org/drawingml/2006/main" name="Larissa-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3311-2CC4-4E86-8188-212B3A89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Client.dot</Template>
  <TotalTime>0</TotalTime>
  <Pages>24</Pages>
  <Words>7843</Words>
  <Characters>64243</Characters>
  <Application>Microsoft Office Word</Application>
  <DocSecurity>0</DocSecurity>
  <Lines>3212</Lines>
  <Paragraphs>1802</Paragraphs>
  <ScaleCrop>false</ScaleCrop>
  <HeadingPairs>
    <vt:vector size="2" baseType="variant">
      <vt:variant>
        <vt:lpstr>Titel</vt:lpstr>
      </vt:variant>
      <vt:variant>
        <vt:i4>1</vt:i4>
      </vt:variant>
    </vt:vector>
  </HeadingPairs>
  <TitlesOfParts>
    <vt:vector size="1" baseType="lpstr">
      <vt:lpstr>Projekthandbuch</vt:lpstr>
    </vt:vector>
  </TitlesOfParts>
  <Manager>L. Held</Manager>
  <Company>Brandenberger+Ruosch AG</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Projekthandbuch</dc:title>
  <dc:subject>Provisorien BVGer</dc:subject>
  <dc:creator>c a</dc:creator>
  <cp:lastModifiedBy>Cavelti Marco</cp:lastModifiedBy>
  <cp:revision>56</cp:revision>
  <cp:lastPrinted>2022-04-29T10:08:00Z</cp:lastPrinted>
  <dcterms:created xsi:type="dcterms:W3CDTF">2022-04-29T05:35:00Z</dcterms:created>
  <dcterms:modified xsi:type="dcterms:W3CDTF">2022-05-02T13:03:00Z</dcterms:modified>
  <cp:category>IDfix</cp:category>
</cp:coreProperties>
</file>