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6"/>
        <w:gridCol w:w="7512"/>
      </w:tblGrid>
      <w:tr w:rsidR="00295393" w:rsidRPr="003D555F" w14:paraId="2F7B5335" w14:textId="77777777" w:rsidTr="3C61C1D3">
        <w:tc>
          <w:tcPr>
            <w:tcW w:w="1986" w:type="dxa"/>
            <w:vAlign w:val="center"/>
          </w:tcPr>
          <w:p w14:paraId="5477747C" w14:textId="77777777" w:rsidR="00295393" w:rsidRPr="003D555F" w:rsidRDefault="00295393" w:rsidP="00295393">
            <w:pPr>
              <w:widowControl/>
              <w:rPr>
                <w:rFonts w:ascii="Arial" w:hAnsi="Arial" w:cs="Arial"/>
                <w:szCs w:val="20"/>
              </w:rPr>
            </w:pPr>
            <w:r w:rsidRPr="003D555F">
              <w:rPr>
                <w:rFonts w:ascii="Arial" w:hAnsi="Arial" w:cs="Arial"/>
                <w:szCs w:val="20"/>
              </w:rPr>
              <w:t>Gemeinde</w:t>
            </w:r>
          </w:p>
        </w:tc>
        <w:tc>
          <w:tcPr>
            <w:tcW w:w="7512" w:type="dxa"/>
            <w:vAlign w:val="center"/>
          </w:tcPr>
          <w:p w14:paraId="05BC9A62" w14:textId="77777777" w:rsidR="00295393" w:rsidRPr="003D555F" w:rsidRDefault="004B4971" w:rsidP="00295393">
            <w:pPr>
              <w:widowControl/>
              <w:rPr>
                <w:rFonts w:ascii="Arial" w:hAnsi="Arial" w:cs="Arial"/>
                <w:sz w:val="24"/>
              </w:rPr>
            </w:pPr>
            <w:r w:rsidRPr="003D555F">
              <w:rPr>
                <w:rFonts w:ascii="Arial" w:hAnsi="Arial" w:cs="Arial"/>
                <w:sz w:val="24"/>
              </w:rPr>
              <w:t>Olten</w:t>
            </w:r>
          </w:p>
        </w:tc>
      </w:tr>
      <w:tr w:rsidR="00295393" w:rsidRPr="003D555F" w14:paraId="5B15AFEC" w14:textId="77777777" w:rsidTr="3C61C1D3">
        <w:trPr>
          <w:trHeight w:val="482"/>
        </w:trPr>
        <w:tc>
          <w:tcPr>
            <w:tcW w:w="1986" w:type="dxa"/>
            <w:vAlign w:val="center"/>
          </w:tcPr>
          <w:p w14:paraId="2933D52C" w14:textId="77777777" w:rsidR="00295393" w:rsidRPr="003D555F" w:rsidRDefault="00295393" w:rsidP="00295393">
            <w:pPr>
              <w:widowControl/>
              <w:rPr>
                <w:rFonts w:ascii="Arial" w:hAnsi="Arial" w:cs="Arial"/>
                <w:szCs w:val="20"/>
              </w:rPr>
            </w:pPr>
          </w:p>
        </w:tc>
        <w:tc>
          <w:tcPr>
            <w:tcW w:w="7512" w:type="dxa"/>
            <w:vAlign w:val="center"/>
          </w:tcPr>
          <w:p w14:paraId="4485C64F" w14:textId="77777777" w:rsidR="00295393" w:rsidRPr="003D555F" w:rsidRDefault="00295393" w:rsidP="00295393">
            <w:pPr>
              <w:widowControl/>
              <w:rPr>
                <w:rFonts w:ascii="Arial" w:hAnsi="Arial" w:cs="Arial"/>
                <w:sz w:val="24"/>
                <w:szCs w:val="20"/>
              </w:rPr>
            </w:pPr>
          </w:p>
        </w:tc>
      </w:tr>
      <w:tr w:rsidR="00295393" w:rsidRPr="003D555F" w14:paraId="225BD357" w14:textId="77777777" w:rsidTr="3C61C1D3">
        <w:tc>
          <w:tcPr>
            <w:tcW w:w="1986" w:type="dxa"/>
            <w:vAlign w:val="center"/>
          </w:tcPr>
          <w:p w14:paraId="6A0AC7CC" w14:textId="77777777" w:rsidR="00295393" w:rsidRPr="003D555F" w:rsidRDefault="00295393" w:rsidP="00295393">
            <w:pPr>
              <w:widowControl/>
              <w:rPr>
                <w:rFonts w:ascii="Arial" w:hAnsi="Arial" w:cs="Arial"/>
                <w:szCs w:val="20"/>
              </w:rPr>
            </w:pPr>
            <w:r w:rsidRPr="003D555F">
              <w:rPr>
                <w:rFonts w:ascii="Arial" w:hAnsi="Arial" w:cs="Arial"/>
                <w:szCs w:val="20"/>
              </w:rPr>
              <w:t>Strasse</w:t>
            </w:r>
          </w:p>
        </w:tc>
        <w:tc>
          <w:tcPr>
            <w:tcW w:w="7512" w:type="dxa"/>
            <w:vAlign w:val="center"/>
          </w:tcPr>
          <w:p w14:paraId="3A9FDFDC" w14:textId="77777777" w:rsidR="00295393" w:rsidRPr="003D555F" w:rsidRDefault="004B4971" w:rsidP="00295393">
            <w:pPr>
              <w:widowControl/>
              <w:rPr>
                <w:rFonts w:ascii="Arial" w:hAnsi="Arial" w:cs="Arial"/>
                <w:noProof/>
                <w:sz w:val="24"/>
              </w:rPr>
            </w:pPr>
            <w:r w:rsidRPr="003D555F">
              <w:rPr>
                <w:rFonts w:ascii="Arial" w:hAnsi="Arial" w:cs="Arial"/>
                <w:noProof/>
                <w:sz w:val="24"/>
              </w:rPr>
              <w:t>Bahnhofquai/Gösgerstrasse</w:t>
            </w:r>
          </w:p>
        </w:tc>
      </w:tr>
      <w:tr w:rsidR="00295393" w:rsidRPr="003D555F" w14:paraId="023FC78F" w14:textId="77777777" w:rsidTr="3C61C1D3">
        <w:trPr>
          <w:trHeight w:val="482"/>
        </w:trPr>
        <w:tc>
          <w:tcPr>
            <w:tcW w:w="1986" w:type="dxa"/>
            <w:vAlign w:val="center"/>
          </w:tcPr>
          <w:p w14:paraId="37C770F8" w14:textId="77777777" w:rsidR="00295393" w:rsidRPr="003D555F" w:rsidRDefault="00295393" w:rsidP="00295393">
            <w:pPr>
              <w:widowControl/>
              <w:rPr>
                <w:rFonts w:ascii="Arial" w:hAnsi="Arial" w:cs="Arial"/>
                <w:szCs w:val="20"/>
              </w:rPr>
            </w:pPr>
          </w:p>
        </w:tc>
        <w:tc>
          <w:tcPr>
            <w:tcW w:w="7512" w:type="dxa"/>
            <w:vAlign w:val="center"/>
          </w:tcPr>
          <w:p w14:paraId="7945B50E" w14:textId="77777777" w:rsidR="00295393" w:rsidRPr="003D555F" w:rsidRDefault="00295393" w:rsidP="00295393">
            <w:pPr>
              <w:widowControl/>
              <w:rPr>
                <w:rFonts w:ascii="Arial" w:hAnsi="Arial" w:cs="Arial"/>
                <w:sz w:val="24"/>
                <w:szCs w:val="20"/>
              </w:rPr>
            </w:pPr>
          </w:p>
        </w:tc>
      </w:tr>
      <w:tr w:rsidR="00295393" w:rsidRPr="003D555F" w14:paraId="5CB47D3F" w14:textId="77777777" w:rsidTr="3C61C1D3">
        <w:tc>
          <w:tcPr>
            <w:tcW w:w="1986" w:type="dxa"/>
            <w:vAlign w:val="center"/>
          </w:tcPr>
          <w:p w14:paraId="63D77AF6" w14:textId="77777777" w:rsidR="00295393" w:rsidRPr="003D555F" w:rsidRDefault="00295393" w:rsidP="00295393">
            <w:pPr>
              <w:widowControl/>
              <w:rPr>
                <w:rFonts w:ascii="Arial" w:hAnsi="Arial" w:cs="Arial"/>
                <w:szCs w:val="20"/>
              </w:rPr>
            </w:pPr>
            <w:r w:rsidRPr="003D555F">
              <w:rPr>
                <w:rFonts w:ascii="Arial" w:hAnsi="Arial" w:cs="Arial"/>
                <w:szCs w:val="20"/>
              </w:rPr>
              <w:t>Abschnitt / Objekt</w:t>
            </w:r>
          </w:p>
        </w:tc>
        <w:tc>
          <w:tcPr>
            <w:tcW w:w="7512" w:type="dxa"/>
            <w:vAlign w:val="center"/>
          </w:tcPr>
          <w:p w14:paraId="5C950A2E" w14:textId="49A350E8" w:rsidR="00295393" w:rsidRPr="003D555F" w:rsidRDefault="004B4971" w:rsidP="06853180">
            <w:pPr>
              <w:widowControl/>
              <w:rPr>
                <w:rFonts w:ascii="Arial" w:hAnsi="Arial" w:cs="Arial"/>
                <w:sz w:val="24"/>
              </w:rPr>
            </w:pPr>
            <w:r w:rsidRPr="06853180">
              <w:rPr>
                <w:rFonts w:ascii="Arial" w:hAnsi="Arial" w:cs="Arial"/>
                <w:noProof/>
                <w:sz w:val="24"/>
              </w:rPr>
              <w:t>Swisscomgasse –Bahnhofplatz Gösgerstrasse 8</w:t>
            </w:r>
          </w:p>
        </w:tc>
      </w:tr>
      <w:tr w:rsidR="00295393" w:rsidRPr="003D555F" w14:paraId="30844404" w14:textId="77777777" w:rsidTr="3C61C1D3">
        <w:tc>
          <w:tcPr>
            <w:tcW w:w="1986" w:type="dxa"/>
            <w:vAlign w:val="center"/>
          </w:tcPr>
          <w:p w14:paraId="1335C15E" w14:textId="77777777" w:rsidR="00295393" w:rsidRPr="003D555F" w:rsidRDefault="00295393" w:rsidP="00295393">
            <w:pPr>
              <w:widowControl/>
              <w:rPr>
                <w:rFonts w:ascii="Arial" w:hAnsi="Arial" w:cs="Arial"/>
                <w:szCs w:val="20"/>
              </w:rPr>
            </w:pPr>
          </w:p>
        </w:tc>
        <w:tc>
          <w:tcPr>
            <w:tcW w:w="7512" w:type="dxa"/>
            <w:vAlign w:val="center"/>
          </w:tcPr>
          <w:p w14:paraId="1047E0B5" w14:textId="77777777" w:rsidR="00295393" w:rsidRPr="003D555F" w:rsidRDefault="00295393" w:rsidP="000344EA">
            <w:pPr>
              <w:widowControl/>
              <w:rPr>
                <w:rFonts w:ascii="Arial" w:hAnsi="Arial" w:cs="Arial"/>
                <w:sz w:val="24"/>
              </w:rPr>
            </w:pPr>
          </w:p>
        </w:tc>
      </w:tr>
      <w:tr w:rsidR="00295393" w:rsidRPr="003D555F" w14:paraId="712F812B" w14:textId="77777777" w:rsidTr="3C61C1D3">
        <w:trPr>
          <w:trHeight w:val="227"/>
        </w:trPr>
        <w:tc>
          <w:tcPr>
            <w:tcW w:w="1986" w:type="dxa"/>
            <w:vAlign w:val="center"/>
          </w:tcPr>
          <w:p w14:paraId="5D321323" w14:textId="77777777" w:rsidR="00295393" w:rsidRPr="003D555F" w:rsidRDefault="00295393" w:rsidP="00295393">
            <w:pPr>
              <w:widowControl/>
              <w:rPr>
                <w:rFonts w:ascii="Arial" w:hAnsi="Arial" w:cs="Arial"/>
                <w:szCs w:val="20"/>
              </w:rPr>
            </w:pPr>
          </w:p>
        </w:tc>
        <w:tc>
          <w:tcPr>
            <w:tcW w:w="7512" w:type="dxa"/>
            <w:vAlign w:val="center"/>
          </w:tcPr>
          <w:p w14:paraId="6514FCB4" w14:textId="77777777" w:rsidR="00295393" w:rsidRPr="003D555F" w:rsidRDefault="00295393" w:rsidP="00295393">
            <w:pPr>
              <w:widowControl/>
              <w:rPr>
                <w:rFonts w:ascii="Arial" w:hAnsi="Arial" w:cs="Arial"/>
                <w:sz w:val="24"/>
                <w:szCs w:val="20"/>
              </w:rPr>
            </w:pPr>
          </w:p>
        </w:tc>
      </w:tr>
      <w:tr w:rsidR="00295393" w:rsidRPr="003D555F" w14:paraId="262DFB7A" w14:textId="77777777" w:rsidTr="3C61C1D3">
        <w:tc>
          <w:tcPr>
            <w:tcW w:w="1986" w:type="dxa"/>
            <w:vAlign w:val="center"/>
          </w:tcPr>
          <w:p w14:paraId="467B5185" w14:textId="77777777" w:rsidR="00295393" w:rsidRPr="003D555F" w:rsidRDefault="00295393" w:rsidP="00295393">
            <w:pPr>
              <w:widowControl/>
              <w:rPr>
                <w:rFonts w:ascii="Arial" w:hAnsi="Arial" w:cs="Arial"/>
                <w:szCs w:val="20"/>
              </w:rPr>
            </w:pPr>
            <w:r w:rsidRPr="003D555F">
              <w:rPr>
                <w:rFonts w:ascii="Arial" w:hAnsi="Arial" w:cs="Arial"/>
                <w:szCs w:val="20"/>
              </w:rPr>
              <w:t>Projekt</w:t>
            </w:r>
          </w:p>
        </w:tc>
        <w:tc>
          <w:tcPr>
            <w:tcW w:w="7512" w:type="dxa"/>
            <w:vAlign w:val="center"/>
          </w:tcPr>
          <w:p w14:paraId="03F341BF" w14:textId="77777777" w:rsidR="00295393" w:rsidRPr="003D555F" w:rsidRDefault="004B4971" w:rsidP="000344EA">
            <w:pPr>
              <w:widowControl/>
              <w:rPr>
                <w:rFonts w:ascii="Arial" w:hAnsi="Arial" w:cs="Arial"/>
                <w:sz w:val="24"/>
              </w:rPr>
            </w:pPr>
            <w:r w:rsidRPr="003D555F">
              <w:rPr>
                <w:rFonts w:ascii="Arial" w:hAnsi="Arial" w:cs="Arial"/>
                <w:b/>
                <w:noProof/>
                <w:sz w:val="24"/>
              </w:rPr>
              <w:t>Neuer Bahnhofplatz Olten (NBO)</w:t>
            </w:r>
          </w:p>
        </w:tc>
      </w:tr>
      <w:tr w:rsidR="00295393" w:rsidRPr="003D555F" w14:paraId="06D32259" w14:textId="77777777" w:rsidTr="3C61C1D3">
        <w:trPr>
          <w:trHeight w:val="482"/>
        </w:trPr>
        <w:tc>
          <w:tcPr>
            <w:tcW w:w="1986" w:type="dxa"/>
            <w:vAlign w:val="center"/>
          </w:tcPr>
          <w:p w14:paraId="4D154EE9" w14:textId="77777777" w:rsidR="00295393" w:rsidRPr="003D555F" w:rsidRDefault="00295393" w:rsidP="00295393">
            <w:pPr>
              <w:widowControl/>
              <w:rPr>
                <w:rFonts w:ascii="Arial" w:hAnsi="Arial" w:cs="Arial"/>
                <w:szCs w:val="20"/>
              </w:rPr>
            </w:pPr>
          </w:p>
        </w:tc>
        <w:tc>
          <w:tcPr>
            <w:tcW w:w="7512" w:type="dxa"/>
            <w:vAlign w:val="center"/>
          </w:tcPr>
          <w:p w14:paraId="45812772" w14:textId="77777777" w:rsidR="00295393" w:rsidRPr="003D555F" w:rsidRDefault="00295393" w:rsidP="00295393">
            <w:pPr>
              <w:widowControl/>
              <w:rPr>
                <w:rFonts w:ascii="Arial" w:hAnsi="Arial" w:cs="Arial"/>
                <w:sz w:val="24"/>
                <w:szCs w:val="20"/>
              </w:rPr>
            </w:pPr>
          </w:p>
        </w:tc>
      </w:tr>
      <w:tr w:rsidR="00295393" w:rsidRPr="003D555F" w14:paraId="78945CD7" w14:textId="77777777" w:rsidTr="3C61C1D3">
        <w:tc>
          <w:tcPr>
            <w:tcW w:w="1986" w:type="dxa"/>
            <w:vAlign w:val="center"/>
          </w:tcPr>
          <w:p w14:paraId="6CD97351" w14:textId="77777777" w:rsidR="00295393" w:rsidRPr="003D555F" w:rsidRDefault="00295393" w:rsidP="00295393">
            <w:pPr>
              <w:widowControl/>
              <w:rPr>
                <w:rFonts w:ascii="Arial" w:hAnsi="Arial" w:cs="Arial"/>
                <w:szCs w:val="20"/>
              </w:rPr>
            </w:pPr>
            <w:r w:rsidRPr="003D555F">
              <w:rPr>
                <w:rFonts w:ascii="Arial" w:hAnsi="Arial" w:cs="Arial"/>
                <w:szCs w:val="20"/>
              </w:rPr>
              <w:t>Projektphase</w:t>
            </w:r>
          </w:p>
        </w:tc>
        <w:tc>
          <w:tcPr>
            <w:tcW w:w="7512" w:type="dxa"/>
            <w:vAlign w:val="center"/>
          </w:tcPr>
          <w:p w14:paraId="6D29D319" w14:textId="505C6238" w:rsidR="00295393" w:rsidRPr="003D555F" w:rsidRDefault="00295393" w:rsidP="001F6CCC">
            <w:pPr>
              <w:widowControl/>
              <w:rPr>
                <w:rFonts w:ascii="Arial" w:hAnsi="Arial" w:cs="Arial"/>
                <w:sz w:val="24"/>
                <w:szCs w:val="20"/>
              </w:rPr>
            </w:pPr>
            <w:r w:rsidRPr="003D555F">
              <w:rPr>
                <w:rFonts w:ascii="Arial" w:hAnsi="Arial" w:cs="Arial"/>
                <w:sz w:val="24"/>
                <w:szCs w:val="20"/>
              </w:rPr>
              <w:t xml:space="preserve">Ausschreibung </w:t>
            </w:r>
            <w:r w:rsidR="000507B6">
              <w:rPr>
                <w:rFonts w:ascii="Arial" w:hAnsi="Arial" w:cs="Arial"/>
                <w:sz w:val="24"/>
                <w:szCs w:val="20"/>
              </w:rPr>
              <w:t>Generalplaner</w:t>
            </w:r>
            <w:r w:rsidR="001F6CCC" w:rsidRPr="003D555F">
              <w:rPr>
                <w:rFonts w:ascii="Arial" w:hAnsi="Arial" w:cs="Arial"/>
                <w:sz w:val="24"/>
                <w:szCs w:val="20"/>
              </w:rPr>
              <w:t>leistungen</w:t>
            </w:r>
          </w:p>
        </w:tc>
      </w:tr>
      <w:tr w:rsidR="00295393" w:rsidRPr="003D555F" w14:paraId="29E11351" w14:textId="77777777" w:rsidTr="3C61C1D3">
        <w:trPr>
          <w:trHeight w:val="482"/>
        </w:trPr>
        <w:tc>
          <w:tcPr>
            <w:tcW w:w="1986" w:type="dxa"/>
            <w:vAlign w:val="center"/>
          </w:tcPr>
          <w:p w14:paraId="6EBAA08F" w14:textId="77777777" w:rsidR="00295393" w:rsidRPr="003D555F" w:rsidRDefault="00295393" w:rsidP="00295393">
            <w:pPr>
              <w:widowControl/>
              <w:rPr>
                <w:rFonts w:ascii="Arial" w:hAnsi="Arial" w:cs="Arial"/>
                <w:szCs w:val="20"/>
              </w:rPr>
            </w:pPr>
          </w:p>
        </w:tc>
        <w:tc>
          <w:tcPr>
            <w:tcW w:w="7512" w:type="dxa"/>
            <w:vAlign w:val="center"/>
          </w:tcPr>
          <w:p w14:paraId="08AE82EA" w14:textId="77777777" w:rsidR="00295393" w:rsidRPr="003D555F" w:rsidRDefault="00295393" w:rsidP="00295393">
            <w:pPr>
              <w:widowControl/>
              <w:rPr>
                <w:rFonts w:ascii="Arial" w:hAnsi="Arial" w:cs="Arial"/>
                <w:sz w:val="24"/>
                <w:szCs w:val="20"/>
              </w:rPr>
            </w:pPr>
          </w:p>
        </w:tc>
      </w:tr>
      <w:tr w:rsidR="00295393" w:rsidRPr="003D555F" w14:paraId="13762C65" w14:textId="77777777" w:rsidTr="3C61C1D3">
        <w:tc>
          <w:tcPr>
            <w:tcW w:w="1986" w:type="dxa"/>
            <w:vMerge w:val="restart"/>
            <w:vAlign w:val="center"/>
          </w:tcPr>
          <w:p w14:paraId="3AAEC8C4" w14:textId="77777777" w:rsidR="00295393" w:rsidRPr="003D555F" w:rsidRDefault="00295393" w:rsidP="00295393">
            <w:pPr>
              <w:widowControl/>
              <w:rPr>
                <w:rFonts w:ascii="Arial" w:hAnsi="Arial" w:cs="Arial"/>
                <w:szCs w:val="20"/>
              </w:rPr>
            </w:pPr>
            <w:r w:rsidRPr="003D555F">
              <w:rPr>
                <w:rFonts w:ascii="Arial" w:hAnsi="Arial" w:cs="Arial"/>
                <w:szCs w:val="20"/>
              </w:rPr>
              <w:t>Inhalt</w:t>
            </w:r>
          </w:p>
        </w:tc>
        <w:tc>
          <w:tcPr>
            <w:tcW w:w="7512" w:type="dxa"/>
            <w:vAlign w:val="center"/>
          </w:tcPr>
          <w:p w14:paraId="5E58E5D6" w14:textId="28DBD40D" w:rsidR="00295393" w:rsidRPr="003D555F" w:rsidRDefault="00295393" w:rsidP="3C61C1D3">
            <w:pPr>
              <w:widowControl/>
              <w:rPr>
                <w:rFonts w:ascii="Arial" w:hAnsi="Arial" w:cs="Arial"/>
                <w:b/>
                <w:bCs/>
                <w:sz w:val="44"/>
                <w:szCs w:val="44"/>
              </w:rPr>
            </w:pPr>
            <w:r w:rsidRPr="3C61C1D3">
              <w:rPr>
                <w:rFonts w:ascii="Arial" w:hAnsi="Arial" w:cs="Arial"/>
                <w:b/>
                <w:bCs/>
                <w:sz w:val="32"/>
                <w:szCs w:val="32"/>
              </w:rPr>
              <w:t>Dokument A</w:t>
            </w:r>
          </w:p>
        </w:tc>
      </w:tr>
      <w:tr w:rsidR="00295393" w:rsidRPr="003D555F" w14:paraId="40854D4B" w14:textId="77777777" w:rsidTr="3C61C1D3">
        <w:trPr>
          <w:trHeight w:val="482"/>
        </w:trPr>
        <w:tc>
          <w:tcPr>
            <w:tcW w:w="1986" w:type="dxa"/>
            <w:vMerge/>
            <w:vAlign w:val="center"/>
          </w:tcPr>
          <w:p w14:paraId="3791D684" w14:textId="77777777" w:rsidR="00295393" w:rsidRPr="003D555F" w:rsidRDefault="00295393" w:rsidP="00295393">
            <w:pPr>
              <w:widowControl/>
              <w:rPr>
                <w:rFonts w:ascii="Arial" w:hAnsi="Arial" w:cs="Arial"/>
                <w:szCs w:val="20"/>
              </w:rPr>
            </w:pPr>
          </w:p>
        </w:tc>
        <w:tc>
          <w:tcPr>
            <w:tcW w:w="7512" w:type="dxa"/>
            <w:vAlign w:val="center"/>
          </w:tcPr>
          <w:p w14:paraId="70DF45CA" w14:textId="77777777" w:rsidR="00295393" w:rsidRPr="003D555F" w:rsidRDefault="001F6CCC" w:rsidP="00295393">
            <w:pPr>
              <w:widowControl/>
              <w:rPr>
                <w:rFonts w:ascii="Arial" w:hAnsi="Arial" w:cs="Arial"/>
                <w:sz w:val="32"/>
                <w:szCs w:val="32"/>
              </w:rPr>
            </w:pPr>
            <w:r w:rsidRPr="003D555F">
              <w:rPr>
                <w:rFonts w:ascii="Arial" w:hAnsi="Arial" w:cs="Arial"/>
                <w:b/>
                <w:sz w:val="32"/>
                <w:szCs w:val="44"/>
              </w:rPr>
              <w:t>Programm des Ausschreibungsverfahrens</w:t>
            </w:r>
          </w:p>
        </w:tc>
      </w:tr>
      <w:tr w:rsidR="00295393" w:rsidRPr="003D555F" w14:paraId="7F5EAD46" w14:textId="77777777" w:rsidTr="3C61C1D3">
        <w:trPr>
          <w:trHeight w:val="482"/>
        </w:trPr>
        <w:tc>
          <w:tcPr>
            <w:tcW w:w="1986" w:type="dxa"/>
            <w:vAlign w:val="center"/>
          </w:tcPr>
          <w:p w14:paraId="54F31A46" w14:textId="77777777" w:rsidR="00295393" w:rsidRPr="003D555F" w:rsidRDefault="00295393" w:rsidP="00295393">
            <w:pPr>
              <w:widowControl/>
              <w:rPr>
                <w:rFonts w:ascii="Arial" w:hAnsi="Arial" w:cs="Arial"/>
                <w:szCs w:val="20"/>
              </w:rPr>
            </w:pPr>
          </w:p>
        </w:tc>
        <w:tc>
          <w:tcPr>
            <w:tcW w:w="7512" w:type="dxa"/>
            <w:tcBorders>
              <w:bottom w:val="single" w:sz="4" w:space="0" w:color="auto"/>
            </w:tcBorders>
            <w:vAlign w:val="center"/>
          </w:tcPr>
          <w:p w14:paraId="0D43DC14" w14:textId="77777777" w:rsidR="00295393" w:rsidRPr="003D555F" w:rsidRDefault="00295393" w:rsidP="00295393">
            <w:pPr>
              <w:widowControl/>
              <w:rPr>
                <w:rFonts w:ascii="Arial" w:hAnsi="Arial" w:cs="Arial"/>
                <w:szCs w:val="20"/>
              </w:rPr>
            </w:pPr>
          </w:p>
        </w:tc>
      </w:tr>
      <w:tr w:rsidR="00295393" w:rsidRPr="003D555F" w14:paraId="7D798CB8" w14:textId="77777777" w:rsidTr="3C61C1D3">
        <w:trPr>
          <w:trHeight w:val="3343"/>
        </w:trPr>
        <w:tc>
          <w:tcPr>
            <w:tcW w:w="1986" w:type="dxa"/>
            <w:tcBorders>
              <w:right w:val="single" w:sz="4" w:space="0" w:color="auto"/>
            </w:tcBorders>
            <w:vAlign w:val="center"/>
          </w:tcPr>
          <w:p w14:paraId="6E2A579B" w14:textId="77777777" w:rsidR="00295393" w:rsidRPr="003D555F" w:rsidRDefault="00295393" w:rsidP="00295393">
            <w:pPr>
              <w:widowControl/>
              <w:spacing w:line="260" w:lineRule="auto"/>
              <w:rPr>
                <w:rFonts w:ascii="Arial" w:hAnsi="Arial" w:cs="Arial"/>
                <w:szCs w:val="20"/>
              </w:rPr>
            </w:pPr>
            <w:r w:rsidRPr="003D555F">
              <w:rPr>
                <w:rFonts w:ascii="Arial" w:hAnsi="Arial" w:cs="Arial"/>
                <w:szCs w:val="20"/>
              </w:rPr>
              <w:t>Übersicht</w:t>
            </w:r>
          </w:p>
        </w:tc>
        <w:tc>
          <w:tcPr>
            <w:tcW w:w="7512" w:type="dxa"/>
            <w:tcBorders>
              <w:top w:val="single" w:sz="4" w:space="0" w:color="auto"/>
              <w:left w:val="single" w:sz="4" w:space="0" w:color="auto"/>
              <w:bottom w:val="single" w:sz="4" w:space="0" w:color="auto"/>
              <w:right w:val="single" w:sz="4" w:space="0" w:color="auto"/>
            </w:tcBorders>
            <w:vAlign w:val="bottom"/>
          </w:tcPr>
          <w:p w14:paraId="696FB4D7" w14:textId="77777777" w:rsidR="00295393" w:rsidRPr="003D555F" w:rsidRDefault="004B4971" w:rsidP="004B4971">
            <w:pPr>
              <w:widowControl/>
              <w:spacing w:line="260" w:lineRule="auto"/>
              <w:jc w:val="center"/>
              <w:rPr>
                <w:rFonts w:ascii="Arial" w:hAnsi="Arial" w:cs="Arial"/>
                <w:szCs w:val="20"/>
              </w:rPr>
            </w:pPr>
            <w:r w:rsidRPr="003D555F">
              <w:rPr>
                <w:rFonts w:ascii="Arial" w:hAnsi="Arial" w:cs="Arial"/>
                <w:noProof/>
              </w:rPr>
              <w:drawing>
                <wp:inline distT="0" distB="0" distL="0" distR="0" wp14:anchorId="483DB05C" wp14:editId="07512CE9">
                  <wp:extent cx="3648075" cy="2052103"/>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686706" cy="2073833"/>
                          </a:xfrm>
                          <a:prstGeom prst="rect">
                            <a:avLst/>
                          </a:prstGeom>
                        </pic:spPr>
                      </pic:pic>
                    </a:graphicData>
                  </a:graphic>
                </wp:inline>
              </w:drawing>
            </w:r>
          </w:p>
        </w:tc>
      </w:tr>
    </w:tbl>
    <w:tbl>
      <w:tblPr>
        <w:tblStyle w:val="Tabellenraster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513"/>
      </w:tblGrid>
      <w:tr w:rsidR="00295393" w:rsidRPr="003D555F" w14:paraId="26CC96B6" w14:textId="77777777" w:rsidTr="00FE27F3">
        <w:trPr>
          <w:trHeight w:val="483"/>
        </w:trPr>
        <w:tc>
          <w:tcPr>
            <w:tcW w:w="1985" w:type="dxa"/>
            <w:vAlign w:val="center"/>
          </w:tcPr>
          <w:p w14:paraId="3B186F45" w14:textId="77777777" w:rsidR="00295393" w:rsidRPr="003D555F" w:rsidRDefault="00295393" w:rsidP="00295393">
            <w:pPr>
              <w:spacing w:line="260" w:lineRule="auto"/>
              <w:ind w:left="454" w:hanging="454"/>
              <w:rPr>
                <w:rFonts w:ascii="Arial" w:hAnsi="Arial" w:cs="Arial"/>
                <w:sz w:val="18"/>
              </w:rPr>
            </w:pPr>
          </w:p>
        </w:tc>
        <w:tc>
          <w:tcPr>
            <w:tcW w:w="7513" w:type="dxa"/>
            <w:tcBorders>
              <w:left w:val="nil"/>
            </w:tcBorders>
            <w:vAlign w:val="center"/>
          </w:tcPr>
          <w:p w14:paraId="337190CB" w14:textId="77777777" w:rsidR="00295393" w:rsidRPr="003D555F" w:rsidRDefault="00295393" w:rsidP="00295393">
            <w:pPr>
              <w:spacing w:line="260" w:lineRule="auto"/>
              <w:ind w:left="454" w:hanging="454"/>
              <w:rPr>
                <w:rFonts w:ascii="Arial" w:hAnsi="Arial" w:cs="Arial"/>
                <w:noProof/>
                <w:sz w:val="24"/>
                <w:szCs w:val="30"/>
              </w:rPr>
            </w:pPr>
          </w:p>
        </w:tc>
      </w:tr>
      <w:tr w:rsidR="00295393" w:rsidRPr="003D555F" w14:paraId="0EB666B2" w14:textId="77777777" w:rsidTr="0034280E">
        <w:trPr>
          <w:trHeight w:val="483"/>
        </w:trPr>
        <w:tc>
          <w:tcPr>
            <w:tcW w:w="1985" w:type="dxa"/>
            <w:vAlign w:val="center"/>
          </w:tcPr>
          <w:p w14:paraId="11BE8B3A" w14:textId="77777777" w:rsidR="00295393" w:rsidRPr="003D555F" w:rsidRDefault="00295393" w:rsidP="00FE27F3">
            <w:pPr>
              <w:widowControl/>
              <w:spacing w:line="260" w:lineRule="auto"/>
              <w:rPr>
                <w:rFonts w:ascii="Arial" w:hAnsi="Arial" w:cs="Arial"/>
                <w:i/>
                <w:sz w:val="18"/>
              </w:rPr>
            </w:pPr>
            <w:r w:rsidRPr="003D555F">
              <w:rPr>
                <w:rFonts w:ascii="Arial" w:hAnsi="Arial" w:cs="Arial"/>
                <w:szCs w:val="20"/>
              </w:rPr>
              <w:t>Eingabetermin</w:t>
            </w:r>
          </w:p>
        </w:tc>
        <w:tc>
          <w:tcPr>
            <w:tcW w:w="7513" w:type="dxa"/>
            <w:tcBorders>
              <w:left w:val="nil"/>
            </w:tcBorders>
            <w:shd w:val="clear" w:color="auto" w:fill="auto"/>
            <w:vAlign w:val="center"/>
          </w:tcPr>
          <w:p w14:paraId="55EFF202" w14:textId="72BCA91F" w:rsidR="00295393" w:rsidRPr="0034280E" w:rsidRDefault="00C77243" w:rsidP="000A5B73">
            <w:pPr>
              <w:spacing w:line="260" w:lineRule="auto"/>
              <w:ind w:left="454" w:hanging="454"/>
              <w:rPr>
                <w:rFonts w:ascii="Arial" w:hAnsi="Arial" w:cs="Arial"/>
                <w:noProof/>
                <w:sz w:val="24"/>
                <w:szCs w:val="30"/>
              </w:rPr>
            </w:pPr>
            <w:r>
              <w:rPr>
                <w:rFonts w:ascii="Arial" w:hAnsi="Arial" w:cs="Arial"/>
                <w:noProof/>
                <w:sz w:val="24"/>
                <w:szCs w:val="30"/>
              </w:rPr>
              <w:t>Montag</w:t>
            </w:r>
            <w:r w:rsidR="000A5B73" w:rsidRPr="0034280E">
              <w:rPr>
                <w:rFonts w:ascii="Arial" w:hAnsi="Arial" w:cs="Arial"/>
                <w:noProof/>
                <w:sz w:val="24"/>
                <w:szCs w:val="30"/>
              </w:rPr>
              <w:t xml:space="preserve">, </w:t>
            </w:r>
            <w:r w:rsidR="002B4590">
              <w:rPr>
                <w:rFonts w:ascii="Arial" w:hAnsi="Arial" w:cs="Arial"/>
                <w:noProof/>
                <w:sz w:val="24"/>
                <w:szCs w:val="30"/>
              </w:rPr>
              <w:t>16</w:t>
            </w:r>
            <w:r w:rsidR="000A5B73" w:rsidRPr="0034280E">
              <w:rPr>
                <w:rFonts w:ascii="Arial" w:hAnsi="Arial" w:cs="Arial"/>
                <w:noProof/>
                <w:sz w:val="24"/>
                <w:szCs w:val="30"/>
              </w:rPr>
              <w:t xml:space="preserve">. </w:t>
            </w:r>
            <w:r>
              <w:rPr>
                <w:rFonts w:ascii="Arial" w:hAnsi="Arial" w:cs="Arial"/>
                <w:noProof/>
                <w:sz w:val="24"/>
                <w:szCs w:val="30"/>
              </w:rPr>
              <w:t>Mai</w:t>
            </w:r>
            <w:r w:rsidR="000A5B73" w:rsidRPr="0034280E">
              <w:rPr>
                <w:rFonts w:ascii="Arial" w:hAnsi="Arial" w:cs="Arial"/>
                <w:noProof/>
                <w:sz w:val="24"/>
                <w:szCs w:val="30"/>
              </w:rPr>
              <w:t xml:space="preserve"> </w:t>
            </w:r>
            <w:r w:rsidR="00BA12F2" w:rsidRPr="0034280E">
              <w:rPr>
                <w:rFonts w:ascii="Arial" w:hAnsi="Arial" w:cs="Arial"/>
                <w:noProof/>
                <w:sz w:val="24"/>
                <w:szCs w:val="30"/>
              </w:rPr>
              <w:t>202</w:t>
            </w:r>
            <w:r w:rsidR="008345B2" w:rsidRPr="0034280E">
              <w:rPr>
                <w:rFonts w:ascii="Arial" w:hAnsi="Arial" w:cs="Arial"/>
                <w:noProof/>
                <w:sz w:val="24"/>
                <w:szCs w:val="30"/>
              </w:rPr>
              <w:t>2</w:t>
            </w:r>
          </w:p>
          <w:p w14:paraId="71240A92" w14:textId="6F8508D9" w:rsidR="00E64895" w:rsidRPr="003D555F" w:rsidRDefault="00C77243" w:rsidP="00EF5D23">
            <w:pPr>
              <w:spacing w:line="260" w:lineRule="auto"/>
              <w:ind w:left="454" w:hanging="454"/>
              <w:rPr>
                <w:rFonts w:ascii="Arial" w:hAnsi="Arial" w:cs="Arial"/>
                <w:sz w:val="18"/>
              </w:rPr>
            </w:pPr>
            <w:r>
              <w:rPr>
                <w:rFonts w:ascii="Arial" w:hAnsi="Arial" w:cs="Arial"/>
                <w:noProof/>
                <w:sz w:val="24"/>
                <w:szCs w:val="30"/>
              </w:rPr>
              <w:t>Freitag</w:t>
            </w:r>
            <w:r w:rsidR="00EF5D23" w:rsidRPr="0034280E">
              <w:rPr>
                <w:rFonts w:ascii="Arial" w:hAnsi="Arial" w:cs="Arial"/>
                <w:noProof/>
                <w:sz w:val="24"/>
                <w:szCs w:val="30"/>
              </w:rPr>
              <w:t xml:space="preserve">, </w:t>
            </w:r>
            <w:r w:rsidR="00F02441">
              <w:rPr>
                <w:rFonts w:ascii="Arial" w:hAnsi="Arial" w:cs="Arial"/>
                <w:noProof/>
                <w:sz w:val="24"/>
                <w:szCs w:val="30"/>
              </w:rPr>
              <w:t>06</w:t>
            </w:r>
            <w:r w:rsidR="00F8294F">
              <w:rPr>
                <w:rFonts w:ascii="Arial" w:hAnsi="Arial" w:cs="Arial"/>
                <w:noProof/>
                <w:sz w:val="24"/>
                <w:szCs w:val="30"/>
              </w:rPr>
              <w:t xml:space="preserve">. </w:t>
            </w:r>
            <w:r w:rsidR="00F02441">
              <w:rPr>
                <w:rFonts w:ascii="Arial" w:hAnsi="Arial" w:cs="Arial"/>
                <w:noProof/>
                <w:sz w:val="24"/>
                <w:szCs w:val="30"/>
              </w:rPr>
              <w:t>Mai</w:t>
            </w:r>
            <w:r w:rsidR="00EF5D23" w:rsidRPr="0034280E">
              <w:rPr>
                <w:rFonts w:ascii="Arial" w:hAnsi="Arial" w:cs="Arial"/>
                <w:noProof/>
                <w:sz w:val="24"/>
                <w:szCs w:val="30"/>
              </w:rPr>
              <w:t xml:space="preserve"> 202</w:t>
            </w:r>
            <w:r w:rsidR="0034280E" w:rsidRPr="0034280E">
              <w:rPr>
                <w:rFonts w:ascii="Arial" w:hAnsi="Arial" w:cs="Arial"/>
                <w:noProof/>
                <w:sz w:val="24"/>
                <w:szCs w:val="30"/>
              </w:rPr>
              <w:t>2</w:t>
            </w:r>
            <w:r w:rsidR="00EF5D23" w:rsidRPr="0034280E">
              <w:rPr>
                <w:rFonts w:ascii="Arial" w:hAnsi="Arial" w:cs="Arial"/>
                <w:noProof/>
                <w:sz w:val="24"/>
                <w:szCs w:val="30"/>
              </w:rPr>
              <w:t xml:space="preserve"> für </w:t>
            </w:r>
            <w:r w:rsidR="00E64895" w:rsidRPr="0034280E">
              <w:rPr>
                <w:rFonts w:ascii="Arial" w:hAnsi="Arial" w:cs="Arial"/>
                <w:noProof/>
                <w:sz w:val="24"/>
                <w:szCs w:val="30"/>
              </w:rPr>
              <w:t>Vorbefasste</w:t>
            </w:r>
          </w:p>
        </w:tc>
      </w:tr>
    </w:tbl>
    <w:tbl>
      <w:tblPr>
        <w:tblStyle w:val="Tabellenraster2"/>
        <w:tblW w:w="9498" w:type="dxa"/>
        <w:tblCellMar>
          <w:left w:w="0" w:type="dxa"/>
          <w:right w:w="0" w:type="dxa"/>
        </w:tblCellMar>
        <w:tblLook w:val="04A0" w:firstRow="1" w:lastRow="0" w:firstColumn="1" w:lastColumn="0" w:noHBand="0" w:noVBand="1"/>
      </w:tblPr>
      <w:tblGrid>
        <w:gridCol w:w="5104"/>
        <w:gridCol w:w="1417"/>
        <w:gridCol w:w="2977"/>
      </w:tblGrid>
      <w:tr w:rsidR="00295393" w:rsidRPr="003D555F" w14:paraId="248285F4" w14:textId="77777777" w:rsidTr="000344EA">
        <w:trPr>
          <w:trHeight w:val="1960"/>
        </w:trPr>
        <w:tc>
          <w:tcPr>
            <w:tcW w:w="9498" w:type="dxa"/>
            <w:gridSpan w:val="3"/>
            <w:tcBorders>
              <w:top w:val="nil"/>
              <w:left w:val="nil"/>
              <w:bottom w:val="nil"/>
              <w:right w:val="nil"/>
            </w:tcBorders>
            <w:vAlign w:val="center"/>
          </w:tcPr>
          <w:p w14:paraId="068E849F" w14:textId="77777777" w:rsidR="00295393" w:rsidRPr="003D555F" w:rsidRDefault="00295393" w:rsidP="00295393">
            <w:pPr>
              <w:widowControl/>
              <w:rPr>
                <w:rFonts w:ascii="Arial" w:hAnsi="Arial" w:cs="Arial"/>
                <w:sz w:val="22"/>
                <w:szCs w:val="22"/>
              </w:rPr>
            </w:pPr>
          </w:p>
        </w:tc>
      </w:tr>
      <w:tr w:rsidR="00295393" w:rsidRPr="003D555F" w14:paraId="6DEDB469" w14:textId="77777777" w:rsidTr="000344EA">
        <w:trPr>
          <w:trHeight w:val="284"/>
        </w:trPr>
        <w:tc>
          <w:tcPr>
            <w:tcW w:w="5104" w:type="dxa"/>
            <w:vMerge w:val="restart"/>
            <w:tcBorders>
              <w:top w:val="nil"/>
              <w:left w:val="nil"/>
              <w:right w:val="nil"/>
            </w:tcBorders>
            <w:vAlign w:val="bottom"/>
          </w:tcPr>
          <w:p w14:paraId="3E59B257" w14:textId="77777777" w:rsidR="00295393" w:rsidRPr="003D555F" w:rsidRDefault="00295393" w:rsidP="00295393">
            <w:pPr>
              <w:widowControl/>
              <w:tabs>
                <w:tab w:val="left" w:pos="710"/>
                <w:tab w:val="left" w:pos="2694"/>
              </w:tabs>
              <w:rPr>
                <w:rFonts w:ascii="Arial" w:hAnsi="Arial" w:cs="Arial"/>
                <w:b/>
                <w:sz w:val="22"/>
                <w:szCs w:val="22"/>
              </w:rPr>
            </w:pPr>
            <w:r w:rsidRPr="003D555F">
              <w:rPr>
                <w:rFonts w:ascii="Arial" w:hAnsi="Arial" w:cs="Arial"/>
                <w:b/>
                <w:sz w:val="22"/>
                <w:szCs w:val="22"/>
              </w:rPr>
              <w:t>Amt für Verkehr und Tiefbau</w:t>
            </w:r>
          </w:p>
          <w:p w14:paraId="121B7F23" w14:textId="77777777" w:rsidR="00295393" w:rsidRPr="003D555F" w:rsidRDefault="00295393" w:rsidP="00295393">
            <w:pPr>
              <w:widowControl/>
              <w:rPr>
                <w:rFonts w:ascii="Arial" w:hAnsi="Arial" w:cs="Arial"/>
                <w:szCs w:val="20"/>
              </w:rPr>
            </w:pPr>
            <w:r w:rsidRPr="003D555F">
              <w:rPr>
                <w:rFonts w:ascii="Arial" w:hAnsi="Arial" w:cs="Arial"/>
                <w:szCs w:val="20"/>
              </w:rPr>
              <w:t>Rötihof, Werkhofstrasse 65, 4509 Solothurn</w:t>
            </w:r>
          </w:p>
          <w:p w14:paraId="43E918CA" w14:textId="77777777" w:rsidR="00295393" w:rsidRPr="003D555F" w:rsidRDefault="00295393" w:rsidP="00295393">
            <w:pPr>
              <w:widowControl/>
              <w:rPr>
                <w:rFonts w:ascii="Arial" w:hAnsi="Arial" w:cs="Arial"/>
                <w:szCs w:val="20"/>
              </w:rPr>
            </w:pPr>
            <w:r w:rsidRPr="003D555F">
              <w:rPr>
                <w:rFonts w:ascii="Arial" w:hAnsi="Arial" w:cs="Arial"/>
                <w:szCs w:val="20"/>
              </w:rPr>
              <w:t xml:space="preserve">Telefon 032 627 </w:t>
            </w:r>
            <w:r w:rsidR="00E840C4" w:rsidRPr="003D555F">
              <w:rPr>
                <w:rFonts w:ascii="Arial" w:hAnsi="Arial" w:cs="Arial"/>
                <w:szCs w:val="20"/>
              </w:rPr>
              <w:t>26 33</w:t>
            </w:r>
          </w:p>
          <w:p w14:paraId="6068C443" w14:textId="77777777" w:rsidR="00295393" w:rsidRPr="003D555F" w:rsidRDefault="00C73F92" w:rsidP="00295393">
            <w:pPr>
              <w:widowControl/>
              <w:spacing w:after="60"/>
              <w:rPr>
                <w:rFonts w:ascii="Arial" w:hAnsi="Arial" w:cs="Arial"/>
                <w:sz w:val="14"/>
                <w:szCs w:val="14"/>
              </w:rPr>
            </w:pPr>
            <w:r w:rsidRPr="003D555F">
              <w:rPr>
                <w:rFonts w:ascii="Arial" w:hAnsi="Arial" w:cs="Arial"/>
                <w:szCs w:val="20"/>
              </w:rPr>
              <w:t xml:space="preserve">avt@bd.so.ch / </w:t>
            </w:r>
            <w:r w:rsidR="00295393" w:rsidRPr="003D555F">
              <w:rPr>
                <w:rFonts w:ascii="Arial" w:hAnsi="Arial" w:cs="Arial"/>
                <w:szCs w:val="20"/>
              </w:rPr>
              <w:t>avt.so.ch</w:t>
            </w:r>
          </w:p>
        </w:tc>
        <w:tc>
          <w:tcPr>
            <w:tcW w:w="1417" w:type="dxa"/>
            <w:tcBorders>
              <w:top w:val="single" w:sz="4" w:space="0" w:color="auto"/>
              <w:left w:val="nil"/>
              <w:bottom w:val="single" w:sz="4" w:space="0" w:color="auto"/>
              <w:right w:val="nil"/>
            </w:tcBorders>
            <w:vAlign w:val="center"/>
          </w:tcPr>
          <w:p w14:paraId="2E3E381A" w14:textId="77777777" w:rsidR="00295393" w:rsidRPr="003D555F" w:rsidRDefault="00295393" w:rsidP="00295393">
            <w:pPr>
              <w:widowControl/>
              <w:spacing w:line="260" w:lineRule="auto"/>
              <w:rPr>
                <w:rFonts w:ascii="Arial" w:hAnsi="Arial" w:cs="Arial"/>
                <w:sz w:val="16"/>
                <w:szCs w:val="16"/>
              </w:rPr>
            </w:pPr>
            <w:r w:rsidRPr="003D555F">
              <w:rPr>
                <w:rFonts w:ascii="Arial" w:hAnsi="Arial" w:cs="Arial"/>
                <w:sz w:val="16"/>
                <w:szCs w:val="16"/>
              </w:rPr>
              <w:t>Achs-Nr.</w:t>
            </w:r>
          </w:p>
        </w:tc>
        <w:tc>
          <w:tcPr>
            <w:tcW w:w="2977" w:type="dxa"/>
            <w:tcBorders>
              <w:top w:val="single" w:sz="4" w:space="0" w:color="auto"/>
              <w:left w:val="nil"/>
              <w:bottom w:val="single" w:sz="4" w:space="0" w:color="auto"/>
              <w:right w:val="nil"/>
            </w:tcBorders>
            <w:vAlign w:val="center"/>
          </w:tcPr>
          <w:p w14:paraId="23FAF74B" w14:textId="77777777" w:rsidR="00295393" w:rsidRPr="003D555F" w:rsidRDefault="00404C3A" w:rsidP="00295393">
            <w:pPr>
              <w:widowControl/>
              <w:spacing w:line="260" w:lineRule="auto"/>
              <w:ind w:right="142"/>
              <w:jc w:val="right"/>
              <w:rPr>
                <w:rFonts w:ascii="Arial" w:hAnsi="Arial" w:cs="Arial"/>
                <w:sz w:val="14"/>
                <w:szCs w:val="14"/>
              </w:rPr>
            </w:pPr>
            <w:r w:rsidRPr="003D555F">
              <w:rPr>
                <w:rFonts w:ascii="Arial" w:hAnsi="Arial" w:cs="Arial"/>
                <w:sz w:val="16"/>
                <w:szCs w:val="16"/>
              </w:rPr>
              <w:t>6000</w:t>
            </w:r>
          </w:p>
        </w:tc>
      </w:tr>
      <w:tr w:rsidR="00295393" w:rsidRPr="003D555F" w14:paraId="08835A52" w14:textId="77777777" w:rsidTr="000344EA">
        <w:trPr>
          <w:trHeight w:val="284"/>
        </w:trPr>
        <w:tc>
          <w:tcPr>
            <w:tcW w:w="5104" w:type="dxa"/>
            <w:vMerge/>
            <w:tcBorders>
              <w:left w:val="nil"/>
              <w:right w:val="nil"/>
            </w:tcBorders>
            <w:vAlign w:val="center"/>
          </w:tcPr>
          <w:p w14:paraId="532F1AE0" w14:textId="77777777" w:rsidR="00295393" w:rsidRPr="003D555F" w:rsidRDefault="00295393" w:rsidP="00295393">
            <w:pPr>
              <w:widowControl/>
              <w:rPr>
                <w:rFonts w:ascii="Arial" w:hAnsi="Arial" w:cs="Arial"/>
                <w:b/>
                <w:sz w:val="14"/>
                <w:szCs w:val="14"/>
              </w:rPr>
            </w:pPr>
          </w:p>
        </w:tc>
        <w:tc>
          <w:tcPr>
            <w:tcW w:w="1417" w:type="dxa"/>
            <w:tcBorders>
              <w:top w:val="single" w:sz="4" w:space="0" w:color="auto"/>
              <w:left w:val="nil"/>
              <w:bottom w:val="single" w:sz="4" w:space="0" w:color="auto"/>
              <w:right w:val="nil"/>
            </w:tcBorders>
            <w:vAlign w:val="center"/>
          </w:tcPr>
          <w:p w14:paraId="5126F198" w14:textId="77777777" w:rsidR="00295393" w:rsidRPr="003D555F" w:rsidRDefault="00295393" w:rsidP="00295393">
            <w:pPr>
              <w:widowControl/>
              <w:spacing w:line="260" w:lineRule="auto"/>
              <w:rPr>
                <w:rFonts w:ascii="Arial" w:hAnsi="Arial" w:cs="Arial"/>
                <w:sz w:val="16"/>
                <w:szCs w:val="16"/>
              </w:rPr>
            </w:pPr>
            <w:r w:rsidRPr="003D555F">
              <w:rPr>
                <w:rFonts w:ascii="Arial" w:hAnsi="Arial" w:cs="Arial"/>
                <w:sz w:val="16"/>
                <w:szCs w:val="16"/>
              </w:rPr>
              <w:t>Bezugspunkt (BP)</w:t>
            </w:r>
          </w:p>
        </w:tc>
        <w:tc>
          <w:tcPr>
            <w:tcW w:w="2977" w:type="dxa"/>
            <w:tcBorders>
              <w:top w:val="single" w:sz="4" w:space="0" w:color="auto"/>
              <w:left w:val="nil"/>
              <w:bottom w:val="single" w:sz="4" w:space="0" w:color="auto"/>
              <w:right w:val="nil"/>
            </w:tcBorders>
            <w:vAlign w:val="center"/>
          </w:tcPr>
          <w:p w14:paraId="5E0F3579" w14:textId="77777777" w:rsidR="00295393" w:rsidRPr="003D555F" w:rsidRDefault="00404C3A" w:rsidP="004F3FE6">
            <w:pPr>
              <w:widowControl/>
              <w:spacing w:line="260" w:lineRule="auto"/>
              <w:ind w:right="142"/>
              <w:jc w:val="right"/>
              <w:rPr>
                <w:rFonts w:ascii="Arial" w:hAnsi="Arial" w:cs="Arial"/>
                <w:sz w:val="16"/>
                <w:szCs w:val="16"/>
              </w:rPr>
            </w:pPr>
            <w:r w:rsidRPr="003D555F">
              <w:rPr>
                <w:rFonts w:ascii="Arial" w:hAnsi="Arial" w:cs="Arial"/>
                <w:sz w:val="16"/>
                <w:szCs w:val="16"/>
              </w:rPr>
              <w:t>1117</w:t>
            </w:r>
            <w:r w:rsidR="00295393" w:rsidRPr="003D555F">
              <w:rPr>
                <w:rFonts w:ascii="Arial" w:hAnsi="Arial" w:cs="Arial"/>
                <w:sz w:val="16"/>
                <w:szCs w:val="16"/>
              </w:rPr>
              <w:t xml:space="preserve"> + </w:t>
            </w:r>
            <w:r w:rsidRPr="003D555F">
              <w:rPr>
                <w:rFonts w:ascii="Arial" w:hAnsi="Arial" w:cs="Arial"/>
                <w:sz w:val="16"/>
                <w:szCs w:val="16"/>
              </w:rPr>
              <w:t>0</w:t>
            </w:r>
            <w:r w:rsidR="00295393" w:rsidRPr="003D555F">
              <w:rPr>
                <w:rFonts w:ascii="Arial" w:hAnsi="Arial" w:cs="Arial"/>
                <w:sz w:val="16"/>
                <w:szCs w:val="16"/>
              </w:rPr>
              <w:t xml:space="preserve"> m   bis   </w:t>
            </w:r>
            <w:r w:rsidRPr="003D555F">
              <w:rPr>
                <w:rFonts w:ascii="Arial" w:hAnsi="Arial" w:cs="Arial"/>
                <w:sz w:val="16"/>
                <w:szCs w:val="16"/>
              </w:rPr>
              <w:t>9547</w:t>
            </w:r>
            <w:r w:rsidR="00295393" w:rsidRPr="003D555F">
              <w:rPr>
                <w:rFonts w:ascii="Arial" w:hAnsi="Arial" w:cs="Arial"/>
                <w:sz w:val="16"/>
                <w:szCs w:val="16"/>
              </w:rPr>
              <w:t xml:space="preserve"> + </w:t>
            </w:r>
            <w:r w:rsidR="004F3FE6" w:rsidRPr="003D555F">
              <w:rPr>
                <w:rFonts w:ascii="Arial" w:hAnsi="Arial" w:cs="Arial"/>
                <w:sz w:val="16"/>
                <w:szCs w:val="16"/>
              </w:rPr>
              <w:t>0</w:t>
            </w:r>
            <w:r w:rsidR="00295393" w:rsidRPr="003D555F">
              <w:rPr>
                <w:rFonts w:ascii="Arial" w:hAnsi="Arial" w:cs="Arial"/>
                <w:sz w:val="16"/>
                <w:szCs w:val="16"/>
              </w:rPr>
              <w:t xml:space="preserve"> m</w:t>
            </w:r>
          </w:p>
        </w:tc>
      </w:tr>
      <w:tr w:rsidR="00295393" w:rsidRPr="003D555F" w14:paraId="33FA7CC8" w14:textId="77777777" w:rsidTr="000344EA">
        <w:trPr>
          <w:trHeight w:val="283"/>
        </w:trPr>
        <w:tc>
          <w:tcPr>
            <w:tcW w:w="5104" w:type="dxa"/>
            <w:vMerge/>
            <w:tcBorders>
              <w:left w:val="nil"/>
              <w:right w:val="nil"/>
            </w:tcBorders>
            <w:vAlign w:val="center"/>
          </w:tcPr>
          <w:p w14:paraId="322CBCD4" w14:textId="77777777" w:rsidR="00295393" w:rsidRPr="003D555F" w:rsidRDefault="00295393" w:rsidP="00295393">
            <w:pPr>
              <w:widowControl/>
              <w:rPr>
                <w:rFonts w:ascii="Arial" w:hAnsi="Arial" w:cs="Arial"/>
                <w:b/>
                <w:sz w:val="6"/>
                <w:szCs w:val="6"/>
              </w:rPr>
            </w:pPr>
          </w:p>
        </w:tc>
        <w:tc>
          <w:tcPr>
            <w:tcW w:w="1417" w:type="dxa"/>
            <w:tcBorders>
              <w:top w:val="single" w:sz="4" w:space="0" w:color="auto"/>
              <w:left w:val="nil"/>
              <w:bottom w:val="single" w:sz="4" w:space="0" w:color="auto"/>
              <w:right w:val="nil"/>
            </w:tcBorders>
            <w:vAlign w:val="center"/>
          </w:tcPr>
          <w:p w14:paraId="7954DDF7" w14:textId="77777777" w:rsidR="00295393" w:rsidRPr="003D555F" w:rsidRDefault="00295393" w:rsidP="00295393">
            <w:pPr>
              <w:widowControl/>
              <w:spacing w:line="260" w:lineRule="auto"/>
              <w:rPr>
                <w:rFonts w:ascii="Arial" w:hAnsi="Arial" w:cs="Arial"/>
                <w:sz w:val="16"/>
                <w:szCs w:val="16"/>
              </w:rPr>
            </w:pPr>
            <w:r w:rsidRPr="003D555F">
              <w:rPr>
                <w:rFonts w:ascii="Arial" w:hAnsi="Arial" w:cs="Arial"/>
                <w:sz w:val="16"/>
                <w:szCs w:val="16"/>
              </w:rPr>
              <w:t>Achs-Nr.</w:t>
            </w:r>
          </w:p>
        </w:tc>
        <w:tc>
          <w:tcPr>
            <w:tcW w:w="2977" w:type="dxa"/>
            <w:tcBorders>
              <w:top w:val="single" w:sz="4" w:space="0" w:color="auto"/>
              <w:left w:val="nil"/>
              <w:bottom w:val="single" w:sz="4" w:space="0" w:color="auto"/>
              <w:right w:val="nil"/>
            </w:tcBorders>
            <w:vAlign w:val="center"/>
          </w:tcPr>
          <w:p w14:paraId="47D43B79" w14:textId="77777777" w:rsidR="00295393" w:rsidRPr="003D555F" w:rsidRDefault="00B86A9A" w:rsidP="00295393">
            <w:pPr>
              <w:widowControl/>
              <w:spacing w:line="260" w:lineRule="auto"/>
              <w:ind w:right="142"/>
              <w:jc w:val="right"/>
              <w:rPr>
                <w:rFonts w:ascii="Arial" w:hAnsi="Arial" w:cs="Arial"/>
                <w:sz w:val="14"/>
                <w:szCs w:val="14"/>
              </w:rPr>
            </w:pPr>
            <w:r w:rsidRPr="003D555F">
              <w:rPr>
                <w:rFonts w:ascii="Arial" w:hAnsi="Arial" w:cs="Arial"/>
                <w:sz w:val="16"/>
                <w:szCs w:val="16"/>
              </w:rPr>
              <w:t>6100</w:t>
            </w:r>
            <w:r w:rsidR="00295393" w:rsidRPr="003D555F">
              <w:rPr>
                <w:rFonts w:ascii="Arial" w:hAnsi="Arial" w:cs="Arial"/>
                <w:sz w:val="16"/>
                <w:szCs w:val="16"/>
              </w:rPr>
              <w:t xml:space="preserve"> </w:t>
            </w:r>
          </w:p>
        </w:tc>
      </w:tr>
      <w:tr w:rsidR="00295393" w:rsidRPr="003D555F" w14:paraId="67077BCD" w14:textId="77777777" w:rsidTr="000344EA">
        <w:trPr>
          <w:trHeight w:val="284"/>
        </w:trPr>
        <w:tc>
          <w:tcPr>
            <w:tcW w:w="5104" w:type="dxa"/>
            <w:vMerge/>
            <w:tcBorders>
              <w:left w:val="nil"/>
              <w:right w:val="nil"/>
            </w:tcBorders>
            <w:vAlign w:val="center"/>
          </w:tcPr>
          <w:p w14:paraId="2B91C6BF" w14:textId="77777777" w:rsidR="00295393" w:rsidRPr="003D555F" w:rsidRDefault="00295393" w:rsidP="00295393">
            <w:pPr>
              <w:widowControl/>
              <w:rPr>
                <w:rFonts w:ascii="Arial" w:hAnsi="Arial" w:cs="Arial"/>
                <w:sz w:val="14"/>
                <w:szCs w:val="14"/>
              </w:rPr>
            </w:pPr>
          </w:p>
        </w:tc>
        <w:tc>
          <w:tcPr>
            <w:tcW w:w="1417" w:type="dxa"/>
            <w:tcBorders>
              <w:top w:val="single" w:sz="4" w:space="0" w:color="auto"/>
              <w:left w:val="nil"/>
              <w:bottom w:val="single" w:sz="4" w:space="0" w:color="auto"/>
              <w:right w:val="nil"/>
            </w:tcBorders>
            <w:vAlign w:val="center"/>
          </w:tcPr>
          <w:p w14:paraId="128248CF" w14:textId="77777777" w:rsidR="00295393" w:rsidRPr="003D555F" w:rsidRDefault="00295393" w:rsidP="00295393">
            <w:pPr>
              <w:widowControl/>
              <w:spacing w:line="260" w:lineRule="auto"/>
              <w:rPr>
                <w:rFonts w:ascii="Arial" w:hAnsi="Arial" w:cs="Arial"/>
                <w:sz w:val="16"/>
                <w:szCs w:val="16"/>
              </w:rPr>
            </w:pPr>
            <w:r w:rsidRPr="003D555F">
              <w:rPr>
                <w:rFonts w:ascii="Arial" w:hAnsi="Arial" w:cs="Arial"/>
                <w:sz w:val="16"/>
                <w:szCs w:val="16"/>
              </w:rPr>
              <w:t>Bezugspunkt (BP)</w:t>
            </w:r>
          </w:p>
        </w:tc>
        <w:tc>
          <w:tcPr>
            <w:tcW w:w="2977" w:type="dxa"/>
            <w:tcBorders>
              <w:top w:val="single" w:sz="4" w:space="0" w:color="auto"/>
              <w:left w:val="nil"/>
              <w:bottom w:val="single" w:sz="4" w:space="0" w:color="auto"/>
              <w:right w:val="nil"/>
            </w:tcBorders>
            <w:vAlign w:val="center"/>
          </w:tcPr>
          <w:p w14:paraId="2B2FE240" w14:textId="77777777" w:rsidR="00295393" w:rsidRPr="003D555F" w:rsidRDefault="00B86A9A" w:rsidP="00B86A9A">
            <w:pPr>
              <w:widowControl/>
              <w:spacing w:line="260" w:lineRule="auto"/>
              <w:ind w:right="142"/>
              <w:jc w:val="right"/>
              <w:rPr>
                <w:rFonts w:ascii="Arial" w:hAnsi="Arial" w:cs="Arial"/>
                <w:sz w:val="16"/>
                <w:szCs w:val="16"/>
              </w:rPr>
            </w:pPr>
            <w:r w:rsidRPr="003D555F">
              <w:rPr>
                <w:rFonts w:ascii="Arial" w:hAnsi="Arial" w:cs="Arial"/>
                <w:sz w:val="16"/>
                <w:szCs w:val="16"/>
              </w:rPr>
              <w:t>188</w:t>
            </w:r>
            <w:r w:rsidR="00295393" w:rsidRPr="003D555F">
              <w:rPr>
                <w:rFonts w:ascii="Arial" w:hAnsi="Arial" w:cs="Arial"/>
                <w:sz w:val="16"/>
                <w:szCs w:val="16"/>
              </w:rPr>
              <w:t xml:space="preserve"> + </w:t>
            </w:r>
            <w:r w:rsidRPr="003D555F">
              <w:rPr>
                <w:rFonts w:ascii="Arial" w:hAnsi="Arial" w:cs="Arial"/>
                <w:sz w:val="16"/>
                <w:szCs w:val="16"/>
              </w:rPr>
              <w:t>0</w:t>
            </w:r>
            <w:r w:rsidR="00295393" w:rsidRPr="003D555F">
              <w:rPr>
                <w:rFonts w:ascii="Arial" w:hAnsi="Arial" w:cs="Arial"/>
                <w:sz w:val="16"/>
                <w:szCs w:val="16"/>
              </w:rPr>
              <w:t xml:space="preserve"> m   bis   </w:t>
            </w:r>
            <w:r w:rsidRPr="003D555F">
              <w:rPr>
                <w:rFonts w:ascii="Arial" w:hAnsi="Arial" w:cs="Arial"/>
                <w:sz w:val="16"/>
                <w:szCs w:val="16"/>
              </w:rPr>
              <w:t>189</w:t>
            </w:r>
            <w:r w:rsidR="00295393" w:rsidRPr="003D555F">
              <w:rPr>
                <w:rFonts w:ascii="Arial" w:hAnsi="Arial" w:cs="Arial"/>
                <w:sz w:val="16"/>
                <w:szCs w:val="16"/>
              </w:rPr>
              <w:t xml:space="preserve"> + </w:t>
            </w:r>
            <w:r w:rsidRPr="003D555F">
              <w:rPr>
                <w:rFonts w:ascii="Arial" w:hAnsi="Arial" w:cs="Arial"/>
                <w:sz w:val="16"/>
                <w:szCs w:val="16"/>
              </w:rPr>
              <w:t>0</w:t>
            </w:r>
            <w:r w:rsidR="00295393" w:rsidRPr="003D555F">
              <w:rPr>
                <w:rFonts w:ascii="Arial" w:hAnsi="Arial" w:cs="Arial"/>
                <w:sz w:val="16"/>
                <w:szCs w:val="16"/>
              </w:rPr>
              <w:t xml:space="preserve"> m</w:t>
            </w:r>
          </w:p>
        </w:tc>
      </w:tr>
      <w:tr w:rsidR="00295393" w:rsidRPr="003D555F" w14:paraId="14A77E34" w14:textId="77777777" w:rsidTr="000344EA">
        <w:trPr>
          <w:trHeight w:val="284"/>
        </w:trPr>
        <w:tc>
          <w:tcPr>
            <w:tcW w:w="5104" w:type="dxa"/>
            <w:vMerge/>
            <w:tcBorders>
              <w:left w:val="nil"/>
              <w:right w:val="nil"/>
            </w:tcBorders>
            <w:vAlign w:val="center"/>
          </w:tcPr>
          <w:p w14:paraId="25255D69" w14:textId="77777777" w:rsidR="00295393" w:rsidRPr="003D555F" w:rsidRDefault="00295393" w:rsidP="00295393">
            <w:pPr>
              <w:widowControl/>
              <w:rPr>
                <w:rFonts w:ascii="Arial" w:hAnsi="Arial" w:cs="Arial"/>
                <w:b/>
                <w:sz w:val="14"/>
                <w:szCs w:val="14"/>
              </w:rPr>
            </w:pPr>
          </w:p>
        </w:tc>
        <w:tc>
          <w:tcPr>
            <w:tcW w:w="1417" w:type="dxa"/>
            <w:tcBorders>
              <w:top w:val="single" w:sz="4" w:space="0" w:color="auto"/>
              <w:left w:val="nil"/>
              <w:bottom w:val="single" w:sz="4" w:space="0" w:color="auto"/>
              <w:right w:val="nil"/>
            </w:tcBorders>
            <w:vAlign w:val="center"/>
          </w:tcPr>
          <w:p w14:paraId="257D5B3D" w14:textId="77777777" w:rsidR="00295393" w:rsidRPr="003D555F" w:rsidRDefault="00295393" w:rsidP="00295393">
            <w:pPr>
              <w:widowControl/>
              <w:spacing w:line="260" w:lineRule="auto"/>
              <w:rPr>
                <w:rFonts w:ascii="Arial" w:hAnsi="Arial" w:cs="Arial"/>
                <w:sz w:val="16"/>
                <w:szCs w:val="16"/>
              </w:rPr>
            </w:pPr>
            <w:r w:rsidRPr="003D555F">
              <w:rPr>
                <w:rFonts w:ascii="Arial" w:hAnsi="Arial" w:cs="Arial"/>
                <w:sz w:val="16"/>
                <w:szCs w:val="16"/>
              </w:rPr>
              <w:t>Objekt-Nr. KB</w:t>
            </w:r>
          </w:p>
        </w:tc>
        <w:tc>
          <w:tcPr>
            <w:tcW w:w="2977" w:type="dxa"/>
            <w:tcBorders>
              <w:top w:val="single" w:sz="4" w:space="0" w:color="auto"/>
              <w:left w:val="nil"/>
              <w:bottom w:val="single" w:sz="4" w:space="0" w:color="auto"/>
              <w:right w:val="nil"/>
            </w:tcBorders>
            <w:vAlign w:val="center"/>
          </w:tcPr>
          <w:p w14:paraId="552201AF" w14:textId="77777777" w:rsidR="00295393" w:rsidRPr="003D555F" w:rsidRDefault="00B86A9A" w:rsidP="00295393">
            <w:pPr>
              <w:widowControl/>
              <w:spacing w:line="260" w:lineRule="auto"/>
              <w:ind w:right="142"/>
              <w:jc w:val="right"/>
              <w:rPr>
                <w:rFonts w:ascii="Arial" w:hAnsi="Arial" w:cs="Arial"/>
                <w:sz w:val="16"/>
                <w:szCs w:val="16"/>
              </w:rPr>
            </w:pPr>
            <w:r w:rsidRPr="003D555F">
              <w:rPr>
                <w:rFonts w:ascii="Arial" w:hAnsi="Arial" w:cs="Arial"/>
                <w:sz w:val="16"/>
                <w:szCs w:val="16"/>
              </w:rPr>
              <w:t>2/12</w:t>
            </w:r>
          </w:p>
        </w:tc>
      </w:tr>
      <w:tr w:rsidR="00295393" w:rsidRPr="003D555F" w14:paraId="511F6701" w14:textId="77777777" w:rsidTr="000344EA">
        <w:trPr>
          <w:trHeight w:val="284"/>
        </w:trPr>
        <w:tc>
          <w:tcPr>
            <w:tcW w:w="5104" w:type="dxa"/>
            <w:vMerge/>
            <w:tcBorders>
              <w:left w:val="nil"/>
              <w:right w:val="nil"/>
            </w:tcBorders>
            <w:vAlign w:val="center"/>
          </w:tcPr>
          <w:p w14:paraId="78A14C61" w14:textId="77777777" w:rsidR="00295393" w:rsidRPr="003D555F" w:rsidRDefault="00295393" w:rsidP="00295393">
            <w:pPr>
              <w:widowControl/>
              <w:rPr>
                <w:rFonts w:ascii="Arial" w:hAnsi="Arial" w:cs="Arial"/>
                <w:b/>
                <w:sz w:val="14"/>
                <w:szCs w:val="14"/>
              </w:rPr>
            </w:pPr>
          </w:p>
        </w:tc>
        <w:tc>
          <w:tcPr>
            <w:tcW w:w="1417" w:type="dxa"/>
            <w:tcBorders>
              <w:top w:val="single" w:sz="4" w:space="0" w:color="auto"/>
              <w:left w:val="nil"/>
              <w:bottom w:val="single" w:sz="4" w:space="0" w:color="auto"/>
              <w:right w:val="nil"/>
            </w:tcBorders>
            <w:vAlign w:val="center"/>
          </w:tcPr>
          <w:p w14:paraId="5EFC2DFB" w14:textId="77777777" w:rsidR="00295393" w:rsidRPr="003D555F" w:rsidRDefault="00295393" w:rsidP="00295393">
            <w:pPr>
              <w:widowControl/>
              <w:spacing w:line="260" w:lineRule="auto"/>
              <w:rPr>
                <w:rFonts w:ascii="Arial" w:hAnsi="Arial" w:cs="Arial"/>
                <w:b/>
                <w:sz w:val="14"/>
                <w:szCs w:val="14"/>
              </w:rPr>
            </w:pPr>
            <w:r w:rsidRPr="003D555F">
              <w:rPr>
                <w:rFonts w:ascii="Arial" w:hAnsi="Arial" w:cs="Arial"/>
                <w:sz w:val="16"/>
                <w:szCs w:val="16"/>
              </w:rPr>
              <w:t>Projekt-Nr.</w:t>
            </w:r>
          </w:p>
        </w:tc>
        <w:tc>
          <w:tcPr>
            <w:tcW w:w="2977" w:type="dxa"/>
            <w:tcBorders>
              <w:top w:val="single" w:sz="4" w:space="0" w:color="auto"/>
              <w:left w:val="nil"/>
              <w:bottom w:val="single" w:sz="4" w:space="0" w:color="auto"/>
              <w:right w:val="nil"/>
            </w:tcBorders>
            <w:vAlign w:val="center"/>
          </w:tcPr>
          <w:p w14:paraId="0B7CE30F" w14:textId="77777777" w:rsidR="00295393" w:rsidRPr="003D555F" w:rsidRDefault="00BA12F2" w:rsidP="00BA12F2">
            <w:pPr>
              <w:widowControl/>
              <w:spacing w:line="260" w:lineRule="auto"/>
              <w:ind w:right="142"/>
              <w:jc w:val="right"/>
              <w:rPr>
                <w:rFonts w:ascii="Arial" w:hAnsi="Arial" w:cs="Arial"/>
                <w:sz w:val="16"/>
                <w:szCs w:val="16"/>
              </w:rPr>
            </w:pPr>
            <w:r w:rsidRPr="003D555F">
              <w:rPr>
                <w:rFonts w:ascii="Arial" w:hAnsi="Arial" w:cs="Arial"/>
                <w:sz w:val="16"/>
                <w:szCs w:val="16"/>
              </w:rPr>
              <w:t>3</w:t>
            </w:r>
            <w:r w:rsidR="000A346B" w:rsidRPr="003D555F">
              <w:rPr>
                <w:rFonts w:ascii="Arial" w:hAnsi="Arial" w:cs="Arial"/>
                <w:sz w:val="16"/>
                <w:szCs w:val="16"/>
              </w:rPr>
              <w:t>TK.</w:t>
            </w:r>
            <w:r w:rsidRPr="003D555F">
              <w:rPr>
                <w:rFonts w:ascii="Arial" w:hAnsi="Arial" w:cs="Arial"/>
                <w:sz w:val="16"/>
                <w:szCs w:val="16"/>
              </w:rPr>
              <w:t>01179</w:t>
            </w:r>
            <w:r w:rsidR="000A346B" w:rsidRPr="003D555F">
              <w:rPr>
                <w:rFonts w:ascii="Arial" w:hAnsi="Arial" w:cs="Arial"/>
                <w:sz w:val="16"/>
                <w:szCs w:val="16"/>
              </w:rPr>
              <w:t>.</w:t>
            </w:r>
            <w:r w:rsidRPr="003D555F">
              <w:rPr>
                <w:rFonts w:ascii="Arial" w:hAnsi="Arial" w:cs="Arial"/>
                <w:sz w:val="16"/>
                <w:szCs w:val="16"/>
              </w:rPr>
              <w:t>1</w:t>
            </w:r>
          </w:p>
        </w:tc>
      </w:tr>
      <w:tr w:rsidR="00295393" w:rsidRPr="003D555F" w14:paraId="60423D52" w14:textId="77777777" w:rsidTr="000344EA">
        <w:trPr>
          <w:trHeight w:val="284"/>
        </w:trPr>
        <w:tc>
          <w:tcPr>
            <w:tcW w:w="5104" w:type="dxa"/>
            <w:vMerge/>
            <w:tcBorders>
              <w:left w:val="nil"/>
              <w:bottom w:val="nil"/>
              <w:right w:val="nil"/>
            </w:tcBorders>
            <w:vAlign w:val="center"/>
          </w:tcPr>
          <w:p w14:paraId="3CBF5FD0" w14:textId="77777777" w:rsidR="00295393" w:rsidRPr="003D555F" w:rsidRDefault="00295393" w:rsidP="00295393">
            <w:pPr>
              <w:widowControl/>
              <w:rPr>
                <w:rFonts w:ascii="Arial" w:hAnsi="Arial" w:cs="Arial"/>
                <w:b/>
                <w:sz w:val="14"/>
                <w:szCs w:val="14"/>
              </w:rPr>
            </w:pPr>
          </w:p>
        </w:tc>
        <w:tc>
          <w:tcPr>
            <w:tcW w:w="4394" w:type="dxa"/>
            <w:gridSpan w:val="2"/>
            <w:tcBorders>
              <w:top w:val="single" w:sz="4" w:space="0" w:color="auto"/>
              <w:left w:val="nil"/>
              <w:bottom w:val="nil"/>
              <w:right w:val="nil"/>
            </w:tcBorders>
            <w:vAlign w:val="center"/>
          </w:tcPr>
          <w:p w14:paraId="14CB8F39" w14:textId="1E4AF366" w:rsidR="00295393" w:rsidRPr="003D555F" w:rsidRDefault="00295393" w:rsidP="00BA12F2">
            <w:pPr>
              <w:widowControl/>
              <w:spacing w:line="260" w:lineRule="auto"/>
              <w:ind w:right="142"/>
              <w:rPr>
                <w:rFonts w:ascii="Arial" w:hAnsi="Arial" w:cs="Arial"/>
                <w:sz w:val="16"/>
                <w:szCs w:val="16"/>
              </w:rPr>
            </w:pPr>
            <w:r w:rsidRPr="00A91FF0">
              <w:rPr>
                <w:rFonts w:ascii="Arial" w:hAnsi="Arial" w:cs="Arial"/>
                <w:sz w:val="16"/>
                <w:szCs w:val="16"/>
                <w:lang w:eastAsia="de-DE"/>
              </w:rPr>
              <w:t xml:space="preserve">Solothurn, </w:t>
            </w:r>
            <w:r w:rsidR="0035609E">
              <w:rPr>
                <w:rFonts w:ascii="Arial" w:hAnsi="Arial" w:cs="Arial"/>
                <w:sz w:val="16"/>
                <w:szCs w:val="16"/>
                <w:lang w:eastAsia="de-DE"/>
              </w:rPr>
              <w:t>25</w:t>
            </w:r>
            <w:r w:rsidR="00BA12F2" w:rsidRPr="00A91FF0">
              <w:rPr>
                <w:rFonts w:ascii="Arial" w:hAnsi="Arial" w:cs="Arial"/>
                <w:sz w:val="16"/>
                <w:szCs w:val="16"/>
              </w:rPr>
              <w:t>.</w:t>
            </w:r>
            <w:r w:rsidR="007E6728" w:rsidRPr="00A91FF0">
              <w:rPr>
                <w:rFonts w:ascii="Arial" w:hAnsi="Arial" w:cs="Arial"/>
                <w:sz w:val="16"/>
                <w:szCs w:val="16"/>
              </w:rPr>
              <w:t xml:space="preserve"> </w:t>
            </w:r>
            <w:r w:rsidR="00D90CBF" w:rsidRPr="00A91FF0">
              <w:rPr>
                <w:rFonts w:ascii="Arial" w:hAnsi="Arial" w:cs="Arial"/>
                <w:sz w:val="16"/>
                <w:szCs w:val="16"/>
              </w:rPr>
              <w:t>März</w:t>
            </w:r>
            <w:r w:rsidR="00BA12F2" w:rsidRPr="00A91FF0">
              <w:rPr>
                <w:rFonts w:ascii="Arial" w:hAnsi="Arial" w:cs="Arial"/>
                <w:sz w:val="16"/>
                <w:szCs w:val="16"/>
              </w:rPr>
              <w:t xml:space="preserve"> 202</w:t>
            </w:r>
            <w:r w:rsidR="007E6728" w:rsidRPr="00A91FF0">
              <w:rPr>
                <w:rFonts w:ascii="Arial" w:hAnsi="Arial" w:cs="Arial"/>
                <w:sz w:val="16"/>
                <w:szCs w:val="16"/>
              </w:rPr>
              <w:t>2</w:t>
            </w:r>
          </w:p>
        </w:tc>
      </w:tr>
    </w:tbl>
    <w:p w14:paraId="683754CB" w14:textId="77777777" w:rsidR="00295393" w:rsidRPr="003D555F" w:rsidRDefault="00295393" w:rsidP="00F6794D">
      <w:pPr>
        <w:widowControl/>
        <w:spacing w:before="480" w:after="120" w:line="259" w:lineRule="auto"/>
        <w:rPr>
          <w:rFonts w:ascii="Arial" w:hAnsi="Arial" w:cs="Arial"/>
          <w:b/>
          <w:noProof/>
          <w:szCs w:val="20"/>
        </w:rPr>
      </w:pPr>
      <w:r w:rsidRPr="003D555F">
        <w:rPr>
          <w:rFonts w:ascii="Arial" w:hAnsi="Arial" w:cs="Arial"/>
          <w:b/>
          <w:noProof/>
          <w:szCs w:val="20"/>
        </w:rPr>
        <w:lastRenderedPageBreak/>
        <w:t>Inhaltsverzeichnis</w:t>
      </w:r>
    </w:p>
    <w:p w14:paraId="6FD490CA" w14:textId="00E7FF54" w:rsidR="005546BD" w:rsidRDefault="004137C8">
      <w:pPr>
        <w:pStyle w:val="Verzeichnis1"/>
        <w:tabs>
          <w:tab w:val="left" w:pos="400"/>
          <w:tab w:val="right" w:leader="dot" w:pos="9458"/>
        </w:tabs>
        <w:rPr>
          <w:rFonts w:asciiTheme="minorHAnsi" w:eastAsiaTheme="minorEastAsia" w:hAnsiTheme="minorHAnsi" w:cstheme="minorBidi"/>
          <w:noProof/>
          <w:sz w:val="22"/>
          <w:szCs w:val="22"/>
        </w:rPr>
      </w:pPr>
      <w:r w:rsidRPr="003D555F">
        <w:rPr>
          <w:rFonts w:eastAsia="Times New Roman" w:cs="Arial"/>
          <w:szCs w:val="20"/>
          <w:lang w:eastAsia="de-DE"/>
        </w:rPr>
        <w:fldChar w:fldCharType="begin"/>
      </w:r>
      <w:r w:rsidRPr="003D555F">
        <w:rPr>
          <w:rFonts w:eastAsia="Times New Roman" w:cs="Arial"/>
          <w:szCs w:val="20"/>
          <w:lang w:eastAsia="de-DE"/>
        </w:rPr>
        <w:instrText xml:space="preserve"> TOC \o "1-3" \u </w:instrText>
      </w:r>
      <w:r w:rsidRPr="003D555F">
        <w:rPr>
          <w:rFonts w:eastAsia="Times New Roman" w:cs="Arial"/>
          <w:szCs w:val="20"/>
          <w:lang w:eastAsia="de-DE"/>
        </w:rPr>
        <w:fldChar w:fldCharType="separate"/>
      </w:r>
      <w:r w:rsidR="005546BD" w:rsidRPr="00E43118">
        <w:rPr>
          <w:rFonts w:cs="Arial"/>
          <w:noProof/>
          <w:lang w:eastAsia="de-DE"/>
        </w:rPr>
        <w:t>1.</w:t>
      </w:r>
      <w:r w:rsidR="005546BD">
        <w:rPr>
          <w:rFonts w:asciiTheme="minorHAnsi" w:eastAsiaTheme="minorEastAsia" w:hAnsiTheme="minorHAnsi" w:cstheme="minorBidi"/>
          <w:noProof/>
          <w:sz w:val="22"/>
          <w:szCs w:val="22"/>
        </w:rPr>
        <w:tab/>
      </w:r>
      <w:r w:rsidR="005546BD" w:rsidRPr="00E43118">
        <w:rPr>
          <w:rFonts w:cs="Arial"/>
          <w:noProof/>
          <w:lang w:eastAsia="de-DE"/>
        </w:rPr>
        <w:t>Allgemeine Angaben</w:t>
      </w:r>
      <w:r w:rsidR="005546BD">
        <w:rPr>
          <w:noProof/>
        </w:rPr>
        <w:tab/>
      </w:r>
      <w:r w:rsidR="005546BD">
        <w:rPr>
          <w:noProof/>
        </w:rPr>
        <w:fldChar w:fldCharType="begin"/>
      </w:r>
      <w:r w:rsidR="005546BD">
        <w:rPr>
          <w:noProof/>
        </w:rPr>
        <w:instrText xml:space="preserve"> PAGEREF _Toc97875099 \h </w:instrText>
      </w:r>
      <w:r w:rsidR="005546BD">
        <w:rPr>
          <w:noProof/>
        </w:rPr>
      </w:r>
      <w:r w:rsidR="005546BD">
        <w:rPr>
          <w:noProof/>
        </w:rPr>
        <w:fldChar w:fldCharType="separate"/>
      </w:r>
      <w:r w:rsidR="005546BD">
        <w:rPr>
          <w:noProof/>
        </w:rPr>
        <w:t>3</w:t>
      </w:r>
      <w:r w:rsidR="005546BD">
        <w:rPr>
          <w:noProof/>
        </w:rPr>
        <w:fldChar w:fldCharType="end"/>
      </w:r>
    </w:p>
    <w:p w14:paraId="48C38C25" w14:textId="6946DDF5" w:rsidR="005546BD" w:rsidRDefault="005546BD">
      <w:pPr>
        <w:pStyle w:val="Verzeichnis1"/>
        <w:tabs>
          <w:tab w:val="left" w:pos="400"/>
          <w:tab w:val="right" w:leader="dot" w:pos="9458"/>
        </w:tabs>
        <w:rPr>
          <w:rFonts w:asciiTheme="minorHAnsi" w:eastAsiaTheme="minorEastAsia" w:hAnsiTheme="minorHAnsi" w:cstheme="minorBidi"/>
          <w:noProof/>
          <w:sz w:val="22"/>
          <w:szCs w:val="22"/>
        </w:rPr>
      </w:pPr>
      <w:r w:rsidRPr="00E43118">
        <w:rPr>
          <w:rFonts w:cs="Arial"/>
          <w:noProof/>
          <w:lang w:eastAsia="de-DE"/>
        </w:rPr>
        <w:t>2.</w:t>
      </w:r>
      <w:r>
        <w:rPr>
          <w:rFonts w:asciiTheme="minorHAnsi" w:eastAsiaTheme="minorEastAsia" w:hAnsiTheme="minorHAnsi" w:cstheme="minorBidi"/>
          <w:noProof/>
          <w:sz w:val="22"/>
          <w:szCs w:val="22"/>
        </w:rPr>
        <w:tab/>
      </w:r>
      <w:r w:rsidRPr="00E43118">
        <w:rPr>
          <w:rFonts w:cs="Arial"/>
          <w:noProof/>
          <w:lang w:eastAsia="de-DE"/>
        </w:rPr>
        <w:t>Administrative Angaben zur Ausschreibung</w:t>
      </w:r>
      <w:r>
        <w:rPr>
          <w:noProof/>
        </w:rPr>
        <w:tab/>
      </w:r>
      <w:r>
        <w:rPr>
          <w:noProof/>
        </w:rPr>
        <w:fldChar w:fldCharType="begin"/>
      </w:r>
      <w:r>
        <w:rPr>
          <w:noProof/>
        </w:rPr>
        <w:instrText xml:space="preserve"> PAGEREF _Toc97875100 \h </w:instrText>
      </w:r>
      <w:r>
        <w:rPr>
          <w:noProof/>
        </w:rPr>
      </w:r>
      <w:r>
        <w:rPr>
          <w:noProof/>
        </w:rPr>
        <w:fldChar w:fldCharType="separate"/>
      </w:r>
      <w:r>
        <w:rPr>
          <w:noProof/>
        </w:rPr>
        <w:t>8</w:t>
      </w:r>
      <w:r>
        <w:rPr>
          <w:noProof/>
        </w:rPr>
        <w:fldChar w:fldCharType="end"/>
      </w:r>
    </w:p>
    <w:p w14:paraId="10E43D8A" w14:textId="3FE4E0DB"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Auftraggeber</w:t>
      </w:r>
      <w:r>
        <w:rPr>
          <w:noProof/>
        </w:rPr>
        <w:tab/>
      </w:r>
      <w:r>
        <w:rPr>
          <w:noProof/>
        </w:rPr>
        <w:fldChar w:fldCharType="begin"/>
      </w:r>
      <w:r>
        <w:rPr>
          <w:noProof/>
        </w:rPr>
        <w:instrText xml:space="preserve"> PAGEREF _Toc97875101 \h </w:instrText>
      </w:r>
      <w:r>
        <w:rPr>
          <w:noProof/>
        </w:rPr>
      </w:r>
      <w:r>
        <w:rPr>
          <w:noProof/>
        </w:rPr>
        <w:fldChar w:fldCharType="separate"/>
      </w:r>
      <w:r>
        <w:rPr>
          <w:noProof/>
        </w:rPr>
        <w:t>8</w:t>
      </w:r>
      <w:r>
        <w:rPr>
          <w:noProof/>
        </w:rPr>
        <w:fldChar w:fldCharType="end"/>
      </w:r>
    </w:p>
    <w:p w14:paraId="1F197F4C" w14:textId="17C26FC8"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Projektorganisation</w:t>
      </w:r>
      <w:r>
        <w:rPr>
          <w:noProof/>
        </w:rPr>
        <w:tab/>
      </w:r>
      <w:r>
        <w:rPr>
          <w:noProof/>
        </w:rPr>
        <w:fldChar w:fldCharType="begin"/>
      </w:r>
      <w:r>
        <w:rPr>
          <w:noProof/>
        </w:rPr>
        <w:instrText xml:space="preserve"> PAGEREF _Toc97875102 \h </w:instrText>
      </w:r>
      <w:r>
        <w:rPr>
          <w:noProof/>
        </w:rPr>
      </w:r>
      <w:r>
        <w:rPr>
          <w:noProof/>
        </w:rPr>
        <w:fldChar w:fldCharType="separate"/>
      </w:r>
      <w:r>
        <w:rPr>
          <w:noProof/>
        </w:rPr>
        <w:t>8</w:t>
      </w:r>
      <w:r>
        <w:rPr>
          <w:noProof/>
        </w:rPr>
        <w:fldChar w:fldCharType="end"/>
      </w:r>
    </w:p>
    <w:p w14:paraId="303547E0" w14:textId="4064D4F5"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Aufbau der Ausschreibungsunterlagen</w:t>
      </w:r>
      <w:r>
        <w:rPr>
          <w:noProof/>
        </w:rPr>
        <w:tab/>
      </w:r>
      <w:r>
        <w:rPr>
          <w:noProof/>
        </w:rPr>
        <w:fldChar w:fldCharType="begin"/>
      </w:r>
      <w:r>
        <w:rPr>
          <w:noProof/>
        </w:rPr>
        <w:instrText xml:space="preserve"> PAGEREF _Toc97875103 \h </w:instrText>
      </w:r>
      <w:r>
        <w:rPr>
          <w:noProof/>
        </w:rPr>
      </w:r>
      <w:r>
        <w:rPr>
          <w:noProof/>
        </w:rPr>
        <w:fldChar w:fldCharType="separate"/>
      </w:r>
      <w:r>
        <w:rPr>
          <w:noProof/>
        </w:rPr>
        <w:t>9</w:t>
      </w:r>
      <w:r>
        <w:rPr>
          <w:noProof/>
        </w:rPr>
        <w:fldChar w:fldCharType="end"/>
      </w:r>
    </w:p>
    <w:p w14:paraId="071317DF" w14:textId="77E20EAF"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Vergütung</w:t>
      </w:r>
      <w:r>
        <w:rPr>
          <w:noProof/>
        </w:rPr>
        <w:tab/>
      </w:r>
      <w:r>
        <w:rPr>
          <w:noProof/>
        </w:rPr>
        <w:fldChar w:fldCharType="begin"/>
      </w:r>
      <w:r>
        <w:rPr>
          <w:noProof/>
        </w:rPr>
        <w:instrText xml:space="preserve"> PAGEREF _Toc97875104 \h </w:instrText>
      </w:r>
      <w:r>
        <w:rPr>
          <w:noProof/>
        </w:rPr>
      </w:r>
      <w:r>
        <w:rPr>
          <w:noProof/>
        </w:rPr>
        <w:fldChar w:fldCharType="separate"/>
      </w:r>
      <w:r>
        <w:rPr>
          <w:noProof/>
        </w:rPr>
        <w:t>9</w:t>
      </w:r>
      <w:r>
        <w:rPr>
          <w:noProof/>
        </w:rPr>
        <w:fldChar w:fldCharType="end"/>
      </w:r>
    </w:p>
    <w:p w14:paraId="02878209" w14:textId="082F3355"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Termine</w:t>
      </w:r>
      <w:r>
        <w:rPr>
          <w:noProof/>
        </w:rPr>
        <w:tab/>
      </w:r>
      <w:r>
        <w:rPr>
          <w:noProof/>
        </w:rPr>
        <w:fldChar w:fldCharType="begin"/>
      </w:r>
      <w:r>
        <w:rPr>
          <w:noProof/>
        </w:rPr>
        <w:instrText xml:space="preserve"> PAGEREF _Toc97875105 \h </w:instrText>
      </w:r>
      <w:r>
        <w:rPr>
          <w:noProof/>
        </w:rPr>
      </w:r>
      <w:r>
        <w:rPr>
          <w:noProof/>
        </w:rPr>
        <w:fldChar w:fldCharType="separate"/>
      </w:r>
      <w:r>
        <w:rPr>
          <w:noProof/>
        </w:rPr>
        <w:t>9</w:t>
      </w:r>
      <w:r>
        <w:rPr>
          <w:noProof/>
        </w:rPr>
        <w:fldChar w:fldCharType="end"/>
      </w:r>
    </w:p>
    <w:p w14:paraId="23943357" w14:textId="1169F254" w:rsidR="005546BD" w:rsidRDefault="005546BD">
      <w:pPr>
        <w:pStyle w:val="Verzeichnis1"/>
        <w:tabs>
          <w:tab w:val="left" w:pos="400"/>
          <w:tab w:val="right" w:leader="dot" w:pos="9458"/>
        </w:tabs>
        <w:rPr>
          <w:rFonts w:asciiTheme="minorHAnsi" w:eastAsiaTheme="minorEastAsia" w:hAnsiTheme="minorHAnsi" w:cstheme="minorBidi"/>
          <w:noProof/>
          <w:sz w:val="22"/>
          <w:szCs w:val="22"/>
        </w:rPr>
      </w:pPr>
      <w:r w:rsidRPr="00E43118">
        <w:rPr>
          <w:rFonts w:cs="Arial"/>
          <w:noProof/>
          <w:lang w:eastAsia="de-DE"/>
        </w:rPr>
        <w:t>3.</w:t>
      </w:r>
      <w:r>
        <w:rPr>
          <w:rFonts w:asciiTheme="minorHAnsi" w:eastAsiaTheme="minorEastAsia" w:hAnsiTheme="minorHAnsi" w:cstheme="minorBidi"/>
          <w:noProof/>
          <w:sz w:val="22"/>
          <w:szCs w:val="22"/>
        </w:rPr>
        <w:tab/>
      </w:r>
      <w:r w:rsidRPr="00E43118">
        <w:rPr>
          <w:rFonts w:cs="Arial"/>
          <w:noProof/>
          <w:lang w:eastAsia="de-DE"/>
        </w:rPr>
        <w:t>Abzugebende Unterlagen</w:t>
      </w:r>
      <w:r>
        <w:rPr>
          <w:noProof/>
        </w:rPr>
        <w:tab/>
      </w:r>
      <w:r>
        <w:rPr>
          <w:noProof/>
        </w:rPr>
        <w:fldChar w:fldCharType="begin"/>
      </w:r>
      <w:r>
        <w:rPr>
          <w:noProof/>
        </w:rPr>
        <w:instrText xml:space="preserve"> PAGEREF _Toc97875106 \h </w:instrText>
      </w:r>
      <w:r>
        <w:rPr>
          <w:noProof/>
        </w:rPr>
      </w:r>
      <w:r>
        <w:rPr>
          <w:noProof/>
        </w:rPr>
        <w:fldChar w:fldCharType="separate"/>
      </w:r>
      <w:r>
        <w:rPr>
          <w:noProof/>
        </w:rPr>
        <w:t>9</w:t>
      </w:r>
      <w:r>
        <w:rPr>
          <w:noProof/>
        </w:rPr>
        <w:fldChar w:fldCharType="end"/>
      </w:r>
    </w:p>
    <w:p w14:paraId="0782608F" w14:textId="4051C840"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Formales</w:t>
      </w:r>
      <w:r>
        <w:rPr>
          <w:noProof/>
        </w:rPr>
        <w:tab/>
      </w:r>
      <w:r>
        <w:rPr>
          <w:noProof/>
        </w:rPr>
        <w:fldChar w:fldCharType="begin"/>
      </w:r>
      <w:r>
        <w:rPr>
          <w:noProof/>
        </w:rPr>
        <w:instrText xml:space="preserve"> PAGEREF _Toc97875107 \h </w:instrText>
      </w:r>
      <w:r>
        <w:rPr>
          <w:noProof/>
        </w:rPr>
      </w:r>
      <w:r>
        <w:rPr>
          <w:noProof/>
        </w:rPr>
        <w:fldChar w:fldCharType="separate"/>
      </w:r>
      <w:r>
        <w:rPr>
          <w:noProof/>
        </w:rPr>
        <w:t>9</w:t>
      </w:r>
      <w:r>
        <w:rPr>
          <w:noProof/>
        </w:rPr>
        <w:fldChar w:fldCharType="end"/>
      </w:r>
    </w:p>
    <w:p w14:paraId="2FBF1129" w14:textId="7ACE1CA7" w:rsidR="005546BD" w:rsidRDefault="005546BD">
      <w:pPr>
        <w:pStyle w:val="Verzeichnis2"/>
        <w:tabs>
          <w:tab w:val="left" w:pos="880"/>
          <w:tab w:val="right" w:leader="dot" w:pos="9458"/>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Inhalt Angebots-Dossier</w:t>
      </w:r>
      <w:r>
        <w:rPr>
          <w:noProof/>
        </w:rPr>
        <w:tab/>
      </w:r>
      <w:r>
        <w:rPr>
          <w:noProof/>
        </w:rPr>
        <w:fldChar w:fldCharType="begin"/>
      </w:r>
      <w:r>
        <w:rPr>
          <w:noProof/>
        </w:rPr>
        <w:instrText xml:space="preserve"> PAGEREF _Toc97875108 \h </w:instrText>
      </w:r>
      <w:r>
        <w:rPr>
          <w:noProof/>
        </w:rPr>
      </w:r>
      <w:r>
        <w:rPr>
          <w:noProof/>
        </w:rPr>
        <w:fldChar w:fldCharType="separate"/>
      </w:r>
      <w:r>
        <w:rPr>
          <w:noProof/>
        </w:rPr>
        <w:t>9</w:t>
      </w:r>
      <w:r>
        <w:rPr>
          <w:noProof/>
        </w:rPr>
        <w:fldChar w:fldCharType="end"/>
      </w:r>
    </w:p>
    <w:p w14:paraId="2DA7A934" w14:textId="5002291C" w:rsidR="00295393" w:rsidRPr="003D555F" w:rsidRDefault="004137C8" w:rsidP="004137C8">
      <w:pPr>
        <w:widowControl/>
        <w:spacing w:after="120" w:line="280" w:lineRule="exact"/>
        <w:rPr>
          <w:rFonts w:ascii="Arial" w:eastAsia="Times New Roman" w:hAnsi="Arial" w:cs="Arial"/>
          <w:sz w:val="22"/>
          <w:szCs w:val="20"/>
          <w:lang w:eastAsia="de-DE"/>
        </w:rPr>
      </w:pPr>
      <w:r w:rsidRPr="003D555F">
        <w:rPr>
          <w:rFonts w:ascii="Arial" w:eastAsia="Times New Roman" w:hAnsi="Arial" w:cs="Arial"/>
          <w:szCs w:val="20"/>
          <w:lang w:eastAsia="de-DE"/>
        </w:rPr>
        <w:fldChar w:fldCharType="end"/>
      </w:r>
      <w:r w:rsidR="00295393" w:rsidRPr="003D555F">
        <w:rPr>
          <w:rFonts w:ascii="Arial" w:eastAsia="Times New Roman" w:hAnsi="Arial" w:cs="Arial"/>
          <w:sz w:val="22"/>
          <w:szCs w:val="20"/>
          <w:lang w:eastAsia="de-DE"/>
        </w:rPr>
        <w:br w:type="page"/>
      </w:r>
    </w:p>
    <w:p w14:paraId="14130337" w14:textId="77777777" w:rsidR="00295393" w:rsidRPr="003D555F" w:rsidRDefault="00295393" w:rsidP="00DC16B8">
      <w:pPr>
        <w:pStyle w:val="berschrift1"/>
        <w:spacing w:before="480" w:after="120" w:line="259" w:lineRule="auto"/>
        <w:rPr>
          <w:rFonts w:ascii="Arial" w:hAnsi="Arial" w:cs="Arial"/>
          <w:noProof/>
          <w:lang w:eastAsia="de-DE"/>
        </w:rPr>
      </w:pPr>
      <w:bookmarkStart w:id="0" w:name="_Toc97875099"/>
      <w:r w:rsidRPr="003D555F">
        <w:rPr>
          <w:rFonts w:ascii="Arial" w:hAnsi="Arial" w:cs="Arial"/>
          <w:noProof/>
          <w:lang w:eastAsia="de-DE"/>
        </w:rPr>
        <w:lastRenderedPageBreak/>
        <w:t>Allgemeine Angaben</w:t>
      </w:r>
      <w:bookmarkEnd w:id="0"/>
    </w:p>
    <w:p w14:paraId="386F07DC" w14:textId="77777777" w:rsidR="00295393" w:rsidRPr="003D555F" w:rsidRDefault="00295393" w:rsidP="00F6794D">
      <w:pPr>
        <w:widowControl/>
        <w:spacing w:after="120" w:line="259" w:lineRule="auto"/>
        <w:rPr>
          <w:rFonts w:ascii="Arial" w:eastAsia="Times New Roman" w:hAnsi="Arial" w:cs="Arial"/>
          <w:szCs w:val="20"/>
          <w:lang w:eastAsia="de-DE"/>
        </w:rPr>
      </w:pPr>
      <w:r w:rsidRPr="003D555F">
        <w:rPr>
          <w:rFonts w:ascii="Arial" w:eastAsia="Times New Roman" w:hAnsi="Arial" w:cs="Arial"/>
          <w:b/>
          <w:szCs w:val="20"/>
          <w:lang w:eastAsia="de-DE"/>
        </w:rPr>
        <w:t xml:space="preserve">Offenes Verfahren </w:t>
      </w:r>
      <w:r w:rsidRPr="003D555F">
        <w:rPr>
          <w:rFonts w:ascii="Arial" w:eastAsia="Times New Roman" w:hAnsi="Arial" w:cs="Arial"/>
          <w:szCs w:val="20"/>
          <w:lang w:eastAsia="de-DE"/>
        </w:rPr>
        <w:t>(massgebend: Publikationstext im Amtsblatt des Kantons Solothurn):</w:t>
      </w:r>
    </w:p>
    <w:tbl>
      <w:tblPr>
        <w:tblW w:w="9281" w:type="dxa"/>
        <w:tblInd w:w="70" w:type="dxa"/>
        <w:tblLayout w:type="fixed"/>
        <w:tblCellMar>
          <w:left w:w="70" w:type="dxa"/>
          <w:right w:w="70" w:type="dxa"/>
        </w:tblCellMar>
        <w:tblLook w:val="0000" w:firstRow="0" w:lastRow="0" w:firstColumn="0" w:lastColumn="0" w:noHBand="0" w:noVBand="0"/>
      </w:tblPr>
      <w:tblGrid>
        <w:gridCol w:w="3261"/>
        <w:gridCol w:w="6020"/>
      </w:tblGrid>
      <w:tr w:rsidR="00C40F87" w:rsidRPr="003D555F" w14:paraId="13BFF561" w14:textId="77777777" w:rsidTr="7ACCE48D">
        <w:tc>
          <w:tcPr>
            <w:tcW w:w="3261" w:type="dxa"/>
            <w:tcBorders>
              <w:top w:val="single" w:sz="4" w:space="0" w:color="auto"/>
              <w:left w:val="single" w:sz="4" w:space="0" w:color="auto"/>
              <w:bottom w:val="single" w:sz="4" w:space="0" w:color="auto"/>
              <w:right w:val="single" w:sz="4" w:space="0" w:color="auto"/>
            </w:tcBorders>
          </w:tcPr>
          <w:p w14:paraId="168D4337" w14:textId="77777777" w:rsidR="00C40F87" w:rsidRPr="003D555F" w:rsidRDefault="00C40F87" w:rsidP="004B4971">
            <w:pPr>
              <w:widowControl/>
              <w:rPr>
                <w:rFonts w:ascii="Arial" w:eastAsia="Times New Roman" w:hAnsi="Arial" w:cs="Arial"/>
                <w:szCs w:val="20"/>
                <w:lang w:eastAsia="de-DE"/>
              </w:rPr>
            </w:pPr>
            <w:r w:rsidRPr="003D555F">
              <w:rPr>
                <w:rFonts w:ascii="Arial" w:eastAsia="Times New Roman" w:hAnsi="Arial" w:cs="Arial"/>
                <w:szCs w:val="20"/>
                <w:lang w:eastAsia="de-DE"/>
              </w:rPr>
              <w:t>Auftraggeber</w:t>
            </w:r>
          </w:p>
        </w:tc>
        <w:tc>
          <w:tcPr>
            <w:tcW w:w="6020" w:type="dxa"/>
            <w:tcBorders>
              <w:top w:val="single" w:sz="4" w:space="0" w:color="auto"/>
              <w:left w:val="single" w:sz="4" w:space="0" w:color="auto"/>
              <w:bottom w:val="single" w:sz="4" w:space="0" w:color="auto"/>
              <w:right w:val="single" w:sz="4" w:space="0" w:color="auto"/>
            </w:tcBorders>
          </w:tcPr>
          <w:p w14:paraId="4458429D" w14:textId="77777777" w:rsidR="004552D4" w:rsidRPr="003D555F" w:rsidRDefault="004552D4" w:rsidP="004552D4">
            <w:pPr>
              <w:rPr>
                <w:rFonts w:ascii="Arial" w:hAnsi="Arial" w:cs="Arial"/>
                <w:b/>
                <w:bCs/>
                <w:szCs w:val="22"/>
              </w:rPr>
            </w:pPr>
            <w:r w:rsidRPr="003D555F">
              <w:rPr>
                <w:rFonts w:ascii="Arial" w:hAnsi="Arial" w:cs="Arial"/>
                <w:b/>
                <w:bCs/>
                <w:szCs w:val="22"/>
              </w:rPr>
              <w:t>Bauherrengemeinschaft Neuer Bahnhofplatz Olten</w:t>
            </w:r>
          </w:p>
          <w:p w14:paraId="09004C44" w14:textId="77777777" w:rsidR="004552D4" w:rsidRPr="003D555F" w:rsidRDefault="004552D4" w:rsidP="004552D4">
            <w:pPr>
              <w:rPr>
                <w:rFonts w:ascii="Arial" w:hAnsi="Arial" w:cs="Arial"/>
              </w:rPr>
            </w:pPr>
          </w:p>
          <w:p w14:paraId="6B7A8E43" w14:textId="77777777" w:rsidR="004552D4" w:rsidRPr="003D555F" w:rsidRDefault="004552D4" w:rsidP="004552D4">
            <w:pPr>
              <w:rPr>
                <w:rFonts w:ascii="Arial" w:hAnsi="Arial" w:cs="Arial"/>
                <w:szCs w:val="22"/>
              </w:rPr>
            </w:pPr>
            <w:r w:rsidRPr="003D555F">
              <w:rPr>
                <w:rFonts w:ascii="Arial" w:hAnsi="Arial" w:cs="Arial"/>
                <w:szCs w:val="22"/>
              </w:rPr>
              <w:t>Federführung:</w:t>
            </w:r>
          </w:p>
          <w:p w14:paraId="57B09E12" w14:textId="77777777" w:rsidR="004552D4" w:rsidRPr="003D555F" w:rsidRDefault="004552D4" w:rsidP="004552D4">
            <w:pPr>
              <w:rPr>
                <w:rFonts w:ascii="Arial" w:hAnsi="Arial" w:cs="Arial"/>
                <w:szCs w:val="22"/>
              </w:rPr>
            </w:pPr>
            <w:r w:rsidRPr="003D555F">
              <w:rPr>
                <w:rFonts w:ascii="Arial" w:hAnsi="Arial" w:cs="Arial"/>
                <w:b/>
                <w:szCs w:val="22"/>
              </w:rPr>
              <w:t>Kanton Solothu</w:t>
            </w:r>
            <w:r w:rsidR="00BF0BB0" w:rsidRPr="003D555F">
              <w:rPr>
                <w:rFonts w:ascii="Arial" w:hAnsi="Arial" w:cs="Arial"/>
                <w:b/>
                <w:szCs w:val="22"/>
              </w:rPr>
              <w:t>rn, Bau- und Justizdepartement,</w:t>
            </w:r>
            <w:r w:rsidRPr="003D555F">
              <w:rPr>
                <w:rFonts w:ascii="Arial" w:hAnsi="Arial" w:cs="Arial"/>
                <w:b/>
                <w:szCs w:val="22"/>
              </w:rPr>
              <w:br/>
              <w:t>Amt für Verkehr und Tiefbau</w:t>
            </w:r>
            <w:r w:rsidRPr="003D555F">
              <w:rPr>
                <w:rFonts w:ascii="Arial" w:hAnsi="Arial" w:cs="Arial"/>
                <w:szCs w:val="22"/>
              </w:rPr>
              <w:t>, Rötihof, Werkhofstrasse 65, 4509</w:t>
            </w:r>
            <w:r w:rsidR="003D555F">
              <w:rPr>
                <w:rFonts w:ascii="Arial" w:hAnsi="Arial" w:cs="Arial"/>
                <w:szCs w:val="22"/>
              </w:rPr>
              <w:t> </w:t>
            </w:r>
            <w:r w:rsidRPr="003D555F">
              <w:rPr>
                <w:rFonts w:ascii="Arial" w:hAnsi="Arial" w:cs="Arial"/>
                <w:szCs w:val="22"/>
              </w:rPr>
              <w:t>Solothurn,</w:t>
            </w:r>
          </w:p>
          <w:p w14:paraId="2DACEA96" w14:textId="77777777" w:rsidR="004552D4" w:rsidRPr="003D555F" w:rsidRDefault="004552D4" w:rsidP="004552D4">
            <w:pPr>
              <w:rPr>
                <w:rFonts w:ascii="Arial" w:hAnsi="Arial" w:cs="Arial"/>
                <w:szCs w:val="22"/>
              </w:rPr>
            </w:pPr>
            <w:r w:rsidRPr="003D555F">
              <w:rPr>
                <w:rFonts w:ascii="Arial" w:hAnsi="Arial" w:cs="Arial"/>
                <w:szCs w:val="22"/>
              </w:rPr>
              <w:t>Telefon Nr.: 032 627 26 33</w:t>
            </w:r>
            <w:r w:rsidRPr="003D555F">
              <w:rPr>
                <w:rFonts w:ascii="Arial" w:hAnsi="Arial" w:cs="Arial"/>
                <w:szCs w:val="22"/>
              </w:rPr>
              <w:fldChar w:fldCharType="begin"/>
            </w:r>
            <w:r w:rsidRPr="003D555F">
              <w:rPr>
                <w:rFonts w:ascii="Arial" w:hAnsi="Arial" w:cs="Arial"/>
                <w:szCs w:val="22"/>
              </w:rPr>
              <w:instrText xml:space="preserve">  </w:instrText>
            </w:r>
            <w:r w:rsidRPr="003D555F">
              <w:rPr>
                <w:rFonts w:ascii="Arial" w:hAnsi="Arial" w:cs="Arial"/>
                <w:szCs w:val="22"/>
              </w:rPr>
              <w:fldChar w:fldCharType="end"/>
            </w:r>
            <w:r w:rsidRPr="003D555F">
              <w:rPr>
                <w:rFonts w:ascii="Arial" w:hAnsi="Arial" w:cs="Arial"/>
                <w:szCs w:val="22"/>
              </w:rPr>
              <w:t xml:space="preserve">, Mail: </w:t>
            </w:r>
            <w:hyperlink r:id="rId12" w:history="1">
              <w:r w:rsidRPr="003D555F">
                <w:rPr>
                  <w:rStyle w:val="Hyperlink"/>
                  <w:rFonts w:ascii="Arial" w:hAnsi="Arial" w:cs="Arial"/>
                  <w:color w:val="auto"/>
                  <w:szCs w:val="22"/>
                  <w:u w:val="none"/>
                </w:rPr>
                <w:t>avt@bd.so.ch</w:t>
              </w:r>
            </w:hyperlink>
          </w:p>
          <w:p w14:paraId="5DB0525C" w14:textId="77777777" w:rsidR="004552D4" w:rsidRPr="003D555F" w:rsidRDefault="004552D4" w:rsidP="004552D4">
            <w:pPr>
              <w:rPr>
                <w:rFonts w:ascii="Arial" w:hAnsi="Arial" w:cs="Arial"/>
                <w:szCs w:val="22"/>
              </w:rPr>
            </w:pPr>
          </w:p>
          <w:p w14:paraId="50547368" w14:textId="77777777" w:rsidR="004552D4" w:rsidRPr="003D555F" w:rsidRDefault="004552D4" w:rsidP="004552D4">
            <w:pPr>
              <w:rPr>
                <w:rFonts w:ascii="Arial" w:hAnsi="Arial" w:cs="Arial"/>
                <w:szCs w:val="22"/>
              </w:rPr>
            </w:pPr>
            <w:r w:rsidRPr="003D555F">
              <w:rPr>
                <w:rFonts w:ascii="Arial" w:hAnsi="Arial" w:cs="Arial"/>
                <w:b/>
                <w:szCs w:val="22"/>
              </w:rPr>
              <w:t>Stadt Olten</w:t>
            </w:r>
            <w:r w:rsidRPr="003D555F">
              <w:rPr>
                <w:rFonts w:ascii="Arial" w:hAnsi="Arial" w:cs="Arial"/>
                <w:szCs w:val="22"/>
              </w:rPr>
              <w:t xml:space="preserve">, Direktion Bau, </w:t>
            </w:r>
          </w:p>
          <w:p w14:paraId="52DC2A68" w14:textId="77777777" w:rsidR="004552D4" w:rsidRPr="003D555F" w:rsidRDefault="004552D4" w:rsidP="004552D4">
            <w:pPr>
              <w:rPr>
                <w:rFonts w:ascii="Arial" w:hAnsi="Arial" w:cs="Arial"/>
                <w:szCs w:val="22"/>
              </w:rPr>
            </w:pPr>
            <w:r w:rsidRPr="003D555F">
              <w:rPr>
                <w:rFonts w:ascii="Arial" w:hAnsi="Arial" w:cs="Arial"/>
                <w:szCs w:val="22"/>
              </w:rPr>
              <w:t>Dornacherstrasse 1, 4601 Olten</w:t>
            </w:r>
          </w:p>
          <w:p w14:paraId="6353B883" w14:textId="77777777" w:rsidR="004552D4" w:rsidRPr="003D555F" w:rsidRDefault="004552D4" w:rsidP="004552D4">
            <w:pPr>
              <w:rPr>
                <w:rFonts w:ascii="Arial" w:hAnsi="Arial" w:cs="Arial"/>
                <w:szCs w:val="22"/>
              </w:rPr>
            </w:pPr>
          </w:p>
          <w:p w14:paraId="1E97677D" w14:textId="1CB1175B" w:rsidR="00F61FCA" w:rsidRPr="001C37CB" w:rsidRDefault="004552D4" w:rsidP="00F61FCA">
            <w:pPr>
              <w:widowControl/>
              <w:rPr>
                <w:rFonts w:ascii="Arial" w:eastAsia="Times New Roman" w:hAnsi="Arial" w:cs="Arial"/>
                <w:szCs w:val="20"/>
                <w:lang w:eastAsia="de-DE"/>
              </w:rPr>
            </w:pPr>
            <w:r w:rsidRPr="003D555F">
              <w:rPr>
                <w:rFonts w:ascii="Arial" w:hAnsi="Arial" w:cs="Arial"/>
                <w:b/>
                <w:szCs w:val="22"/>
              </w:rPr>
              <w:t>SBB Infrastruktur</w:t>
            </w:r>
            <w:r w:rsidRPr="003D555F">
              <w:rPr>
                <w:rFonts w:ascii="Arial" w:hAnsi="Arial" w:cs="Arial"/>
                <w:szCs w:val="22"/>
              </w:rPr>
              <w:t>,</w:t>
            </w:r>
            <w:r w:rsidR="00F61FCA" w:rsidRPr="00E8256B">
              <w:rPr>
                <w:rFonts w:ascii="Arial" w:eastAsia="Times New Roman" w:hAnsi="Arial" w:cs="Arial"/>
                <w:szCs w:val="20"/>
                <w:lang w:eastAsia="de-DE"/>
              </w:rPr>
              <w:t xml:space="preserve"> </w:t>
            </w:r>
            <w:r w:rsidR="00F61FCA" w:rsidRPr="001C37CB">
              <w:rPr>
                <w:rFonts w:ascii="Arial" w:eastAsia="Times New Roman" w:hAnsi="Arial" w:cs="Arial"/>
                <w:szCs w:val="20"/>
                <w:lang w:eastAsia="de-DE"/>
              </w:rPr>
              <w:t>Infrastruktur Ausbau- und Erneuerungsprojekte</w:t>
            </w:r>
            <w:r w:rsidR="00F61FCA">
              <w:rPr>
                <w:rFonts w:ascii="Arial" w:eastAsia="Times New Roman" w:hAnsi="Arial" w:cs="Arial"/>
                <w:szCs w:val="20"/>
                <w:lang w:eastAsia="de-DE"/>
              </w:rPr>
              <w:t xml:space="preserve"> </w:t>
            </w:r>
          </w:p>
          <w:p w14:paraId="3169E580" w14:textId="77777777" w:rsidR="00F61FCA" w:rsidRPr="00E8256B" w:rsidRDefault="00F61FCA" w:rsidP="00F61FCA">
            <w:pPr>
              <w:widowControl/>
              <w:rPr>
                <w:rFonts w:ascii="Arial" w:eastAsia="Times New Roman" w:hAnsi="Arial" w:cs="Arial"/>
                <w:szCs w:val="20"/>
                <w:lang w:eastAsia="de-DE"/>
              </w:rPr>
            </w:pPr>
            <w:r w:rsidRPr="001C37CB">
              <w:rPr>
                <w:rFonts w:ascii="Arial" w:eastAsia="Times New Roman" w:hAnsi="Arial" w:cs="Arial"/>
                <w:szCs w:val="20"/>
                <w:lang w:eastAsia="de-DE"/>
              </w:rPr>
              <w:t>Bahnzugang und technische Anlagen - Region Mitte</w:t>
            </w:r>
            <w:r>
              <w:rPr>
                <w:rFonts w:ascii="Arial" w:eastAsia="Times New Roman" w:hAnsi="Arial" w:cs="Arial"/>
                <w:szCs w:val="20"/>
                <w:lang w:eastAsia="de-DE"/>
              </w:rPr>
              <w:t xml:space="preserve">, </w:t>
            </w:r>
            <w:r w:rsidRPr="001C37CB">
              <w:rPr>
                <w:rFonts w:ascii="Arial" w:eastAsia="Times New Roman" w:hAnsi="Arial" w:cs="Arial"/>
                <w:szCs w:val="20"/>
                <w:lang w:eastAsia="de-DE"/>
              </w:rPr>
              <w:t xml:space="preserve"> </w:t>
            </w:r>
          </w:p>
          <w:p w14:paraId="01663193" w14:textId="0BCC5429" w:rsidR="00A812CB" w:rsidRPr="003D555F" w:rsidRDefault="00F61FCA" w:rsidP="00F61FCA">
            <w:pPr>
              <w:widowControl/>
              <w:rPr>
                <w:rFonts w:ascii="Arial" w:hAnsi="Arial" w:cs="Arial"/>
                <w:szCs w:val="22"/>
              </w:rPr>
            </w:pPr>
            <w:r w:rsidRPr="00E8256B">
              <w:rPr>
                <w:rFonts w:ascii="Arial" w:eastAsia="Times New Roman" w:hAnsi="Arial" w:cs="Arial"/>
                <w:szCs w:val="20"/>
                <w:lang w:eastAsia="de-DE"/>
              </w:rPr>
              <w:t>Bahnhofstrasse 12, 4600 Olten</w:t>
            </w:r>
            <w:r>
              <w:rPr>
                <w:rFonts w:ascii="Arial" w:hAnsi="Arial" w:cs="Arial"/>
                <w:szCs w:val="22"/>
              </w:rPr>
              <w:t xml:space="preserve"> </w:t>
            </w:r>
            <w:r w:rsidR="00A812CB">
              <w:rPr>
                <w:rFonts w:ascii="Arial" w:hAnsi="Arial" w:cs="Arial"/>
                <w:szCs w:val="22"/>
              </w:rPr>
              <w:t>Z Hd. Herr Carlos Mora</w:t>
            </w:r>
          </w:p>
          <w:p w14:paraId="330DBE5C" w14:textId="77777777" w:rsidR="004552D4" w:rsidRPr="003D555F" w:rsidRDefault="004552D4" w:rsidP="004552D4">
            <w:pPr>
              <w:widowControl/>
              <w:rPr>
                <w:rFonts w:ascii="Arial" w:hAnsi="Arial" w:cs="Arial"/>
                <w:szCs w:val="22"/>
              </w:rPr>
            </w:pPr>
          </w:p>
          <w:p w14:paraId="314CB075" w14:textId="77777777" w:rsidR="004552D4" w:rsidRPr="003D555F" w:rsidRDefault="004552D4" w:rsidP="004552D4">
            <w:pPr>
              <w:widowControl/>
              <w:rPr>
                <w:rFonts w:ascii="Arial" w:hAnsi="Arial" w:cs="Arial"/>
                <w:szCs w:val="22"/>
              </w:rPr>
            </w:pPr>
            <w:r w:rsidRPr="003D555F">
              <w:rPr>
                <w:rFonts w:ascii="Arial" w:hAnsi="Arial" w:cs="Arial"/>
                <w:b/>
                <w:szCs w:val="22"/>
              </w:rPr>
              <w:t>SBB Immobilien</w:t>
            </w:r>
            <w:r w:rsidRPr="003D555F">
              <w:rPr>
                <w:rFonts w:ascii="Arial" w:hAnsi="Arial" w:cs="Arial"/>
                <w:szCs w:val="22"/>
              </w:rPr>
              <w:t>, Development Bahnhöfe</w:t>
            </w:r>
          </w:p>
          <w:p w14:paraId="16609EFC" w14:textId="38E9D353" w:rsidR="00C40F87" w:rsidRPr="003D555F" w:rsidRDefault="004552D4" w:rsidP="00A23E15">
            <w:pPr>
              <w:widowControl/>
              <w:rPr>
                <w:rFonts w:ascii="Arial" w:eastAsia="Times New Roman" w:hAnsi="Arial" w:cs="Arial"/>
                <w:szCs w:val="20"/>
                <w:lang w:eastAsia="de-DE"/>
              </w:rPr>
            </w:pPr>
            <w:r w:rsidRPr="003D555F">
              <w:rPr>
                <w:rFonts w:ascii="Arial" w:hAnsi="Arial" w:cs="Arial"/>
                <w:szCs w:val="22"/>
              </w:rPr>
              <w:t>Vulkanplatz 11, Postfach</w:t>
            </w:r>
            <w:r w:rsidR="00BF0BB0" w:rsidRPr="003D555F">
              <w:rPr>
                <w:rFonts w:ascii="Arial" w:hAnsi="Arial" w:cs="Arial"/>
                <w:szCs w:val="22"/>
              </w:rPr>
              <w:t>,</w:t>
            </w:r>
            <w:r w:rsidRPr="003D555F">
              <w:rPr>
                <w:rFonts w:ascii="Arial" w:hAnsi="Arial" w:cs="Arial"/>
                <w:szCs w:val="22"/>
              </w:rPr>
              <w:t xml:space="preserve"> 8048 Zürich</w:t>
            </w:r>
          </w:p>
        </w:tc>
      </w:tr>
      <w:tr w:rsidR="00C40F87" w:rsidRPr="003D555F" w14:paraId="416D0E9E" w14:textId="77777777" w:rsidTr="7ACCE48D">
        <w:tc>
          <w:tcPr>
            <w:tcW w:w="3261" w:type="dxa"/>
            <w:tcBorders>
              <w:top w:val="single" w:sz="4" w:space="0" w:color="auto"/>
              <w:left w:val="single" w:sz="4" w:space="0" w:color="auto"/>
              <w:bottom w:val="single" w:sz="4" w:space="0" w:color="auto"/>
              <w:right w:val="single" w:sz="4" w:space="0" w:color="auto"/>
            </w:tcBorders>
          </w:tcPr>
          <w:p w14:paraId="463536D2" w14:textId="77777777" w:rsidR="00C40F87" w:rsidRPr="003D555F" w:rsidRDefault="00C40F87" w:rsidP="004B4971">
            <w:pPr>
              <w:widowControl/>
              <w:rPr>
                <w:rFonts w:ascii="Arial" w:eastAsia="Times New Roman" w:hAnsi="Arial" w:cs="Arial"/>
                <w:szCs w:val="20"/>
                <w:lang w:eastAsia="de-DE"/>
              </w:rPr>
            </w:pPr>
            <w:r w:rsidRPr="003D555F">
              <w:rPr>
                <w:rFonts w:ascii="Arial" w:eastAsia="Times New Roman" w:hAnsi="Arial" w:cs="Arial"/>
                <w:szCs w:val="20"/>
                <w:lang w:eastAsia="de-DE"/>
              </w:rPr>
              <w:t>Art des Verfahrens</w:t>
            </w:r>
          </w:p>
        </w:tc>
        <w:tc>
          <w:tcPr>
            <w:tcW w:w="6020" w:type="dxa"/>
            <w:tcBorders>
              <w:top w:val="single" w:sz="4" w:space="0" w:color="auto"/>
              <w:left w:val="single" w:sz="4" w:space="0" w:color="auto"/>
              <w:bottom w:val="single" w:sz="4" w:space="0" w:color="auto"/>
              <w:right w:val="single" w:sz="4" w:space="0" w:color="auto"/>
            </w:tcBorders>
          </w:tcPr>
          <w:p w14:paraId="0284F30E" w14:textId="7439A792" w:rsidR="00803C56" w:rsidRPr="003D555F" w:rsidRDefault="00C40F87" w:rsidP="00A23E15">
            <w:pPr>
              <w:widowControl/>
              <w:rPr>
                <w:rFonts w:ascii="Arial" w:eastAsia="Times New Roman" w:hAnsi="Arial" w:cs="Arial"/>
                <w:szCs w:val="20"/>
                <w:lang w:eastAsia="de-DE"/>
              </w:rPr>
            </w:pPr>
            <w:r w:rsidRPr="003D555F">
              <w:rPr>
                <w:rFonts w:ascii="Arial" w:eastAsia="Times New Roman" w:hAnsi="Arial" w:cs="Arial"/>
                <w:szCs w:val="20"/>
                <w:lang w:eastAsia="de-DE"/>
              </w:rPr>
              <w:t>Offenes Verfahren</w:t>
            </w:r>
          </w:p>
        </w:tc>
      </w:tr>
      <w:tr w:rsidR="00C40F87" w:rsidRPr="003D555F" w14:paraId="65D9C269" w14:textId="77777777" w:rsidTr="7ACCE48D">
        <w:tc>
          <w:tcPr>
            <w:tcW w:w="3261" w:type="dxa"/>
            <w:tcBorders>
              <w:top w:val="single" w:sz="4" w:space="0" w:color="auto"/>
              <w:left w:val="single" w:sz="4" w:space="0" w:color="auto"/>
              <w:bottom w:val="single" w:sz="4" w:space="0" w:color="auto"/>
              <w:right w:val="single" w:sz="4" w:space="0" w:color="auto"/>
            </w:tcBorders>
          </w:tcPr>
          <w:p w14:paraId="0FD69587" w14:textId="77777777" w:rsidR="00C40F87" w:rsidRPr="003D555F" w:rsidRDefault="00C40F87" w:rsidP="004B4971">
            <w:pPr>
              <w:widowControl/>
              <w:rPr>
                <w:rFonts w:ascii="Arial" w:hAnsi="Arial" w:cs="Arial"/>
                <w:lang w:eastAsia="de-DE"/>
              </w:rPr>
            </w:pPr>
            <w:r w:rsidRPr="003D555F">
              <w:rPr>
                <w:rFonts w:ascii="Arial" w:eastAsia="Times New Roman" w:hAnsi="Arial" w:cs="Arial"/>
                <w:szCs w:val="20"/>
                <w:lang w:eastAsia="de-DE"/>
              </w:rPr>
              <w:t>Gegenstand und Umfang des Auftrags</w:t>
            </w:r>
          </w:p>
        </w:tc>
        <w:tc>
          <w:tcPr>
            <w:tcW w:w="6020" w:type="dxa"/>
            <w:tcBorders>
              <w:top w:val="single" w:sz="4" w:space="0" w:color="auto"/>
              <w:left w:val="single" w:sz="4" w:space="0" w:color="auto"/>
              <w:bottom w:val="single" w:sz="4" w:space="0" w:color="auto"/>
              <w:right w:val="single" w:sz="4" w:space="0" w:color="auto"/>
            </w:tcBorders>
          </w:tcPr>
          <w:p w14:paraId="36330328" w14:textId="77777777" w:rsidR="00C40F87" w:rsidRPr="003D555F" w:rsidRDefault="00C40F87" w:rsidP="004B4971">
            <w:pPr>
              <w:ind w:left="1064" w:hanging="1064"/>
              <w:rPr>
                <w:rFonts w:ascii="Arial" w:eastAsia="Times New Roman" w:hAnsi="Arial" w:cs="Arial"/>
                <w:b/>
                <w:szCs w:val="20"/>
                <w:lang w:eastAsia="de-DE"/>
              </w:rPr>
            </w:pPr>
            <w:r w:rsidRPr="003D555F">
              <w:rPr>
                <w:rFonts w:ascii="Arial" w:eastAsia="Times New Roman" w:hAnsi="Arial" w:cs="Arial"/>
                <w:b/>
                <w:szCs w:val="20"/>
                <w:lang w:eastAsia="de-DE"/>
              </w:rPr>
              <w:t>Projektbezeichnung</w:t>
            </w:r>
          </w:p>
          <w:p w14:paraId="5E0CE853" w14:textId="77777777" w:rsidR="00C40F87" w:rsidRPr="003D555F" w:rsidRDefault="00C40F87" w:rsidP="004B4971">
            <w:pPr>
              <w:ind w:left="1064" w:hanging="1064"/>
              <w:rPr>
                <w:rFonts w:ascii="Arial" w:eastAsia="Times New Roman" w:hAnsi="Arial" w:cs="Arial"/>
                <w:szCs w:val="20"/>
                <w:lang w:eastAsia="de-DE"/>
              </w:rPr>
            </w:pPr>
            <w:r w:rsidRPr="003D555F">
              <w:rPr>
                <w:rFonts w:ascii="Arial" w:eastAsia="Times New Roman" w:hAnsi="Arial" w:cs="Arial"/>
                <w:szCs w:val="20"/>
                <w:lang w:eastAsia="de-DE"/>
              </w:rPr>
              <w:t>Gemeinde:</w:t>
            </w:r>
            <w:r w:rsidRPr="003D555F">
              <w:rPr>
                <w:rFonts w:ascii="Arial" w:eastAsia="Times New Roman" w:hAnsi="Arial" w:cs="Arial"/>
                <w:szCs w:val="20"/>
                <w:lang w:eastAsia="de-DE"/>
              </w:rPr>
              <w:tab/>
            </w:r>
            <w:r w:rsidR="00ED2BB6" w:rsidRPr="003D555F">
              <w:rPr>
                <w:rFonts w:ascii="Arial" w:hAnsi="Arial" w:cs="Arial"/>
                <w:szCs w:val="20"/>
              </w:rPr>
              <w:t>Olten</w:t>
            </w:r>
          </w:p>
          <w:p w14:paraId="3039AD57" w14:textId="77777777" w:rsidR="00C40F87" w:rsidRPr="003D555F" w:rsidRDefault="00C40F87" w:rsidP="004B4971">
            <w:pPr>
              <w:ind w:left="1064" w:hanging="1064"/>
              <w:rPr>
                <w:rFonts w:ascii="Arial" w:eastAsia="Times New Roman" w:hAnsi="Arial" w:cs="Arial"/>
                <w:szCs w:val="20"/>
                <w:lang w:eastAsia="de-DE"/>
              </w:rPr>
            </w:pPr>
            <w:r w:rsidRPr="003D555F">
              <w:rPr>
                <w:rFonts w:ascii="Arial" w:eastAsia="Times New Roman" w:hAnsi="Arial" w:cs="Arial"/>
                <w:szCs w:val="20"/>
                <w:lang w:eastAsia="de-DE"/>
              </w:rPr>
              <w:t>Strasse:</w:t>
            </w:r>
            <w:r w:rsidRPr="003D555F">
              <w:rPr>
                <w:rFonts w:ascii="Arial" w:eastAsia="Times New Roman" w:hAnsi="Arial" w:cs="Arial"/>
                <w:szCs w:val="20"/>
                <w:lang w:eastAsia="de-DE"/>
              </w:rPr>
              <w:tab/>
            </w:r>
            <w:bookmarkStart w:id="1" w:name="Text15"/>
            <w:r w:rsidR="00D850FF" w:rsidRPr="003D555F">
              <w:rPr>
                <w:rFonts w:ascii="Arial" w:hAnsi="Arial" w:cs="Arial"/>
                <w:noProof/>
                <w:szCs w:val="20"/>
              </w:rPr>
              <w:t>Bahnhofquai/Gösgerstrasse</w:t>
            </w:r>
            <w:bookmarkEnd w:id="1"/>
          </w:p>
          <w:p w14:paraId="2FBBBFBE" w14:textId="77777777" w:rsidR="00C40F87" w:rsidRPr="003D555F" w:rsidRDefault="00C40F87" w:rsidP="004B4971">
            <w:pPr>
              <w:ind w:left="1772" w:hanging="1772"/>
              <w:rPr>
                <w:rFonts w:ascii="Arial" w:eastAsia="Times New Roman" w:hAnsi="Arial" w:cs="Arial"/>
                <w:szCs w:val="20"/>
                <w:lang w:eastAsia="de-DE"/>
              </w:rPr>
            </w:pPr>
            <w:r w:rsidRPr="003D555F">
              <w:rPr>
                <w:rFonts w:ascii="Arial" w:eastAsia="Times New Roman" w:hAnsi="Arial" w:cs="Arial"/>
                <w:szCs w:val="20"/>
                <w:lang w:eastAsia="de-DE"/>
              </w:rPr>
              <w:t>Abschnitt / Objekt:</w:t>
            </w:r>
            <w:r w:rsidRPr="003D555F">
              <w:rPr>
                <w:rFonts w:ascii="Arial" w:eastAsia="Times New Roman" w:hAnsi="Arial" w:cs="Arial"/>
                <w:szCs w:val="20"/>
                <w:lang w:eastAsia="de-DE"/>
              </w:rPr>
              <w:tab/>
            </w:r>
            <w:bookmarkStart w:id="2" w:name="Text16"/>
            <w:r w:rsidR="00D850FF" w:rsidRPr="003D555F">
              <w:rPr>
                <w:rFonts w:ascii="Arial" w:hAnsi="Arial" w:cs="Arial"/>
                <w:noProof/>
                <w:szCs w:val="20"/>
              </w:rPr>
              <w:t>Swisscomgasse –</w:t>
            </w:r>
            <w:r w:rsidR="003D555F">
              <w:rPr>
                <w:rFonts w:ascii="Arial" w:hAnsi="Arial" w:cs="Arial"/>
                <w:noProof/>
                <w:szCs w:val="20"/>
              </w:rPr>
              <w:t xml:space="preserve"> </w:t>
            </w:r>
            <w:r w:rsidR="00D850FF" w:rsidRPr="003D555F">
              <w:rPr>
                <w:rFonts w:ascii="Arial" w:hAnsi="Arial" w:cs="Arial"/>
                <w:noProof/>
                <w:szCs w:val="20"/>
              </w:rPr>
              <w:t>Bahnhofplatz</w:t>
            </w:r>
            <w:r w:rsidR="001363D5" w:rsidRPr="003D555F">
              <w:rPr>
                <w:rFonts w:ascii="Arial" w:hAnsi="Arial" w:cs="Arial"/>
                <w:noProof/>
                <w:szCs w:val="20"/>
              </w:rPr>
              <w:t xml:space="preserve">, </w:t>
            </w:r>
            <w:r w:rsidR="00D850FF" w:rsidRPr="003D555F">
              <w:rPr>
                <w:rFonts w:ascii="Arial" w:hAnsi="Arial" w:cs="Arial"/>
                <w:noProof/>
                <w:szCs w:val="20"/>
              </w:rPr>
              <w:t>Gösgerstrasse 8</w:t>
            </w:r>
            <w:bookmarkEnd w:id="2"/>
          </w:p>
          <w:p w14:paraId="50B7AD65" w14:textId="77777777" w:rsidR="00C40F87" w:rsidRPr="003D555F" w:rsidRDefault="00C40F87" w:rsidP="004B4971">
            <w:pPr>
              <w:ind w:left="1064" w:hanging="1064"/>
              <w:rPr>
                <w:rFonts w:ascii="Arial" w:eastAsia="Times New Roman" w:hAnsi="Arial" w:cs="Arial"/>
                <w:szCs w:val="20"/>
                <w:lang w:eastAsia="de-DE"/>
              </w:rPr>
            </w:pPr>
            <w:r w:rsidRPr="003D555F">
              <w:rPr>
                <w:rFonts w:ascii="Arial" w:eastAsia="Times New Roman" w:hAnsi="Arial" w:cs="Arial"/>
                <w:szCs w:val="20"/>
                <w:lang w:eastAsia="de-DE"/>
              </w:rPr>
              <w:t>Projekt:</w:t>
            </w:r>
            <w:r w:rsidRPr="003D555F">
              <w:rPr>
                <w:rFonts w:ascii="Arial" w:eastAsia="Times New Roman" w:hAnsi="Arial" w:cs="Arial"/>
                <w:szCs w:val="20"/>
                <w:lang w:eastAsia="de-DE"/>
              </w:rPr>
              <w:tab/>
            </w:r>
            <w:r w:rsidR="00D850FF" w:rsidRPr="003D555F">
              <w:rPr>
                <w:rFonts w:ascii="Arial" w:hAnsi="Arial" w:cs="Arial"/>
                <w:noProof/>
                <w:szCs w:val="20"/>
              </w:rPr>
              <w:t>Neuer Bahnhofplatz Olten (NBO)</w:t>
            </w:r>
          </w:p>
          <w:p w14:paraId="3183DF92" w14:textId="77777777" w:rsidR="00C40F87" w:rsidRPr="003D555F" w:rsidRDefault="00C40F87" w:rsidP="004B4971">
            <w:pPr>
              <w:widowControl/>
              <w:rPr>
                <w:rFonts w:ascii="Arial" w:eastAsia="Times New Roman" w:hAnsi="Arial" w:cs="Arial"/>
                <w:szCs w:val="20"/>
                <w:lang w:eastAsia="de-DE"/>
              </w:rPr>
            </w:pPr>
          </w:p>
          <w:p w14:paraId="2B24C2C0" w14:textId="77777777" w:rsidR="00C40F87" w:rsidRPr="003D555F" w:rsidRDefault="00C40F87" w:rsidP="004B4971">
            <w:pPr>
              <w:widowControl/>
              <w:rPr>
                <w:rFonts w:ascii="Arial" w:eastAsia="Times New Roman" w:hAnsi="Arial" w:cs="Arial"/>
                <w:b/>
                <w:szCs w:val="20"/>
                <w:lang w:eastAsia="de-DE"/>
              </w:rPr>
            </w:pPr>
            <w:r w:rsidRPr="003D555F">
              <w:rPr>
                <w:rFonts w:ascii="Arial" w:eastAsia="Times New Roman" w:hAnsi="Arial" w:cs="Arial"/>
                <w:b/>
                <w:szCs w:val="20"/>
                <w:lang w:eastAsia="de-DE"/>
              </w:rPr>
              <w:t>Arbeitsgattung</w:t>
            </w:r>
          </w:p>
          <w:p w14:paraId="3C500A01" w14:textId="3E44F610" w:rsidR="00C40F87" w:rsidRPr="003D555F" w:rsidRDefault="00F924D4" w:rsidP="004B4971">
            <w:pPr>
              <w:widowControl/>
              <w:rPr>
                <w:rFonts w:ascii="Arial" w:eastAsia="Times New Roman" w:hAnsi="Arial" w:cs="Arial"/>
                <w:szCs w:val="20"/>
                <w:lang w:eastAsia="de-DE"/>
              </w:rPr>
            </w:pPr>
            <w:r w:rsidRPr="007E6728">
              <w:rPr>
                <w:rFonts w:ascii="Arial" w:eastAsia="Times New Roman" w:hAnsi="Arial" w:cs="Arial"/>
                <w:szCs w:val="20"/>
              </w:rPr>
              <w:t>Generalplaner</w:t>
            </w:r>
            <w:r w:rsidR="00C40F87" w:rsidRPr="007E6728">
              <w:rPr>
                <w:rFonts w:ascii="Arial" w:eastAsia="Times New Roman" w:hAnsi="Arial" w:cs="Arial"/>
                <w:szCs w:val="20"/>
              </w:rPr>
              <w:t>leistungen</w:t>
            </w:r>
          </w:p>
          <w:p w14:paraId="659CA26D" w14:textId="77777777" w:rsidR="00C40F87" w:rsidRPr="003D555F" w:rsidRDefault="00C40F87" w:rsidP="004B4971">
            <w:pPr>
              <w:widowControl/>
              <w:rPr>
                <w:rFonts w:ascii="Arial" w:eastAsia="Times New Roman" w:hAnsi="Arial" w:cs="Arial"/>
                <w:szCs w:val="20"/>
                <w:lang w:eastAsia="de-DE"/>
              </w:rPr>
            </w:pPr>
          </w:p>
          <w:p w14:paraId="4510162D" w14:textId="7C9E83B7" w:rsidR="00C40F87" w:rsidRPr="003D555F" w:rsidRDefault="00C40F87" w:rsidP="004B4971">
            <w:pPr>
              <w:widowControl/>
              <w:tabs>
                <w:tab w:val="left" w:pos="6025"/>
              </w:tabs>
              <w:spacing w:before="60" w:after="60"/>
              <w:rPr>
                <w:rFonts w:ascii="Arial" w:eastAsia="Times New Roman" w:hAnsi="Arial" w:cs="Arial"/>
                <w:b/>
                <w:szCs w:val="20"/>
                <w:lang w:eastAsia="de-DE"/>
              </w:rPr>
            </w:pPr>
            <w:r w:rsidRPr="003D555F">
              <w:rPr>
                <w:rFonts w:ascii="Arial" w:eastAsia="Times New Roman" w:hAnsi="Arial" w:cs="Arial"/>
                <w:b/>
                <w:szCs w:val="20"/>
                <w:lang w:eastAsia="de-DE"/>
              </w:rPr>
              <w:t xml:space="preserve">Umfang der </w:t>
            </w:r>
            <w:r w:rsidR="000A7CEB">
              <w:rPr>
                <w:rFonts w:ascii="Arial" w:eastAsia="Times New Roman" w:hAnsi="Arial" w:cs="Arial"/>
                <w:b/>
                <w:szCs w:val="20"/>
                <w:lang w:eastAsia="de-DE"/>
              </w:rPr>
              <w:t>Generalplanerleistungen</w:t>
            </w:r>
          </w:p>
          <w:p w14:paraId="152F8960" w14:textId="360574C9" w:rsidR="00C40F87" w:rsidRPr="003D555F" w:rsidRDefault="00496BF2" w:rsidP="00C40F87">
            <w:pPr>
              <w:widowControl/>
              <w:numPr>
                <w:ilvl w:val="0"/>
                <w:numId w:val="12"/>
              </w:numPr>
              <w:tabs>
                <w:tab w:val="right" w:pos="284"/>
                <w:tab w:val="right" w:pos="4466"/>
                <w:tab w:val="left" w:pos="4607"/>
                <w:tab w:val="left" w:pos="6025"/>
              </w:tabs>
              <w:ind w:left="284" w:hanging="284"/>
              <w:rPr>
                <w:rFonts w:ascii="Arial" w:eastAsia="Times New Roman" w:hAnsi="Arial" w:cs="Arial"/>
                <w:szCs w:val="20"/>
                <w:lang w:eastAsia="de-DE"/>
              </w:rPr>
            </w:pPr>
            <w:r>
              <w:rPr>
                <w:rFonts w:ascii="Arial" w:eastAsia="Times New Roman" w:hAnsi="Arial" w:cs="Arial"/>
                <w:noProof/>
                <w:szCs w:val="20"/>
                <w:lang w:eastAsia="de-DE"/>
              </w:rPr>
              <w:t>Projektphase</w:t>
            </w:r>
            <w:r w:rsidR="00D850FF" w:rsidRPr="003D555F">
              <w:rPr>
                <w:rFonts w:ascii="Arial" w:eastAsia="Times New Roman" w:hAnsi="Arial" w:cs="Arial"/>
                <w:noProof/>
                <w:szCs w:val="20"/>
                <w:lang w:eastAsia="de-DE"/>
              </w:rPr>
              <w:t xml:space="preserve"> 1: SIA Teilphase </w:t>
            </w:r>
            <w:r w:rsidR="00E266CC">
              <w:rPr>
                <w:rFonts w:ascii="Arial" w:eastAsia="Times New Roman" w:hAnsi="Arial" w:cs="Arial"/>
                <w:noProof/>
                <w:szCs w:val="20"/>
                <w:lang w:eastAsia="de-DE"/>
              </w:rPr>
              <w:t>31</w:t>
            </w:r>
          </w:p>
          <w:p w14:paraId="5BB5F739" w14:textId="2FA4C2AC" w:rsidR="00D850FF" w:rsidRPr="003D555F" w:rsidRDefault="00496BF2" w:rsidP="00E266CC">
            <w:pPr>
              <w:widowControl/>
              <w:numPr>
                <w:ilvl w:val="0"/>
                <w:numId w:val="12"/>
              </w:numPr>
              <w:tabs>
                <w:tab w:val="right" w:pos="284"/>
                <w:tab w:val="right" w:pos="4466"/>
                <w:tab w:val="left" w:pos="4607"/>
                <w:tab w:val="left" w:pos="6025"/>
              </w:tabs>
              <w:rPr>
                <w:rFonts w:ascii="Arial" w:eastAsia="Times New Roman" w:hAnsi="Arial" w:cs="Arial"/>
                <w:szCs w:val="20"/>
                <w:lang w:eastAsia="de-DE"/>
              </w:rPr>
            </w:pPr>
            <w:r>
              <w:rPr>
                <w:rFonts w:ascii="Arial" w:eastAsia="Times New Roman" w:hAnsi="Arial" w:cs="Arial"/>
                <w:szCs w:val="20"/>
                <w:lang w:eastAsia="de-DE"/>
              </w:rPr>
              <w:t>Projektphase</w:t>
            </w:r>
            <w:r w:rsidR="00D850FF" w:rsidRPr="003D555F">
              <w:rPr>
                <w:rFonts w:ascii="Arial" w:eastAsia="Times New Roman" w:hAnsi="Arial" w:cs="Arial"/>
                <w:szCs w:val="20"/>
                <w:lang w:eastAsia="de-DE"/>
              </w:rPr>
              <w:t xml:space="preserve"> 2: SIA Teilphasen 32 und 33</w:t>
            </w:r>
          </w:p>
          <w:p w14:paraId="6EDA2D41" w14:textId="2314015C" w:rsidR="00D850FF" w:rsidRPr="003D555F" w:rsidRDefault="00496BF2" w:rsidP="00E266CC">
            <w:pPr>
              <w:widowControl/>
              <w:numPr>
                <w:ilvl w:val="0"/>
                <w:numId w:val="12"/>
              </w:numPr>
              <w:tabs>
                <w:tab w:val="right" w:pos="284"/>
                <w:tab w:val="right" w:pos="4466"/>
                <w:tab w:val="left" w:pos="4607"/>
                <w:tab w:val="left" w:pos="6025"/>
              </w:tabs>
              <w:rPr>
                <w:rFonts w:ascii="Arial" w:eastAsia="Times New Roman" w:hAnsi="Arial" w:cs="Arial"/>
                <w:szCs w:val="20"/>
                <w:lang w:eastAsia="de-DE"/>
              </w:rPr>
            </w:pPr>
            <w:r>
              <w:rPr>
                <w:rFonts w:ascii="Arial" w:eastAsia="Times New Roman" w:hAnsi="Arial" w:cs="Arial"/>
                <w:szCs w:val="20"/>
                <w:lang w:eastAsia="de-DE"/>
              </w:rPr>
              <w:t>Projektphase</w:t>
            </w:r>
            <w:r w:rsidR="00D850FF" w:rsidRPr="003D555F">
              <w:rPr>
                <w:rFonts w:ascii="Arial" w:eastAsia="Times New Roman" w:hAnsi="Arial" w:cs="Arial"/>
                <w:szCs w:val="20"/>
                <w:lang w:eastAsia="de-DE"/>
              </w:rPr>
              <w:t xml:space="preserve"> 3: SIA Teilphase</w:t>
            </w:r>
            <w:r w:rsidR="00BF77D9">
              <w:rPr>
                <w:rFonts w:ascii="Arial" w:eastAsia="Times New Roman" w:hAnsi="Arial" w:cs="Arial"/>
                <w:szCs w:val="20"/>
                <w:lang w:eastAsia="de-DE"/>
              </w:rPr>
              <w:t>n</w:t>
            </w:r>
            <w:r w:rsidR="00D850FF" w:rsidRPr="003D555F">
              <w:rPr>
                <w:rFonts w:ascii="Arial" w:eastAsia="Times New Roman" w:hAnsi="Arial" w:cs="Arial"/>
                <w:szCs w:val="20"/>
                <w:lang w:eastAsia="de-DE"/>
              </w:rPr>
              <w:t xml:space="preserve"> 41</w:t>
            </w:r>
            <w:r w:rsidR="00BF77D9">
              <w:rPr>
                <w:rFonts w:ascii="Arial" w:eastAsia="Times New Roman" w:hAnsi="Arial" w:cs="Arial"/>
                <w:szCs w:val="20"/>
                <w:lang w:eastAsia="de-DE"/>
              </w:rPr>
              <w:t xml:space="preserve"> und 51 bis 53</w:t>
            </w:r>
          </w:p>
          <w:p w14:paraId="022B5FDE" w14:textId="77777777" w:rsidR="00E266CC" w:rsidRPr="003D555F" w:rsidRDefault="00E266CC" w:rsidP="00E266CC">
            <w:pPr>
              <w:widowControl/>
              <w:tabs>
                <w:tab w:val="right" w:pos="284"/>
                <w:tab w:val="right" w:pos="4466"/>
                <w:tab w:val="left" w:pos="4607"/>
                <w:tab w:val="left" w:pos="6025"/>
              </w:tabs>
              <w:rPr>
                <w:rFonts w:ascii="Arial" w:eastAsia="Times New Roman" w:hAnsi="Arial" w:cs="Arial"/>
                <w:szCs w:val="20"/>
                <w:lang w:eastAsia="de-DE"/>
              </w:rPr>
            </w:pPr>
          </w:p>
          <w:p w14:paraId="2181517D" w14:textId="694EF2ED" w:rsidR="0095752B" w:rsidRDefault="00D850FF" w:rsidP="00E266CC">
            <w:pPr>
              <w:widowControl/>
              <w:tabs>
                <w:tab w:val="right" w:pos="4466"/>
                <w:tab w:val="left" w:pos="4607"/>
                <w:tab w:val="left" w:pos="6025"/>
              </w:tabs>
              <w:rPr>
                <w:rFonts w:ascii="Arial" w:eastAsia="Times New Roman" w:hAnsi="Arial" w:cs="Arial"/>
                <w:szCs w:val="20"/>
                <w:lang w:eastAsia="de-DE"/>
              </w:rPr>
            </w:pPr>
            <w:r w:rsidRPr="003D555F">
              <w:rPr>
                <w:rFonts w:ascii="Arial" w:eastAsia="Times New Roman" w:hAnsi="Arial" w:cs="Arial"/>
                <w:szCs w:val="20"/>
                <w:lang w:eastAsia="de-DE"/>
              </w:rPr>
              <w:t xml:space="preserve">Es sind alle </w:t>
            </w:r>
            <w:r w:rsidR="002F0FCA">
              <w:rPr>
                <w:rFonts w:ascii="Arial" w:eastAsia="Times New Roman" w:hAnsi="Arial" w:cs="Arial"/>
                <w:szCs w:val="20"/>
                <w:lang w:eastAsia="de-DE"/>
              </w:rPr>
              <w:t>Proje</w:t>
            </w:r>
            <w:r w:rsidR="00A23E15">
              <w:rPr>
                <w:rFonts w:ascii="Arial" w:eastAsia="Times New Roman" w:hAnsi="Arial" w:cs="Arial"/>
                <w:szCs w:val="20"/>
                <w:lang w:eastAsia="de-DE"/>
              </w:rPr>
              <w:t>k</w:t>
            </w:r>
            <w:r w:rsidR="002F0FCA">
              <w:rPr>
                <w:rFonts w:ascii="Arial" w:eastAsia="Times New Roman" w:hAnsi="Arial" w:cs="Arial"/>
                <w:szCs w:val="20"/>
                <w:lang w:eastAsia="de-DE"/>
              </w:rPr>
              <w:t>tphasen</w:t>
            </w:r>
            <w:r w:rsidRPr="003D555F">
              <w:rPr>
                <w:rFonts w:ascii="Arial" w:eastAsia="Times New Roman" w:hAnsi="Arial" w:cs="Arial"/>
                <w:szCs w:val="20"/>
                <w:lang w:eastAsia="de-DE"/>
              </w:rPr>
              <w:t xml:space="preserve"> separat ausgewiesen zu offerieren</w:t>
            </w:r>
            <w:r w:rsidR="0095752B">
              <w:rPr>
                <w:rFonts w:ascii="Arial" w:eastAsia="Times New Roman" w:hAnsi="Arial" w:cs="Arial"/>
                <w:szCs w:val="20"/>
                <w:lang w:eastAsia="de-DE"/>
              </w:rPr>
              <w:t>.</w:t>
            </w:r>
          </w:p>
          <w:p w14:paraId="55096E4F" w14:textId="0BF471F8" w:rsidR="00EC3BD8" w:rsidRPr="003D555F" w:rsidRDefault="004F6871" w:rsidP="00A23E15">
            <w:pPr>
              <w:widowControl/>
              <w:tabs>
                <w:tab w:val="right" w:pos="4466"/>
                <w:tab w:val="left" w:pos="4607"/>
                <w:tab w:val="left" w:pos="6025"/>
              </w:tabs>
              <w:rPr>
                <w:rFonts w:ascii="Arial" w:eastAsia="Times New Roman" w:hAnsi="Arial" w:cs="Arial"/>
                <w:szCs w:val="20"/>
                <w:lang w:eastAsia="de-DE"/>
              </w:rPr>
            </w:pPr>
            <w:r>
              <w:rPr>
                <w:rFonts w:ascii="Arial" w:eastAsia="Times New Roman" w:hAnsi="Arial" w:cs="Arial"/>
                <w:szCs w:val="20"/>
                <w:lang w:eastAsia="de-DE"/>
              </w:rPr>
              <w:t xml:space="preserve">Details </w:t>
            </w:r>
            <w:r w:rsidR="008D329C">
              <w:rPr>
                <w:rFonts w:ascii="Arial" w:eastAsia="Times New Roman" w:hAnsi="Arial" w:cs="Arial"/>
                <w:szCs w:val="20"/>
                <w:lang w:eastAsia="de-DE"/>
              </w:rPr>
              <w:t>betreffend</w:t>
            </w:r>
            <w:r w:rsidR="00DA4105">
              <w:rPr>
                <w:rFonts w:ascii="Arial" w:eastAsia="Times New Roman" w:hAnsi="Arial" w:cs="Arial"/>
                <w:szCs w:val="20"/>
                <w:lang w:eastAsia="de-DE"/>
              </w:rPr>
              <w:t xml:space="preserve"> </w:t>
            </w:r>
            <w:r w:rsidR="00345C2E">
              <w:rPr>
                <w:rFonts w:ascii="Arial" w:eastAsia="Times New Roman" w:hAnsi="Arial" w:cs="Arial"/>
                <w:szCs w:val="20"/>
                <w:lang w:eastAsia="de-DE"/>
              </w:rPr>
              <w:t xml:space="preserve">einer </w:t>
            </w:r>
            <w:r w:rsidR="00A91FF0">
              <w:rPr>
                <w:rFonts w:ascii="Arial" w:eastAsia="Times New Roman" w:hAnsi="Arial" w:cs="Arial"/>
                <w:szCs w:val="20"/>
                <w:lang w:eastAsia="de-DE"/>
              </w:rPr>
              <w:t>B</w:t>
            </w:r>
            <w:r w:rsidR="008D329C">
              <w:rPr>
                <w:rFonts w:ascii="Arial" w:eastAsia="Times New Roman" w:hAnsi="Arial" w:cs="Arial"/>
                <w:szCs w:val="20"/>
                <w:lang w:eastAsia="de-DE"/>
              </w:rPr>
              <w:t xml:space="preserve">eauftragung </w:t>
            </w:r>
            <w:r w:rsidR="00345C2E">
              <w:rPr>
                <w:rFonts w:ascii="Arial" w:eastAsia="Times New Roman" w:hAnsi="Arial" w:cs="Arial"/>
                <w:szCs w:val="20"/>
                <w:lang w:eastAsia="de-DE"/>
              </w:rPr>
              <w:t>nach Teilphasen sowie</w:t>
            </w:r>
            <w:r w:rsidR="008D329C">
              <w:rPr>
                <w:rFonts w:ascii="Arial" w:eastAsia="Times New Roman" w:hAnsi="Arial" w:cs="Arial"/>
                <w:szCs w:val="20"/>
                <w:lang w:eastAsia="de-DE"/>
              </w:rPr>
              <w:t xml:space="preserve"> </w:t>
            </w:r>
            <w:r w:rsidR="00345C2E">
              <w:rPr>
                <w:rFonts w:ascii="Arial" w:eastAsia="Times New Roman" w:hAnsi="Arial" w:cs="Arial"/>
                <w:szCs w:val="20"/>
                <w:lang w:eastAsia="de-DE"/>
              </w:rPr>
              <w:t xml:space="preserve">einer </w:t>
            </w:r>
            <w:r w:rsidR="00DA4105">
              <w:rPr>
                <w:rFonts w:ascii="Arial" w:eastAsia="Times New Roman" w:hAnsi="Arial" w:cs="Arial"/>
                <w:szCs w:val="20"/>
                <w:lang w:eastAsia="de-DE"/>
              </w:rPr>
              <w:t xml:space="preserve">Teilpauschalierung </w:t>
            </w:r>
            <w:r w:rsidR="00345C2E">
              <w:rPr>
                <w:rFonts w:ascii="Arial" w:eastAsia="Times New Roman" w:hAnsi="Arial" w:cs="Arial"/>
                <w:szCs w:val="20"/>
                <w:lang w:eastAsia="de-DE"/>
              </w:rPr>
              <w:t>vergl.</w:t>
            </w:r>
            <w:r w:rsidR="00DA4105">
              <w:rPr>
                <w:rFonts w:ascii="Arial" w:eastAsia="Times New Roman" w:hAnsi="Arial" w:cs="Arial"/>
                <w:szCs w:val="20"/>
                <w:lang w:eastAsia="de-DE"/>
              </w:rPr>
              <w:t xml:space="preserve"> Vertragsentwurf und Leistungsbild Dok. B.</w:t>
            </w:r>
          </w:p>
        </w:tc>
      </w:tr>
      <w:tr w:rsidR="00C40F87" w:rsidRPr="003D555F" w14:paraId="229CD429" w14:textId="77777777" w:rsidTr="7ACCE48D">
        <w:tc>
          <w:tcPr>
            <w:tcW w:w="3261" w:type="dxa"/>
            <w:tcBorders>
              <w:top w:val="single" w:sz="4" w:space="0" w:color="auto"/>
              <w:left w:val="single" w:sz="4" w:space="0" w:color="auto"/>
              <w:bottom w:val="single" w:sz="4" w:space="0" w:color="auto"/>
              <w:right w:val="single" w:sz="4" w:space="0" w:color="auto"/>
            </w:tcBorders>
          </w:tcPr>
          <w:p w14:paraId="6E0434B2" w14:textId="77777777" w:rsidR="00C40F87" w:rsidRPr="003D555F" w:rsidRDefault="00C40F87" w:rsidP="004B4971">
            <w:pPr>
              <w:widowControl/>
              <w:rPr>
                <w:rFonts w:ascii="Arial" w:eastAsia="Times New Roman" w:hAnsi="Arial" w:cs="Arial"/>
                <w:szCs w:val="20"/>
                <w:lang w:eastAsia="de-DE"/>
              </w:rPr>
            </w:pPr>
            <w:r w:rsidRPr="003D555F">
              <w:rPr>
                <w:rFonts w:ascii="Arial" w:eastAsia="Times New Roman" w:hAnsi="Arial" w:cs="Arial"/>
                <w:szCs w:val="20"/>
                <w:lang w:eastAsia="de-DE"/>
              </w:rPr>
              <w:t>Teilangebote</w:t>
            </w:r>
          </w:p>
        </w:tc>
        <w:tc>
          <w:tcPr>
            <w:tcW w:w="6020" w:type="dxa"/>
            <w:tcBorders>
              <w:top w:val="single" w:sz="4" w:space="0" w:color="auto"/>
              <w:left w:val="single" w:sz="4" w:space="0" w:color="auto"/>
              <w:bottom w:val="single" w:sz="4" w:space="0" w:color="auto"/>
              <w:right w:val="single" w:sz="4" w:space="0" w:color="auto"/>
            </w:tcBorders>
          </w:tcPr>
          <w:p w14:paraId="326688DA" w14:textId="436C0D28" w:rsidR="00803C56" w:rsidRPr="003D555F" w:rsidRDefault="00C40F87" w:rsidP="00A23E15">
            <w:pPr>
              <w:widowControl/>
              <w:rPr>
                <w:rFonts w:ascii="Arial" w:eastAsia="Times New Roman" w:hAnsi="Arial" w:cs="Arial"/>
                <w:szCs w:val="20"/>
                <w:lang w:eastAsia="de-DE"/>
              </w:rPr>
            </w:pPr>
            <w:r w:rsidRPr="003D555F">
              <w:rPr>
                <w:rFonts w:ascii="Arial" w:eastAsia="Times New Roman" w:hAnsi="Arial" w:cs="Arial"/>
                <w:szCs w:val="20"/>
                <w:lang w:eastAsia="de-DE"/>
              </w:rPr>
              <w:t>Nicht zugelassen</w:t>
            </w:r>
          </w:p>
        </w:tc>
      </w:tr>
      <w:tr w:rsidR="00D850FF" w:rsidRPr="003D555F" w14:paraId="43CD9B1F" w14:textId="77777777" w:rsidTr="7ACCE48D">
        <w:tc>
          <w:tcPr>
            <w:tcW w:w="3261" w:type="dxa"/>
            <w:tcBorders>
              <w:top w:val="single" w:sz="4" w:space="0" w:color="auto"/>
              <w:left w:val="single" w:sz="4" w:space="0" w:color="auto"/>
              <w:bottom w:val="single" w:sz="4" w:space="0" w:color="auto"/>
              <w:right w:val="single" w:sz="4" w:space="0" w:color="auto"/>
            </w:tcBorders>
          </w:tcPr>
          <w:p w14:paraId="7583EEE0" w14:textId="77777777" w:rsidR="00D850FF" w:rsidRPr="003D555F" w:rsidRDefault="00D850FF" w:rsidP="00D850FF">
            <w:pPr>
              <w:widowControl/>
              <w:rPr>
                <w:rFonts w:ascii="Arial" w:eastAsia="Times New Roman" w:hAnsi="Arial" w:cs="Arial"/>
                <w:szCs w:val="20"/>
                <w:lang w:eastAsia="de-DE"/>
              </w:rPr>
            </w:pPr>
            <w:r w:rsidRPr="003D555F">
              <w:rPr>
                <w:rFonts w:ascii="Arial" w:eastAsia="Times New Roman" w:hAnsi="Arial" w:cs="Arial"/>
                <w:szCs w:val="20"/>
                <w:lang w:eastAsia="de-DE"/>
              </w:rPr>
              <w:t>Voraussichtlicher Zeitpunkt der Projektierung</w:t>
            </w:r>
          </w:p>
        </w:tc>
        <w:tc>
          <w:tcPr>
            <w:tcW w:w="6020" w:type="dxa"/>
            <w:tcBorders>
              <w:top w:val="single" w:sz="4" w:space="0" w:color="auto"/>
              <w:left w:val="single" w:sz="4" w:space="0" w:color="auto"/>
              <w:bottom w:val="single" w:sz="4" w:space="0" w:color="auto"/>
              <w:right w:val="single" w:sz="4" w:space="0" w:color="auto"/>
            </w:tcBorders>
          </w:tcPr>
          <w:p w14:paraId="616FFA3D" w14:textId="218219B8" w:rsidR="00D850FF" w:rsidRPr="00B71043" w:rsidRDefault="00D850FF" w:rsidP="00D850FF">
            <w:pPr>
              <w:widowControl/>
              <w:tabs>
                <w:tab w:val="left" w:pos="4111"/>
                <w:tab w:val="left" w:pos="4678"/>
                <w:tab w:val="left" w:pos="6025"/>
              </w:tabs>
              <w:rPr>
                <w:rFonts w:ascii="Arial" w:eastAsia="Times New Roman" w:hAnsi="Arial" w:cs="Arial"/>
                <w:szCs w:val="20"/>
                <w:lang w:eastAsia="de-DE"/>
              </w:rPr>
            </w:pPr>
            <w:r w:rsidRPr="00B71043">
              <w:rPr>
                <w:rFonts w:ascii="Arial" w:eastAsia="Times New Roman" w:hAnsi="Arial" w:cs="Arial"/>
                <w:szCs w:val="20"/>
                <w:lang w:eastAsia="de-DE"/>
              </w:rPr>
              <w:t>Modul 1</w:t>
            </w:r>
            <w:r w:rsidR="00A8628B" w:rsidRPr="00B71043">
              <w:rPr>
                <w:rFonts w:ascii="Arial" w:eastAsia="Times New Roman" w:hAnsi="Arial" w:cs="Arial"/>
                <w:szCs w:val="20"/>
                <w:lang w:eastAsia="de-DE"/>
              </w:rPr>
              <w:t xml:space="preserve"> </w:t>
            </w:r>
            <w:r w:rsidR="009D453A" w:rsidRPr="00B71043">
              <w:rPr>
                <w:rFonts w:ascii="Arial" w:eastAsia="Times New Roman" w:hAnsi="Arial" w:cs="Arial"/>
                <w:szCs w:val="20"/>
                <w:lang w:eastAsia="de-DE"/>
              </w:rPr>
              <w:t>(SIA</w:t>
            </w:r>
            <w:r w:rsidR="00C47104" w:rsidRPr="00B71043">
              <w:rPr>
                <w:rFonts w:ascii="Arial" w:eastAsia="Times New Roman" w:hAnsi="Arial" w:cs="Arial"/>
                <w:szCs w:val="20"/>
                <w:lang w:eastAsia="de-DE"/>
              </w:rPr>
              <w:t xml:space="preserve"> </w:t>
            </w:r>
            <w:r w:rsidR="009D453A" w:rsidRPr="00B71043">
              <w:rPr>
                <w:rFonts w:ascii="Arial" w:eastAsia="Times New Roman" w:hAnsi="Arial" w:cs="Arial"/>
                <w:szCs w:val="20"/>
                <w:lang w:eastAsia="de-DE"/>
              </w:rPr>
              <w:t>31)</w:t>
            </w:r>
            <w:r w:rsidR="00C47104" w:rsidRPr="00B71043">
              <w:rPr>
                <w:rFonts w:ascii="Arial" w:eastAsia="Times New Roman" w:hAnsi="Arial" w:cs="Arial"/>
                <w:szCs w:val="20"/>
                <w:lang w:eastAsia="de-DE"/>
              </w:rPr>
              <w:t xml:space="preserve">: </w:t>
            </w:r>
            <w:r w:rsidR="00FA2D5F" w:rsidRPr="00B71043">
              <w:rPr>
                <w:rFonts w:ascii="Arial" w:eastAsia="Times New Roman" w:hAnsi="Arial" w:cs="Arial"/>
                <w:szCs w:val="20"/>
                <w:lang w:eastAsia="de-DE"/>
              </w:rPr>
              <w:t xml:space="preserve">      </w:t>
            </w:r>
            <w:r w:rsidR="00D26FB5" w:rsidRPr="00B71043">
              <w:rPr>
                <w:rFonts w:ascii="Arial" w:eastAsia="Times New Roman" w:hAnsi="Arial" w:cs="Arial"/>
                <w:szCs w:val="20"/>
                <w:lang w:eastAsia="de-DE"/>
              </w:rPr>
              <w:t xml:space="preserve">    </w:t>
            </w:r>
            <w:r w:rsidR="00B71043">
              <w:rPr>
                <w:rFonts w:ascii="Arial" w:eastAsia="Times New Roman" w:hAnsi="Arial" w:cs="Arial"/>
                <w:szCs w:val="20"/>
                <w:lang w:eastAsia="de-DE"/>
              </w:rPr>
              <w:t xml:space="preserve">   </w:t>
            </w:r>
            <w:r w:rsidR="00527F97">
              <w:rPr>
                <w:rFonts w:ascii="Arial" w:eastAsia="Times New Roman" w:hAnsi="Arial" w:cs="Arial"/>
                <w:szCs w:val="20"/>
                <w:lang w:eastAsia="de-DE"/>
              </w:rPr>
              <w:t xml:space="preserve">             </w:t>
            </w:r>
            <w:r w:rsidR="0095752B">
              <w:rPr>
                <w:rFonts w:ascii="Arial" w:eastAsia="Times New Roman" w:hAnsi="Arial" w:cs="Arial"/>
                <w:szCs w:val="20"/>
                <w:lang w:eastAsia="de-DE"/>
              </w:rPr>
              <w:t xml:space="preserve">  </w:t>
            </w:r>
            <w:r w:rsidR="00527F97">
              <w:rPr>
                <w:rFonts w:ascii="Arial" w:eastAsia="Times New Roman" w:hAnsi="Arial" w:cs="Arial"/>
                <w:szCs w:val="20"/>
                <w:lang w:eastAsia="de-DE"/>
              </w:rPr>
              <w:t xml:space="preserve"> </w:t>
            </w:r>
            <w:r w:rsidR="009D453A" w:rsidRPr="00B71043">
              <w:rPr>
                <w:rFonts w:ascii="Arial" w:eastAsia="Times New Roman" w:hAnsi="Arial" w:cs="Arial"/>
                <w:szCs w:val="20"/>
                <w:lang w:eastAsia="de-DE"/>
              </w:rPr>
              <w:t>Q</w:t>
            </w:r>
            <w:r w:rsidR="00FA2D5F" w:rsidRPr="00B71043">
              <w:rPr>
                <w:rFonts w:ascii="Arial" w:eastAsia="Times New Roman" w:hAnsi="Arial" w:cs="Arial"/>
                <w:szCs w:val="20"/>
                <w:lang w:eastAsia="de-DE"/>
              </w:rPr>
              <w:t>3</w:t>
            </w:r>
            <w:r w:rsidR="00C47104" w:rsidRPr="00B71043">
              <w:rPr>
                <w:rFonts w:ascii="Arial" w:eastAsia="Times New Roman" w:hAnsi="Arial" w:cs="Arial"/>
                <w:szCs w:val="20"/>
                <w:lang w:eastAsia="de-DE"/>
              </w:rPr>
              <w:t>/</w:t>
            </w:r>
            <w:r w:rsidR="009D453A" w:rsidRPr="00B71043">
              <w:rPr>
                <w:rFonts w:ascii="Arial" w:eastAsia="Times New Roman" w:hAnsi="Arial" w:cs="Arial"/>
                <w:szCs w:val="20"/>
                <w:lang w:eastAsia="de-DE"/>
              </w:rPr>
              <w:t>2022 bis</w:t>
            </w:r>
            <w:r w:rsidR="001E7B61" w:rsidRPr="00B71043">
              <w:rPr>
                <w:rFonts w:ascii="Arial" w:eastAsia="Times New Roman" w:hAnsi="Arial" w:cs="Arial"/>
                <w:szCs w:val="20"/>
                <w:lang w:eastAsia="de-DE"/>
              </w:rPr>
              <w:t xml:space="preserve"> Q1</w:t>
            </w:r>
            <w:r w:rsidR="00C47104" w:rsidRPr="00B71043">
              <w:rPr>
                <w:rFonts w:ascii="Arial" w:eastAsia="Times New Roman" w:hAnsi="Arial" w:cs="Arial"/>
                <w:szCs w:val="20"/>
                <w:lang w:eastAsia="de-DE"/>
              </w:rPr>
              <w:t>/</w:t>
            </w:r>
            <w:r w:rsidR="001E7B61" w:rsidRPr="00B71043">
              <w:rPr>
                <w:rFonts w:ascii="Arial" w:eastAsia="Times New Roman" w:hAnsi="Arial" w:cs="Arial"/>
                <w:szCs w:val="20"/>
                <w:lang w:eastAsia="de-DE"/>
              </w:rPr>
              <w:t>2024</w:t>
            </w:r>
          </w:p>
          <w:p w14:paraId="1FDFE189" w14:textId="29387956" w:rsidR="00D850FF" w:rsidRPr="00B71043" w:rsidRDefault="00D850FF" w:rsidP="00D850FF">
            <w:pPr>
              <w:widowControl/>
              <w:tabs>
                <w:tab w:val="left" w:pos="4111"/>
                <w:tab w:val="left" w:pos="4678"/>
                <w:tab w:val="left" w:pos="6025"/>
              </w:tabs>
              <w:rPr>
                <w:rFonts w:ascii="Arial" w:eastAsia="Times New Roman" w:hAnsi="Arial" w:cs="Arial"/>
                <w:szCs w:val="20"/>
                <w:lang w:eastAsia="de-DE"/>
              </w:rPr>
            </w:pPr>
            <w:r w:rsidRPr="00B71043">
              <w:rPr>
                <w:rFonts w:ascii="Arial" w:eastAsia="Times New Roman" w:hAnsi="Arial" w:cs="Arial"/>
                <w:szCs w:val="20"/>
                <w:lang w:eastAsia="de-DE"/>
              </w:rPr>
              <w:t>Modul 2</w:t>
            </w:r>
            <w:r w:rsidR="00C47104" w:rsidRPr="00B71043">
              <w:rPr>
                <w:rFonts w:ascii="Arial" w:eastAsia="Times New Roman" w:hAnsi="Arial" w:cs="Arial"/>
                <w:szCs w:val="20"/>
                <w:lang w:eastAsia="de-DE"/>
              </w:rPr>
              <w:t xml:space="preserve"> </w:t>
            </w:r>
            <w:r w:rsidR="00E14E10" w:rsidRPr="00B71043">
              <w:rPr>
                <w:rFonts w:ascii="Arial" w:eastAsia="Times New Roman" w:hAnsi="Arial" w:cs="Arial"/>
                <w:szCs w:val="20"/>
                <w:lang w:eastAsia="de-DE"/>
              </w:rPr>
              <w:t>(SIA 32</w:t>
            </w:r>
            <w:r w:rsidR="00527F97">
              <w:rPr>
                <w:rFonts w:ascii="Arial" w:eastAsia="Times New Roman" w:hAnsi="Arial" w:cs="Arial"/>
                <w:szCs w:val="20"/>
                <w:lang w:eastAsia="de-DE"/>
              </w:rPr>
              <w:t xml:space="preserve"> und</w:t>
            </w:r>
            <w:r w:rsidR="0095752B">
              <w:rPr>
                <w:rFonts w:ascii="Arial" w:eastAsia="Times New Roman" w:hAnsi="Arial" w:cs="Arial"/>
                <w:szCs w:val="20"/>
                <w:lang w:eastAsia="de-DE"/>
              </w:rPr>
              <w:t xml:space="preserve"> </w:t>
            </w:r>
            <w:r w:rsidR="00E14E10" w:rsidRPr="00B71043">
              <w:rPr>
                <w:rFonts w:ascii="Arial" w:eastAsia="Times New Roman" w:hAnsi="Arial" w:cs="Arial"/>
                <w:szCs w:val="20"/>
                <w:lang w:eastAsia="de-DE"/>
              </w:rPr>
              <w:t xml:space="preserve">33): </w:t>
            </w:r>
            <w:r w:rsidR="00FA2D5F" w:rsidRPr="00B71043">
              <w:rPr>
                <w:rFonts w:ascii="Arial" w:eastAsia="Times New Roman" w:hAnsi="Arial" w:cs="Arial"/>
                <w:szCs w:val="20"/>
                <w:lang w:eastAsia="de-DE"/>
              </w:rPr>
              <w:t xml:space="preserve"> </w:t>
            </w:r>
            <w:r w:rsidR="00D26FB5" w:rsidRPr="00B71043">
              <w:rPr>
                <w:rFonts w:ascii="Arial" w:eastAsia="Times New Roman" w:hAnsi="Arial" w:cs="Arial"/>
                <w:szCs w:val="20"/>
                <w:lang w:eastAsia="de-DE"/>
              </w:rPr>
              <w:t xml:space="preserve">    </w:t>
            </w:r>
            <w:r w:rsidR="00B71043">
              <w:rPr>
                <w:rFonts w:ascii="Arial" w:eastAsia="Times New Roman" w:hAnsi="Arial" w:cs="Arial"/>
                <w:szCs w:val="20"/>
                <w:lang w:eastAsia="de-DE"/>
              </w:rPr>
              <w:t xml:space="preserve">   </w:t>
            </w:r>
            <w:r w:rsidR="00527F97">
              <w:rPr>
                <w:rFonts w:ascii="Arial" w:eastAsia="Times New Roman" w:hAnsi="Arial" w:cs="Arial"/>
                <w:szCs w:val="20"/>
                <w:lang w:eastAsia="de-DE"/>
              </w:rPr>
              <w:t xml:space="preserve">      </w:t>
            </w:r>
            <w:r w:rsidR="0095752B">
              <w:rPr>
                <w:rFonts w:ascii="Arial" w:eastAsia="Times New Roman" w:hAnsi="Arial" w:cs="Arial"/>
                <w:szCs w:val="20"/>
                <w:lang w:eastAsia="de-DE"/>
              </w:rPr>
              <w:t xml:space="preserve">  </w:t>
            </w:r>
            <w:r w:rsidR="00527F97">
              <w:rPr>
                <w:rFonts w:ascii="Arial" w:eastAsia="Times New Roman" w:hAnsi="Arial" w:cs="Arial"/>
                <w:szCs w:val="20"/>
                <w:lang w:eastAsia="de-DE"/>
              </w:rPr>
              <w:t xml:space="preserve"> </w:t>
            </w:r>
            <w:r w:rsidR="00E14E10" w:rsidRPr="00B71043">
              <w:rPr>
                <w:rFonts w:ascii="Arial" w:eastAsia="Times New Roman" w:hAnsi="Arial" w:cs="Arial"/>
                <w:szCs w:val="20"/>
                <w:lang w:eastAsia="de-DE"/>
              </w:rPr>
              <w:t>Q</w:t>
            </w:r>
            <w:r w:rsidR="00352DEE" w:rsidRPr="00B71043">
              <w:rPr>
                <w:rFonts w:ascii="Arial" w:eastAsia="Times New Roman" w:hAnsi="Arial" w:cs="Arial"/>
                <w:szCs w:val="20"/>
                <w:lang w:eastAsia="de-DE"/>
              </w:rPr>
              <w:t>2</w:t>
            </w:r>
            <w:r w:rsidR="00FA2D5F" w:rsidRPr="00B71043">
              <w:rPr>
                <w:rFonts w:ascii="Arial" w:eastAsia="Times New Roman" w:hAnsi="Arial" w:cs="Arial"/>
                <w:szCs w:val="20"/>
                <w:lang w:eastAsia="de-DE"/>
              </w:rPr>
              <w:t>/</w:t>
            </w:r>
            <w:r w:rsidR="00352DEE" w:rsidRPr="00B71043">
              <w:rPr>
                <w:rFonts w:ascii="Arial" w:eastAsia="Times New Roman" w:hAnsi="Arial" w:cs="Arial"/>
                <w:szCs w:val="20"/>
                <w:lang w:eastAsia="de-DE"/>
              </w:rPr>
              <w:t>2024 bis Q</w:t>
            </w:r>
            <w:r w:rsidR="0006688A">
              <w:rPr>
                <w:rFonts w:ascii="Arial" w:eastAsia="Times New Roman" w:hAnsi="Arial" w:cs="Arial"/>
                <w:szCs w:val="20"/>
                <w:lang w:eastAsia="de-DE"/>
              </w:rPr>
              <w:t>1</w:t>
            </w:r>
            <w:r w:rsidR="00FA2D5F" w:rsidRPr="00B71043">
              <w:rPr>
                <w:rFonts w:ascii="Arial" w:eastAsia="Times New Roman" w:hAnsi="Arial" w:cs="Arial"/>
                <w:szCs w:val="20"/>
                <w:lang w:eastAsia="de-DE"/>
              </w:rPr>
              <w:t>/</w:t>
            </w:r>
            <w:r w:rsidR="00352DEE" w:rsidRPr="00B71043">
              <w:rPr>
                <w:rFonts w:ascii="Arial" w:eastAsia="Times New Roman" w:hAnsi="Arial" w:cs="Arial"/>
                <w:szCs w:val="20"/>
                <w:lang w:eastAsia="de-DE"/>
              </w:rPr>
              <w:t>202</w:t>
            </w:r>
            <w:r w:rsidR="0006688A">
              <w:rPr>
                <w:rFonts w:ascii="Arial" w:eastAsia="Times New Roman" w:hAnsi="Arial" w:cs="Arial"/>
                <w:szCs w:val="20"/>
                <w:lang w:eastAsia="de-DE"/>
              </w:rPr>
              <w:t>7</w:t>
            </w:r>
          </w:p>
          <w:p w14:paraId="157BA74B" w14:textId="59D69180" w:rsidR="00803C56" w:rsidRPr="00B71043" w:rsidRDefault="00D850FF" w:rsidP="00A23E15">
            <w:pPr>
              <w:widowControl/>
              <w:tabs>
                <w:tab w:val="left" w:pos="4111"/>
                <w:tab w:val="left" w:pos="4678"/>
                <w:tab w:val="left" w:pos="6025"/>
              </w:tabs>
              <w:rPr>
                <w:rFonts w:ascii="Arial" w:eastAsia="Times New Roman" w:hAnsi="Arial" w:cs="Arial"/>
                <w:szCs w:val="20"/>
                <w:lang w:eastAsia="de-DE"/>
              </w:rPr>
            </w:pPr>
            <w:r w:rsidRPr="00B71043">
              <w:rPr>
                <w:rFonts w:ascii="Arial" w:eastAsia="Times New Roman" w:hAnsi="Arial" w:cs="Arial"/>
                <w:szCs w:val="20"/>
                <w:lang w:eastAsia="de-DE"/>
              </w:rPr>
              <w:t xml:space="preserve">Modul 3 </w:t>
            </w:r>
            <w:r w:rsidR="00FA2D5F" w:rsidRPr="00B71043">
              <w:rPr>
                <w:rFonts w:ascii="Arial" w:eastAsia="Times New Roman" w:hAnsi="Arial" w:cs="Arial"/>
                <w:szCs w:val="20"/>
                <w:lang w:eastAsia="de-DE"/>
              </w:rPr>
              <w:t xml:space="preserve">(SIA </w:t>
            </w:r>
            <w:r w:rsidR="00D26FB5" w:rsidRPr="00B71043">
              <w:rPr>
                <w:rFonts w:ascii="Arial" w:eastAsia="Times New Roman" w:hAnsi="Arial" w:cs="Arial"/>
                <w:szCs w:val="20"/>
                <w:lang w:eastAsia="de-DE"/>
              </w:rPr>
              <w:t>41</w:t>
            </w:r>
            <w:r w:rsidR="0095752B">
              <w:rPr>
                <w:rFonts w:ascii="Arial" w:eastAsia="Times New Roman" w:hAnsi="Arial" w:cs="Arial"/>
                <w:szCs w:val="20"/>
                <w:lang w:eastAsia="de-DE"/>
              </w:rPr>
              <w:t xml:space="preserve"> und </w:t>
            </w:r>
            <w:r w:rsidR="00D26FB5" w:rsidRPr="00B71043">
              <w:rPr>
                <w:rFonts w:ascii="Arial" w:eastAsia="Times New Roman" w:hAnsi="Arial" w:cs="Arial"/>
                <w:szCs w:val="20"/>
                <w:lang w:eastAsia="de-DE"/>
              </w:rPr>
              <w:t>51</w:t>
            </w:r>
            <w:r w:rsidR="00527F97">
              <w:rPr>
                <w:rFonts w:ascii="Arial" w:eastAsia="Times New Roman" w:hAnsi="Arial" w:cs="Arial"/>
                <w:szCs w:val="20"/>
                <w:lang w:eastAsia="de-DE"/>
              </w:rPr>
              <w:t xml:space="preserve"> bis </w:t>
            </w:r>
            <w:r w:rsidR="00D26FB5" w:rsidRPr="00B71043">
              <w:rPr>
                <w:rFonts w:ascii="Arial" w:eastAsia="Times New Roman" w:hAnsi="Arial" w:cs="Arial"/>
                <w:szCs w:val="20"/>
                <w:lang w:eastAsia="de-DE"/>
              </w:rPr>
              <w:t>53</w:t>
            </w:r>
            <w:r w:rsidR="009D5FD7" w:rsidRPr="00B71043">
              <w:rPr>
                <w:rFonts w:ascii="Arial" w:eastAsia="Times New Roman" w:hAnsi="Arial" w:cs="Arial"/>
                <w:szCs w:val="20"/>
                <w:lang w:eastAsia="de-DE"/>
              </w:rPr>
              <w:t>):</w:t>
            </w:r>
            <w:r w:rsidR="00B71043">
              <w:rPr>
                <w:rFonts w:ascii="Arial" w:eastAsia="Times New Roman" w:hAnsi="Arial" w:cs="Arial"/>
                <w:szCs w:val="20"/>
                <w:lang w:eastAsia="de-DE"/>
              </w:rPr>
              <w:t xml:space="preserve"> </w:t>
            </w:r>
            <w:r w:rsidR="0095752B">
              <w:rPr>
                <w:rFonts w:ascii="Arial" w:eastAsia="Times New Roman" w:hAnsi="Arial" w:cs="Arial"/>
                <w:szCs w:val="20"/>
                <w:lang w:eastAsia="de-DE"/>
              </w:rPr>
              <w:t xml:space="preserve">      </w:t>
            </w:r>
            <w:r w:rsidR="00D26FB5" w:rsidRPr="00B71043">
              <w:rPr>
                <w:rFonts w:ascii="Arial" w:eastAsia="Times New Roman" w:hAnsi="Arial" w:cs="Arial"/>
                <w:szCs w:val="20"/>
                <w:lang w:eastAsia="de-DE"/>
              </w:rPr>
              <w:t>Q4/202</w:t>
            </w:r>
            <w:r w:rsidR="00B71043" w:rsidRPr="00B71043">
              <w:rPr>
                <w:rFonts w:ascii="Arial" w:eastAsia="Times New Roman" w:hAnsi="Arial" w:cs="Arial"/>
                <w:szCs w:val="20"/>
                <w:lang w:eastAsia="de-DE"/>
              </w:rPr>
              <w:t>5</w:t>
            </w:r>
            <w:r w:rsidR="00D26FB5" w:rsidRPr="00B71043">
              <w:rPr>
                <w:rFonts w:ascii="Arial" w:eastAsia="Times New Roman" w:hAnsi="Arial" w:cs="Arial"/>
                <w:szCs w:val="20"/>
                <w:lang w:eastAsia="de-DE"/>
              </w:rPr>
              <w:t xml:space="preserve"> bis</w:t>
            </w:r>
            <w:r w:rsidR="00B71043" w:rsidRPr="00B71043">
              <w:rPr>
                <w:rFonts w:ascii="Arial" w:eastAsia="Times New Roman" w:hAnsi="Arial" w:cs="Arial"/>
                <w:szCs w:val="20"/>
                <w:lang w:eastAsia="de-DE"/>
              </w:rPr>
              <w:t xml:space="preserve"> </w:t>
            </w:r>
            <w:r w:rsidR="009D5FD7" w:rsidRPr="00B71043">
              <w:rPr>
                <w:rFonts w:ascii="Arial" w:eastAsia="Times New Roman" w:hAnsi="Arial" w:cs="Arial"/>
                <w:szCs w:val="20"/>
                <w:lang w:eastAsia="de-DE"/>
              </w:rPr>
              <w:t>Q</w:t>
            </w:r>
            <w:r w:rsidR="00B71043" w:rsidRPr="00B71043">
              <w:rPr>
                <w:rFonts w:ascii="Arial" w:eastAsia="Times New Roman" w:hAnsi="Arial" w:cs="Arial"/>
                <w:szCs w:val="20"/>
                <w:lang w:eastAsia="de-DE"/>
              </w:rPr>
              <w:t>4</w:t>
            </w:r>
            <w:r w:rsidR="00D96C84">
              <w:rPr>
                <w:rFonts w:ascii="Arial" w:eastAsia="Times New Roman" w:hAnsi="Arial" w:cs="Arial"/>
                <w:szCs w:val="20"/>
                <w:lang w:eastAsia="de-DE"/>
              </w:rPr>
              <w:t>/</w:t>
            </w:r>
            <w:r w:rsidR="00B71043" w:rsidRPr="00B71043">
              <w:rPr>
                <w:rFonts w:ascii="Arial" w:eastAsia="Times New Roman" w:hAnsi="Arial" w:cs="Arial"/>
                <w:szCs w:val="20"/>
                <w:lang w:eastAsia="de-DE"/>
              </w:rPr>
              <w:t>203</w:t>
            </w:r>
            <w:r w:rsidR="0006688A">
              <w:rPr>
                <w:rFonts w:ascii="Arial" w:eastAsia="Times New Roman" w:hAnsi="Arial" w:cs="Arial"/>
                <w:szCs w:val="20"/>
                <w:lang w:eastAsia="de-DE"/>
              </w:rPr>
              <w:t>0</w:t>
            </w:r>
          </w:p>
        </w:tc>
      </w:tr>
      <w:tr w:rsidR="00C40F87" w:rsidRPr="003D555F" w14:paraId="35F24C98" w14:textId="77777777" w:rsidTr="7ACCE48D">
        <w:tc>
          <w:tcPr>
            <w:tcW w:w="3261" w:type="dxa"/>
            <w:tcBorders>
              <w:top w:val="single" w:sz="4" w:space="0" w:color="auto"/>
              <w:left w:val="single" w:sz="4" w:space="0" w:color="auto"/>
              <w:bottom w:val="single" w:sz="4" w:space="0" w:color="auto"/>
              <w:right w:val="single" w:sz="4" w:space="0" w:color="auto"/>
            </w:tcBorders>
          </w:tcPr>
          <w:p w14:paraId="41C4DAEA" w14:textId="77777777" w:rsidR="00C40F87" w:rsidRPr="003D555F" w:rsidRDefault="00C40F87" w:rsidP="004B4971">
            <w:pPr>
              <w:widowControl/>
              <w:rPr>
                <w:rFonts w:ascii="Arial" w:eastAsia="Times New Roman" w:hAnsi="Arial" w:cs="Arial"/>
                <w:szCs w:val="20"/>
                <w:lang w:eastAsia="de-DE"/>
              </w:rPr>
            </w:pPr>
            <w:r w:rsidRPr="003D555F">
              <w:rPr>
                <w:rFonts w:ascii="Arial" w:eastAsia="Times New Roman" w:hAnsi="Arial" w:cs="Arial"/>
                <w:szCs w:val="20"/>
                <w:lang w:eastAsia="de-DE"/>
              </w:rPr>
              <w:t>Ort der Ausführung</w:t>
            </w:r>
          </w:p>
        </w:tc>
        <w:tc>
          <w:tcPr>
            <w:tcW w:w="6020" w:type="dxa"/>
            <w:tcBorders>
              <w:top w:val="single" w:sz="4" w:space="0" w:color="auto"/>
              <w:left w:val="single" w:sz="4" w:space="0" w:color="auto"/>
              <w:bottom w:val="single" w:sz="4" w:space="0" w:color="auto"/>
              <w:right w:val="single" w:sz="4" w:space="0" w:color="auto"/>
            </w:tcBorders>
          </w:tcPr>
          <w:p w14:paraId="380F1701" w14:textId="55E27912" w:rsidR="00803C56" w:rsidRPr="003D555F" w:rsidRDefault="00C872E6" w:rsidP="00A23E15">
            <w:pPr>
              <w:widowControl/>
              <w:rPr>
                <w:rFonts w:ascii="Arial" w:eastAsia="Times New Roman" w:hAnsi="Arial" w:cs="Arial"/>
                <w:szCs w:val="20"/>
                <w:lang w:eastAsia="de-DE"/>
              </w:rPr>
            </w:pPr>
            <w:r w:rsidRPr="003D555F">
              <w:rPr>
                <w:rFonts w:ascii="Arial" w:eastAsia="Times New Roman" w:hAnsi="Arial" w:cs="Arial"/>
                <w:szCs w:val="20"/>
                <w:lang w:eastAsia="de-DE"/>
              </w:rPr>
              <w:t>Die Erbringung der standort</w:t>
            </w:r>
            <w:r w:rsidR="001363D5" w:rsidRPr="003D555F">
              <w:rPr>
                <w:rFonts w:ascii="Arial" w:eastAsia="Times New Roman" w:hAnsi="Arial" w:cs="Arial"/>
                <w:szCs w:val="20"/>
                <w:lang w:eastAsia="de-DE"/>
              </w:rPr>
              <w:t>gebundenen Dienstleistungen (z.</w:t>
            </w:r>
            <w:r w:rsidRPr="003D555F">
              <w:rPr>
                <w:rFonts w:ascii="Arial" w:eastAsia="Times New Roman" w:hAnsi="Arial" w:cs="Arial"/>
                <w:szCs w:val="20"/>
                <w:lang w:eastAsia="de-DE"/>
              </w:rPr>
              <w:t>B. Besprechungen, Begehungen, baustellenbezogene Leistungen) erfolgen vor Ort bzw. be</w:t>
            </w:r>
            <w:r w:rsidR="003D555F">
              <w:rPr>
                <w:rFonts w:ascii="Arial" w:eastAsia="Times New Roman" w:hAnsi="Arial" w:cs="Arial"/>
                <w:szCs w:val="20"/>
                <w:lang w:eastAsia="de-DE"/>
              </w:rPr>
              <w:t>im Auftraggeber. Nicht standort</w:t>
            </w:r>
            <w:r w:rsidRPr="003D555F">
              <w:rPr>
                <w:rFonts w:ascii="Arial" w:eastAsia="Times New Roman" w:hAnsi="Arial" w:cs="Arial"/>
                <w:szCs w:val="20"/>
                <w:lang w:eastAsia="de-DE"/>
              </w:rPr>
              <w:t>gebundene Leistungen werden beim Auftragnehmer erbracht.</w:t>
            </w:r>
          </w:p>
        </w:tc>
      </w:tr>
      <w:tr w:rsidR="00C872E6" w:rsidRPr="003D555F" w14:paraId="01DEA333" w14:textId="77777777" w:rsidTr="7ACCE48D">
        <w:tc>
          <w:tcPr>
            <w:tcW w:w="3261" w:type="dxa"/>
            <w:tcBorders>
              <w:top w:val="single" w:sz="4" w:space="0" w:color="auto"/>
              <w:left w:val="single" w:sz="4" w:space="0" w:color="auto"/>
              <w:bottom w:val="single" w:sz="4" w:space="0" w:color="auto"/>
              <w:right w:val="single" w:sz="4" w:space="0" w:color="auto"/>
            </w:tcBorders>
          </w:tcPr>
          <w:p w14:paraId="2B7124C8" w14:textId="27CD2748" w:rsidR="00C872E6" w:rsidRPr="003D555F" w:rsidRDefault="00ED0917" w:rsidP="00C872E6">
            <w:pPr>
              <w:widowControl/>
              <w:rPr>
                <w:rFonts w:ascii="Arial" w:eastAsia="Times New Roman" w:hAnsi="Arial" w:cs="Arial"/>
                <w:szCs w:val="20"/>
                <w:lang w:eastAsia="de-DE"/>
              </w:rPr>
            </w:pPr>
            <w:r>
              <w:rPr>
                <w:rFonts w:ascii="Arial" w:eastAsia="Times New Roman" w:hAnsi="Arial" w:cs="Arial"/>
                <w:szCs w:val="20"/>
                <w:lang w:eastAsia="de-DE"/>
              </w:rPr>
              <w:t>Planer</w:t>
            </w:r>
            <w:r w:rsidR="00C872E6" w:rsidRPr="003D555F">
              <w:rPr>
                <w:rFonts w:ascii="Arial" w:eastAsia="Times New Roman" w:hAnsi="Arial" w:cs="Arial"/>
                <w:szCs w:val="20"/>
                <w:lang w:eastAsia="de-DE"/>
              </w:rPr>
              <w:t>gemeinschaften</w:t>
            </w:r>
          </w:p>
        </w:tc>
        <w:tc>
          <w:tcPr>
            <w:tcW w:w="6020" w:type="dxa"/>
            <w:tcBorders>
              <w:top w:val="single" w:sz="4" w:space="0" w:color="auto"/>
              <w:left w:val="single" w:sz="4" w:space="0" w:color="auto"/>
              <w:bottom w:val="single" w:sz="4" w:space="0" w:color="auto"/>
              <w:right w:val="single" w:sz="4" w:space="0" w:color="auto"/>
            </w:tcBorders>
          </w:tcPr>
          <w:p w14:paraId="53E48C13" w14:textId="7BFA5518" w:rsidR="00803C56" w:rsidRPr="003D555F" w:rsidRDefault="00CA79B3" w:rsidP="00A23E15">
            <w:pPr>
              <w:widowControl/>
              <w:tabs>
                <w:tab w:val="left" w:pos="1418"/>
              </w:tabs>
              <w:rPr>
                <w:rFonts w:ascii="Arial" w:eastAsia="Times New Roman" w:hAnsi="Arial" w:cs="Arial"/>
                <w:i/>
                <w:vanish/>
                <w:szCs w:val="20"/>
                <w:lang w:eastAsia="de-DE"/>
              </w:rPr>
            </w:pPr>
            <w:r>
              <w:rPr>
                <w:rFonts w:ascii="Arial" w:eastAsia="Times New Roman" w:hAnsi="Arial" w:cs="Arial"/>
                <w:lang w:eastAsia="de-DE"/>
              </w:rPr>
              <w:t xml:space="preserve">Zugelassen, zB. </w:t>
            </w:r>
            <w:r w:rsidR="00074248">
              <w:rPr>
                <w:rFonts w:ascii="Arial" w:eastAsia="Times New Roman" w:hAnsi="Arial" w:cs="Arial"/>
                <w:lang w:eastAsia="de-DE"/>
              </w:rPr>
              <w:t>A</w:t>
            </w:r>
            <w:r w:rsidR="000E4E80">
              <w:rPr>
                <w:rFonts w:ascii="Arial" w:eastAsia="Times New Roman" w:hAnsi="Arial" w:cs="Arial"/>
                <w:lang w:eastAsia="de-DE"/>
              </w:rPr>
              <w:t>RGE</w:t>
            </w:r>
            <w:r>
              <w:rPr>
                <w:rFonts w:ascii="Arial" w:eastAsia="Times New Roman" w:hAnsi="Arial" w:cs="Arial"/>
                <w:lang w:eastAsia="de-DE"/>
              </w:rPr>
              <w:t xml:space="preserve">, </w:t>
            </w:r>
            <w:r w:rsidR="00074248">
              <w:rPr>
                <w:rFonts w:ascii="Arial" w:eastAsia="Times New Roman" w:hAnsi="Arial" w:cs="Arial"/>
                <w:lang w:eastAsia="de-DE"/>
              </w:rPr>
              <w:t>Planergemeinschaften und Subplaner</w:t>
            </w:r>
            <w:r>
              <w:rPr>
                <w:rFonts w:ascii="Arial" w:eastAsia="Times New Roman" w:hAnsi="Arial" w:cs="Arial"/>
                <w:lang w:eastAsia="de-DE"/>
              </w:rPr>
              <w:t>.</w:t>
            </w:r>
          </w:p>
        </w:tc>
      </w:tr>
      <w:tr w:rsidR="00C872E6" w:rsidRPr="003D555F" w14:paraId="520613AB" w14:textId="77777777" w:rsidTr="7ACCE48D">
        <w:tc>
          <w:tcPr>
            <w:tcW w:w="3261" w:type="dxa"/>
            <w:tcBorders>
              <w:top w:val="single" w:sz="4" w:space="0" w:color="auto"/>
              <w:left w:val="single" w:sz="4" w:space="0" w:color="auto"/>
              <w:bottom w:val="single" w:sz="4" w:space="0" w:color="auto"/>
              <w:right w:val="single" w:sz="4" w:space="0" w:color="auto"/>
            </w:tcBorders>
          </w:tcPr>
          <w:p w14:paraId="55279D63"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Sprache für das Angebot</w:t>
            </w:r>
          </w:p>
        </w:tc>
        <w:tc>
          <w:tcPr>
            <w:tcW w:w="6020" w:type="dxa"/>
            <w:tcBorders>
              <w:top w:val="single" w:sz="4" w:space="0" w:color="auto"/>
              <w:left w:val="single" w:sz="4" w:space="0" w:color="auto"/>
              <w:bottom w:val="single" w:sz="4" w:space="0" w:color="auto"/>
              <w:right w:val="single" w:sz="4" w:space="0" w:color="auto"/>
            </w:tcBorders>
          </w:tcPr>
          <w:p w14:paraId="6BCDD234" w14:textId="1EEC16A9" w:rsidR="00803C56" w:rsidRPr="003D555F" w:rsidRDefault="00C872E6" w:rsidP="00A23E15">
            <w:pPr>
              <w:widowControl/>
              <w:tabs>
                <w:tab w:val="left" w:pos="1418"/>
              </w:tabs>
              <w:rPr>
                <w:rFonts w:ascii="Arial" w:eastAsia="Times New Roman" w:hAnsi="Arial" w:cs="Arial"/>
                <w:szCs w:val="20"/>
                <w:lang w:eastAsia="de-DE"/>
              </w:rPr>
            </w:pPr>
            <w:r w:rsidRPr="003D555F">
              <w:rPr>
                <w:rFonts w:ascii="Arial" w:eastAsia="Times New Roman" w:hAnsi="Arial" w:cs="Arial"/>
                <w:szCs w:val="20"/>
                <w:lang w:eastAsia="de-DE"/>
              </w:rPr>
              <w:t>Deutsch</w:t>
            </w:r>
          </w:p>
        </w:tc>
      </w:tr>
      <w:tr w:rsidR="00C872E6" w:rsidRPr="003D555F" w14:paraId="74E47137" w14:textId="77777777" w:rsidTr="7ACCE48D">
        <w:tc>
          <w:tcPr>
            <w:tcW w:w="3261" w:type="dxa"/>
            <w:tcBorders>
              <w:top w:val="single" w:sz="4" w:space="0" w:color="auto"/>
              <w:left w:val="single" w:sz="4" w:space="0" w:color="auto"/>
              <w:bottom w:val="single" w:sz="4" w:space="0" w:color="auto"/>
              <w:right w:val="single" w:sz="4" w:space="0" w:color="auto"/>
            </w:tcBorders>
          </w:tcPr>
          <w:p w14:paraId="4E2D6DD9"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Adresse und Frist für den Bezug der Ausschreibungsunterlagen</w:t>
            </w:r>
          </w:p>
        </w:tc>
        <w:tc>
          <w:tcPr>
            <w:tcW w:w="6020" w:type="dxa"/>
            <w:tcBorders>
              <w:top w:val="single" w:sz="4" w:space="0" w:color="auto"/>
              <w:left w:val="single" w:sz="4" w:space="0" w:color="auto"/>
              <w:bottom w:val="single" w:sz="4" w:space="0" w:color="auto"/>
              <w:right w:val="single" w:sz="4" w:space="0" w:color="auto"/>
            </w:tcBorders>
          </w:tcPr>
          <w:p w14:paraId="3FDBF8CC" w14:textId="3A9D97EE" w:rsidR="00803C56" w:rsidRPr="003D555F" w:rsidRDefault="17245984" w:rsidP="7ACCE48D">
            <w:pPr>
              <w:widowControl/>
              <w:tabs>
                <w:tab w:val="left" w:pos="1418"/>
              </w:tabs>
              <w:rPr>
                <w:rFonts w:ascii="Arial" w:eastAsia="Times New Roman" w:hAnsi="Arial" w:cs="Arial"/>
                <w:lang w:eastAsia="de-DE"/>
              </w:rPr>
            </w:pPr>
            <w:r w:rsidRPr="7ACCE48D">
              <w:rPr>
                <w:rFonts w:ascii="Arial" w:eastAsia="Times New Roman" w:hAnsi="Arial" w:cs="Arial"/>
                <w:lang w:eastAsia="de-DE"/>
              </w:rPr>
              <w:t>Die Unterlagen können ab</w:t>
            </w:r>
            <w:r w:rsidR="23443BE6" w:rsidRPr="7ACCE48D">
              <w:rPr>
                <w:rFonts w:ascii="Arial" w:eastAsia="Times New Roman" w:hAnsi="Arial" w:cs="Arial"/>
                <w:lang w:eastAsia="de-DE"/>
              </w:rPr>
              <w:t xml:space="preserve"> </w:t>
            </w:r>
            <w:r w:rsidR="261A79EA" w:rsidRPr="7ACCE48D">
              <w:rPr>
                <w:rFonts w:ascii="Arial" w:eastAsia="Times New Roman" w:hAnsi="Arial" w:cs="Arial"/>
                <w:lang w:eastAsia="de-DE"/>
              </w:rPr>
              <w:t>Freitag</w:t>
            </w:r>
            <w:r w:rsidR="23443BE6" w:rsidRPr="7ACCE48D">
              <w:rPr>
                <w:rFonts w:ascii="Arial" w:eastAsia="Times New Roman" w:hAnsi="Arial" w:cs="Arial"/>
                <w:lang w:eastAsia="de-DE"/>
              </w:rPr>
              <w:t xml:space="preserve">, </w:t>
            </w:r>
            <w:r w:rsidR="00F02441">
              <w:rPr>
                <w:rFonts w:ascii="Arial" w:eastAsia="Times New Roman" w:hAnsi="Arial" w:cs="Arial"/>
                <w:noProof/>
                <w:lang w:eastAsia="de-DE"/>
              </w:rPr>
              <w:t>25</w:t>
            </w:r>
            <w:r w:rsidRPr="7ACCE48D">
              <w:rPr>
                <w:rFonts w:ascii="Arial" w:eastAsia="Times New Roman" w:hAnsi="Arial" w:cs="Arial"/>
                <w:noProof/>
                <w:lang w:eastAsia="de-DE"/>
              </w:rPr>
              <w:t>.</w:t>
            </w:r>
            <w:r w:rsidR="0C5C5CCD" w:rsidRPr="7ACCE48D">
              <w:rPr>
                <w:rFonts w:ascii="Arial" w:eastAsia="Times New Roman" w:hAnsi="Arial" w:cs="Arial"/>
                <w:noProof/>
                <w:lang w:eastAsia="de-DE"/>
              </w:rPr>
              <w:t xml:space="preserve"> </w:t>
            </w:r>
            <w:r w:rsidR="26CE933F" w:rsidRPr="7ACCE48D">
              <w:rPr>
                <w:rFonts w:ascii="Arial" w:eastAsia="Times New Roman" w:hAnsi="Arial" w:cs="Arial"/>
                <w:noProof/>
                <w:lang w:eastAsia="de-DE"/>
              </w:rPr>
              <w:t>März</w:t>
            </w:r>
            <w:r w:rsidR="0C5C5CCD" w:rsidRPr="7ACCE48D">
              <w:rPr>
                <w:rFonts w:ascii="Arial" w:eastAsia="Times New Roman" w:hAnsi="Arial" w:cs="Arial"/>
                <w:noProof/>
                <w:lang w:eastAsia="de-DE"/>
              </w:rPr>
              <w:t xml:space="preserve"> </w:t>
            </w:r>
            <w:r w:rsidRPr="7ACCE48D">
              <w:rPr>
                <w:rFonts w:ascii="Arial" w:eastAsia="Times New Roman" w:hAnsi="Arial" w:cs="Arial"/>
                <w:noProof/>
                <w:lang w:eastAsia="de-DE"/>
              </w:rPr>
              <w:t>202</w:t>
            </w:r>
            <w:r w:rsidR="26CE933F" w:rsidRPr="7ACCE48D">
              <w:rPr>
                <w:rFonts w:ascii="Arial" w:eastAsia="Times New Roman" w:hAnsi="Arial" w:cs="Arial"/>
                <w:noProof/>
                <w:lang w:eastAsia="de-DE"/>
              </w:rPr>
              <w:t>2</w:t>
            </w:r>
            <w:r w:rsidR="0C5C5CCD" w:rsidRPr="7ACCE48D">
              <w:rPr>
                <w:rFonts w:ascii="Arial" w:eastAsia="Times New Roman" w:hAnsi="Arial" w:cs="Arial"/>
                <w:noProof/>
                <w:lang w:eastAsia="de-DE"/>
              </w:rPr>
              <w:t>,</w:t>
            </w:r>
            <w:r w:rsidR="23443BE6" w:rsidRPr="7ACCE48D">
              <w:rPr>
                <w:rFonts w:ascii="Arial" w:eastAsia="Times New Roman" w:hAnsi="Arial" w:cs="Arial"/>
                <w:lang w:eastAsia="de-DE"/>
              </w:rPr>
              <w:t xml:space="preserve"> auf simap.ch bezogen werden.</w:t>
            </w:r>
          </w:p>
        </w:tc>
      </w:tr>
      <w:tr w:rsidR="00C872E6" w:rsidRPr="003D555F" w14:paraId="46CB5AB5" w14:textId="77777777" w:rsidTr="7ACCE48D">
        <w:tc>
          <w:tcPr>
            <w:tcW w:w="3261" w:type="dxa"/>
            <w:tcBorders>
              <w:top w:val="single" w:sz="4" w:space="0" w:color="auto"/>
              <w:left w:val="single" w:sz="4" w:space="0" w:color="auto"/>
              <w:bottom w:val="single" w:sz="4" w:space="0" w:color="auto"/>
              <w:right w:val="single" w:sz="4" w:space="0" w:color="auto"/>
            </w:tcBorders>
          </w:tcPr>
          <w:p w14:paraId="7AD83347"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Auskünfte während der Ausschreibung</w:t>
            </w:r>
          </w:p>
        </w:tc>
        <w:tc>
          <w:tcPr>
            <w:tcW w:w="6020" w:type="dxa"/>
            <w:tcBorders>
              <w:top w:val="single" w:sz="4" w:space="0" w:color="auto"/>
              <w:left w:val="single" w:sz="4" w:space="0" w:color="auto"/>
              <w:bottom w:val="single" w:sz="4" w:space="0" w:color="auto"/>
              <w:right w:val="single" w:sz="4" w:space="0" w:color="auto"/>
            </w:tcBorders>
          </w:tcPr>
          <w:p w14:paraId="774B112F" w14:textId="3509B2CE" w:rsidR="0050299E" w:rsidRDefault="00C872E6" w:rsidP="00C872E6">
            <w:pPr>
              <w:widowControl/>
              <w:tabs>
                <w:tab w:val="left" w:pos="1418"/>
              </w:tabs>
              <w:rPr>
                <w:rFonts w:ascii="Arial" w:eastAsia="Times New Roman" w:hAnsi="Arial" w:cs="Arial"/>
                <w:szCs w:val="20"/>
                <w:lang w:eastAsia="de-DE"/>
              </w:rPr>
            </w:pPr>
            <w:r w:rsidRPr="003D555F">
              <w:rPr>
                <w:rFonts w:ascii="Arial" w:eastAsia="Times New Roman" w:hAnsi="Arial" w:cs="Arial"/>
                <w:szCs w:val="20"/>
                <w:lang w:eastAsia="de-DE"/>
              </w:rPr>
              <w:t xml:space="preserve">Schriftliche Anfragen zum Inhalt der Ausschreibung sind bis </w:t>
            </w:r>
            <w:r w:rsidRPr="00F35212">
              <w:rPr>
                <w:rFonts w:ascii="Arial" w:eastAsia="Times New Roman" w:hAnsi="Arial" w:cs="Arial"/>
                <w:szCs w:val="20"/>
                <w:lang w:eastAsia="de-DE"/>
              </w:rPr>
              <w:t xml:space="preserve">spätestens </w:t>
            </w:r>
            <w:bookmarkStart w:id="3" w:name="Text5"/>
            <w:r w:rsidR="005E7CFF">
              <w:rPr>
                <w:rFonts w:ascii="Arial" w:eastAsia="Times New Roman" w:hAnsi="Arial" w:cs="Arial"/>
                <w:noProof/>
                <w:szCs w:val="20"/>
                <w:lang w:eastAsia="de-DE"/>
              </w:rPr>
              <w:t>Mittwoch</w:t>
            </w:r>
            <w:r w:rsidR="008D6182" w:rsidRPr="00F35212">
              <w:rPr>
                <w:rFonts w:ascii="Arial" w:eastAsia="Times New Roman" w:hAnsi="Arial" w:cs="Arial"/>
                <w:noProof/>
                <w:szCs w:val="20"/>
                <w:lang w:eastAsia="de-DE"/>
              </w:rPr>
              <w:t xml:space="preserve">, </w:t>
            </w:r>
            <w:bookmarkEnd w:id="3"/>
            <w:r w:rsidR="005E7CFF">
              <w:rPr>
                <w:rFonts w:ascii="Arial" w:eastAsia="Times New Roman" w:hAnsi="Arial" w:cs="Arial"/>
                <w:noProof/>
                <w:szCs w:val="20"/>
                <w:lang w:eastAsia="de-DE"/>
              </w:rPr>
              <w:t>13</w:t>
            </w:r>
            <w:r w:rsidR="002F51AD">
              <w:rPr>
                <w:rFonts w:ascii="Arial" w:eastAsia="Times New Roman" w:hAnsi="Arial" w:cs="Arial"/>
                <w:noProof/>
                <w:szCs w:val="20"/>
                <w:lang w:eastAsia="de-DE"/>
              </w:rPr>
              <w:t>. April</w:t>
            </w:r>
            <w:r w:rsidR="00C27F69" w:rsidRPr="00F35212">
              <w:rPr>
                <w:rFonts w:ascii="Arial" w:eastAsia="Times New Roman" w:hAnsi="Arial" w:cs="Arial"/>
                <w:noProof/>
                <w:szCs w:val="20"/>
                <w:lang w:eastAsia="de-DE"/>
              </w:rPr>
              <w:t xml:space="preserve"> </w:t>
            </w:r>
            <w:r w:rsidR="00F77E54" w:rsidRPr="00F35212">
              <w:rPr>
                <w:rFonts w:ascii="Arial" w:eastAsia="Times New Roman" w:hAnsi="Arial" w:cs="Arial"/>
                <w:noProof/>
                <w:szCs w:val="20"/>
                <w:lang w:eastAsia="de-DE"/>
              </w:rPr>
              <w:t>202</w:t>
            </w:r>
            <w:r w:rsidR="00F35212" w:rsidRPr="00F35212">
              <w:rPr>
                <w:rFonts w:ascii="Arial" w:eastAsia="Times New Roman" w:hAnsi="Arial" w:cs="Arial"/>
                <w:noProof/>
                <w:szCs w:val="20"/>
                <w:lang w:eastAsia="de-DE"/>
              </w:rPr>
              <w:t>2</w:t>
            </w:r>
            <w:r w:rsidRPr="003D555F">
              <w:rPr>
                <w:rFonts w:ascii="Arial" w:eastAsia="Times New Roman" w:hAnsi="Arial" w:cs="Arial"/>
                <w:szCs w:val="20"/>
                <w:lang w:eastAsia="de-DE"/>
              </w:rPr>
              <w:t xml:space="preserve"> an </w:t>
            </w:r>
            <w:r w:rsidR="0050299E">
              <w:rPr>
                <w:rFonts w:ascii="Arial" w:eastAsia="Times New Roman" w:hAnsi="Arial" w:cs="Arial"/>
                <w:szCs w:val="20"/>
                <w:lang w:eastAsia="de-DE"/>
              </w:rPr>
              <w:t>folgende</w:t>
            </w:r>
            <w:r w:rsidRPr="003D555F">
              <w:rPr>
                <w:rFonts w:ascii="Arial" w:eastAsia="Times New Roman" w:hAnsi="Arial" w:cs="Arial"/>
                <w:szCs w:val="20"/>
                <w:lang w:eastAsia="de-DE"/>
              </w:rPr>
              <w:t xml:space="preserve"> E-Mail-Adresse </w:t>
            </w:r>
            <w:bookmarkStart w:id="4" w:name="Text1"/>
            <w:r w:rsidR="0050299E">
              <w:rPr>
                <w:rFonts w:ascii="Arial" w:eastAsia="Times New Roman" w:hAnsi="Arial" w:cs="Arial"/>
                <w:szCs w:val="20"/>
                <w:lang w:eastAsia="de-DE"/>
              </w:rPr>
              <w:t xml:space="preserve">zu richten: </w:t>
            </w:r>
            <w:hyperlink r:id="rId13" w:history="1">
              <w:r w:rsidR="00385378" w:rsidRPr="00C07EC1">
                <w:rPr>
                  <w:rStyle w:val="Hyperlink"/>
                  <w:rFonts w:ascii="Arial" w:eastAsia="Times New Roman" w:hAnsi="Arial" w:cs="Arial"/>
                  <w:noProof/>
                  <w:szCs w:val="20"/>
                  <w:lang w:eastAsia="de-DE"/>
                </w:rPr>
                <w:t>max.kersting@dreso.com</w:t>
              </w:r>
            </w:hyperlink>
            <w:bookmarkEnd w:id="4"/>
          </w:p>
          <w:p w14:paraId="127C54BC" w14:textId="01F17C46" w:rsidR="00803C56" w:rsidRPr="003D555F" w:rsidRDefault="00C872E6" w:rsidP="00A23E15">
            <w:pPr>
              <w:widowControl/>
              <w:tabs>
                <w:tab w:val="left" w:pos="1418"/>
              </w:tabs>
              <w:rPr>
                <w:rFonts w:ascii="Arial" w:eastAsia="Times New Roman" w:hAnsi="Arial" w:cs="Arial"/>
                <w:szCs w:val="20"/>
                <w:lang w:eastAsia="de-DE"/>
              </w:rPr>
            </w:pPr>
            <w:r w:rsidRPr="003D555F">
              <w:rPr>
                <w:rFonts w:ascii="Arial" w:eastAsia="Times New Roman" w:hAnsi="Arial" w:cs="Arial"/>
                <w:szCs w:val="20"/>
                <w:lang w:eastAsia="de-DE"/>
              </w:rPr>
              <w:t xml:space="preserve">Die zusammengestellten Antworten werden </w:t>
            </w:r>
            <w:r w:rsidR="00F77E54" w:rsidRPr="003D555F">
              <w:rPr>
                <w:rFonts w:ascii="Arial" w:eastAsia="Times New Roman" w:hAnsi="Arial" w:cs="Arial"/>
                <w:szCs w:val="20"/>
                <w:lang w:eastAsia="de-DE"/>
              </w:rPr>
              <w:t>am</w:t>
            </w:r>
            <w:r w:rsidRPr="003D555F">
              <w:rPr>
                <w:rFonts w:ascii="Arial" w:eastAsia="Times New Roman" w:hAnsi="Arial" w:cs="Arial"/>
                <w:szCs w:val="20"/>
                <w:lang w:eastAsia="de-DE"/>
              </w:rPr>
              <w:t xml:space="preserve"> </w:t>
            </w:r>
            <w:r w:rsidR="005E7CFF">
              <w:rPr>
                <w:rFonts w:ascii="Arial" w:eastAsia="Times New Roman" w:hAnsi="Arial" w:cs="Arial"/>
                <w:szCs w:val="20"/>
                <w:lang w:eastAsia="de-DE"/>
              </w:rPr>
              <w:t>Freitag</w:t>
            </w:r>
            <w:r w:rsidRPr="000733A5">
              <w:rPr>
                <w:rFonts w:ascii="Arial" w:eastAsia="Times New Roman" w:hAnsi="Arial" w:cs="Arial"/>
                <w:szCs w:val="20"/>
                <w:lang w:eastAsia="de-DE"/>
              </w:rPr>
              <w:t xml:space="preserve">, </w:t>
            </w:r>
            <w:r w:rsidR="005E7CFF">
              <w:rPr>
                <w:rFonts w:ascii="Arial" w:eastAsia="Times New Roman" w:hAnsi="Arial" w:cs="Arial"/>
                <w:noProof/>
                <w:szCs w:val="20"/>
                <w:lang w:eastAsia="de-DE"/>
              </w:rPr>
              <w:t>22</w:t>
            </w:r>
            <w:r w:rsidR="00F77E54" w:rsidRPr="00F15714">
              <w:rPr>
                <w:rFonts w:ascii="Arial" w:eastAsia="Times New Roman" w:hAnsi="Arial" w:cs="Arial"/>
                <w:noProof/>
                <w:szCs w:val="20"/>
                <w:lang w:eastAsia="de-DE"/>
              </w:rPr>
              <w:t>.</w:t>
            </w:r>
            <w:r w:rsidR="00C27F69" w:rsidRPr="00F15714">
              <w:rPr>
                <w:rFonts w:ascii="Arial" w:eastAsia="Times New Roman" w:hAnsi="Arial" w:cs="Arial"/>
                <w:noProof/>
                <w:szCs w:val="20"/>
                <w:lang w:eastAsia="de-DE"/>
              </w:rPr>
              <w:t xml:space="preserve"> </w:t>
            </w:r>
            <w:r w:rsidR="00B57EDF">
              <w:rPr>
                <w:rFonts w:ascii="Arial" w:eastAsia="Times New Roman" w:hAnsi="Arial" w:cs="Arial"/>
                <w:noProof/>
                <w:szCs w:val="20"/>
                <w:lang w:eastAsia="de-DE"/>
              </w:rPr>
              <w:t>April</w:t>
            </w:r>
            <w:r w:rsidR="00C27F69" w:rsidRPr="00F15714">
              <w:rPr>
                <w:rFonts w:ascii="Arial" w:eastAsia="Times New Roman" w:hAnsi="Arial" w:cs="Arial"/>
                <w:noProof/>
                <w:szCs w:val="20"/>
                <w:lang w:eastAsia="de-DE"/>
              </w:rPr>
              <w:t xml:space="preserve"> </w:t>
            </w:r>
            <w:r w:rsidR="00F77E54" w:rsidRPr="00F15714">
              <w:rPr>
                <w:rFonts w:ascii="Arial" w:eastAsia="Times New Roman" w:hAnsi="Arial" w:cs="Arial"/>
                <w:noProof/>
                <w:szCs w:val="20"/>
                <w:lang w:eastAsia="de-DE"/>
              </w:rPr>
              <w:t>202</w:t>
            </w:r>
            <w:r w:rsidR="000733A5" w:rsidRPr="00F15714">
              <w:rPr>
                <w:rFonts w:ascii="Arial" w:eastAsia="Times New Roman" w:hAnsi="Arial" w:cs="Arial"/>
                <w:noProof/>
                <w:szCs w:val="20"/>
                <w:lang w:eastAsia="de-DE"/>
              </w:rPr>
              <w:t>2</w:t>
            </w:r>
            <w:r w:rsidR="00156AF9" w:rsidRPr="000733A5">
              <w:rPr>
                <w:rFonts w:ascii="Arial" w:eastAsia="Times New Roman" w:hAnsi="Arial" w:cs="Arial"/>
                <w:noProof/>
                <w:szCs w:val="20"/>
                <w:lang w:eastAsia="de-DE"/>
              </w:rPr>
              <w:t>,</w:t>
            </w:r>
            <w:r w:rsidRPr="000733A5">
              <w:rPr>
                <w:rFonts w:ascii="Arial" w:eastAsia="Times New Roman" w:hAnsi="Arial" w:cs="Arial"/>
                <w:szCs w:val="20"/>
                <w:lang w:eastAsia="de-DE"/>
              </w:rPr>
              <w:t xml:space="preserve"> allen</w:t>
            </w:r>
            <w:r w:rsidRPr="003D555F">
              <w:rPr>
                <w:rFonts w:ascii="Arial" w:eastAsia="Times New Roman" w:hAnsi="Arial" w:cs="Arial"/>
                <w:szCs w:val="20"/>
                <w:lang w:eastAsia="de-DE"/>
              </w:rPr>
              <w:t xml:space="preserve"> Anbietern per E-Mail zugestellt. Es werden keine telefonischen oder mündlichen Auskünfte erteilt.</w:t>
            </w:r>
          </w:p>
        </w:tc>
      </w:tr>
      <w:tr w:rsidR="00C872E6" w:rsidRPr="003D555F" w14:paraId="1338F5F0" w14:textId="77777777" w:rsidTr="7ACCE48D">
        <w:tc>
          <w:tcPr>
            <w:tcW w:w="3261" w:type="dxa"/>
            <w:tcBorders>
              <w:top w:val="single" w:sz="4" w:space="0" w:color="auto"/>
              <w:left w:val="single" w:sz="4" w:space="0" w:color="auto"/>
              <w:bottom w:val="single" w:sz="4" w:space="0" w:color="auto"/>
              <w:right w:val="single" w:sz="4" w:space="0" w:color="auto"/>
            </w:tcBorders>
          </w:tcPr>
          <w:p w14:paraId="0263A441"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lastRenderedPageBreak/>
              <w:t>Unterlagen zur Einsichtnahme</w:t>
            </w:r>
          </w:p>
        </w:tc>
        <w:tc>
          <w:tcPr>
            <w:tcW w:w="6020" w:type="dxa"/>
            <w:tcBorders>
              <w:top w:val="single" w:sz="4" w:space="0" w:color="auto"/>
              <w:left w:val="single" w:sz="4" w:space="0" w:color="auto"/>
              <w:bottom w:val="single" w:sz="4" w:space="0" w:color="auto"/>
              <w:right w:val="single" w:sz="4" w:space="0" w:color="auto"/>
            </w:tcBorders>
          </w:tcPr>
          <w:p w14:paraId="43A10491" w14:textId="56752943" w:rsidR="00803C56" w:rsidRPr="003D555F" w:rsidRDefault="00C872E6" w:rsidP="00A23E15">
            <w:pPr>
              <w:keepLines/>
              <w:widowControl/>
              <w:contextualSpacing/>
              <w:rPr>
                <w:rFonts w:ascii="Arial" w:eastAsia="Times New Roman" w:hAnsi="Arial" w:cs="Arial"/>
                <w:szCs w:val="20"/>
                <w:lang w:eastAsia="de-DE"/>
              </w:rPr>
            </w:pPr>
            <w:r w:rsidRPr="003D555F">
              <w:rPr>
                <w:rFonts w:ascii="Arial" w:eastAsia="Times New Roman" w:hAnsi="Arial" w:cs="Arial"/>
                <w:szCs w:val="20"/>
                <w:lang w:eastAsia="de-DE"/>
              </w:rPr>
              <w:t>Keine</w:t>
            </w:r>
          </w:p>
        </w:tc>
      </w:tr>
      <w:tr w:rsidR="00C872E6" w:rsidRPr="003D555F" w14:paraId="0640D054" w14:textId="77777777" w:rsidTr="7ACCE48D">
        <w:tc>
          <w:tcPr>
            <w:tcW w:w="3261" w:type="dxa"/>
            <w:tcBorders>
              <w:top w:val="single" w:sz="4" w:space="0" w:color="auto"/>
              <w:left w:val="single" w:sz="4" w:space="0" w:color="auto"/>
              <w:bottom w:val="single" w:sz="4" w:space="0" w:color="auto"/>
              <w:right w:val="single" w:sz="4" w:space="0" w:color="auto"/>
            </w:tcBorders>
          </w:tcPr>
          <w:p w14:paraId="0B3FB8B4"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Begehung, Orientierung</w:t>
            </w:r>
          </w:p>
        </w:tc>
        <w:tc>
          <w:tcPr>
            <w:tcW w:w="6020" w:type="dxa"/>
            <w:tcBorders>
              <w:top w:val="single" w:sz="4" w:space="0" w:color="auto"/>
              <w:left w:val="single" w:sz="4" w:space="0" w:color="auto"/>
              <w:bottom w:val="single" w:sz="4" w:space="0" w:color="auto"/>
              <w:right w:val="single" w:sz="4" w:space="0" w:color="auto"/>
            </w:tcBorders>
          </w:tcPr>
          <w:p w14:paraId="269D93EE" w14:textId="4A54A30A" w:rsidR="00803C56" w:rsidRPr="003D555F" w:rsidRDefault="00C872E6" w:rsidP="00A23E15">
            <w:pPr>
              <w:widowControl/>
              <w:tabs>
                <w:tab w:val="left" w:pos="1418"/>
              </w:tabs>
              <w:rPr>
                <w:rFonts w:ascii="Arial" w:eastAsia="Times New Roman" w:hAnsi="Arial" w:cs="Arial"/>
                <w:szCs w:val="20"/>
                <w:lang w:eastAsia="de-DE"/>
              </w:rPr>
            </w:pPr>
            <w:r w:rsidRPr="003D555F">
              <w:rPr>
                <w:rFonts w:ascii="Arial" w:eastAsia="Times New Roman" w:hAnsi="Arial" w:cs="Arial"/>
                <w:szCs w:val="20"/>
                <w:lang w:eastAsia="de-DE"/>
              </w:rPr>
              <w:t>Keine</w:t>
            </w:r>
          </w:p>
        </w:tc>
      </w:tr>
      <w:tr w:rsidR="00C872E6" w:rsidRPr="003D555F" w14:paraId="166C3330" w14:textId="77777777" w:rsidTr="7ACCE48D">
        <w:tc>
          <w:tcPr>
            <w:tcW w:w="3261" w:type="dxa"/>
            <w:tcBorders>
              <w:top w:val="single" w:sz="4" w:space="0" w:color="auto"/>
              <w:left w:val="single" w:sz="4" w:space="0" w:color="auto"/>
              <w:bottom w:val="single" w:sz="4" w:space="0" w:color="auto"/>
              <w:right w:val="single" w:sz="4" w:space="0" w:color="auto"/>
            </w:tcBorders>
          </w:tcPr>
          <w:p w14:paraId="7F84E933" w14:textId="77777777" w:rsidR="00C872E6" w:rsidRPr="003D555F" w:rsidRDefault="00C872E6" w:rsidP="00C872E6">
            <w:pPr>
              <w:widowControl/>
              <w:rPr>
                <w:rFonts w:ascii="Arial" w:eastAsia="Times New Roman" w:hAnsi="Arial" w:cs="Arial"/>
                <w:szCs w:val="20"/>
                <w:lang w:eastAsia="de-DE"/>
              </w:rPr>
            </w:pPr>
            <w:r w:rsidRPr="00093647">
              <w:rPr>
                <w:rFonts w:ascii="Arial" w:eastAsia="Times New Roman" w:hAnsi="Arial" w:cs="Arial"/>
                <w:szCs w:val="20"/>
                <w:lang w:eastAsia="de-DE"/>
              </w:rPr>
              <w:t>Datum der Offertöffnung</w:t>
            </w:r>
          </w:p>
        </w:tc>
        <w:tc>
          <w:tcPr>
            <w:tcW w:w="6020" w:type="dxa"/>
            <w:tcBorders>
              <w:top w:val="single" w:sz="4" w:space="0" w:color="auto"/>
              <w:left w:val="single" w:sz="4" w:space="0" w:color="auto"/>
              <w:bottom w:val="single" w:sz="4" w:space="0" w:color="auto"/>
              <w:right w:val="single" w:sz="4" w:space="0" w:color="auto"/>
            </w:tcBorders>
          </w:tcPr>
          <w:p w14:paraId="28F33CB2" w14:textId="7D78A24B" w:rsidR="00803C56" w:rsidRPr="003D555F" w:rsidRDefault="005A5303" w:rsidP="00A23E15">
            <w:pPr>
              <w:widowControl/>
              <w:tabs>
                <w:tab w:val="left" w:pos="1418"/>
              </w:tabs>
              <w:rPr>
                <w:rFonts w:ascii="Arial" w:eastAsia="Times New Roman" w:hAnsi="Arial" w:cs="Arial"/>
                <w:szCs w:val="20"/>
                <w:lang w:eastAsia="de-DE"/>
              </w:rPr>
            </w:pPr>
            <w:r w:rsidRPr="00DB0572">
              <w:rPr>
                <w:rFonts w:ascii="Arial" w:eastAsia="Times New Roman" w:hAnsi="Arial" w:cs="Arial"/>
                <w:noProof/>
                <w:szCs w:val="20"/>
                <w:lang w:eastAsia="de-DE"/>
              </w:rPr>
              <w:t>Mon</w:t>
            </w:r>
            <w:r w:rsidR="00F77E54" w:rsidRPr="00DB0572">
              <w:rPr>
                <w:rFonts w:ascii="Arial" w:eastAsia="Times New Roman" w:hAnsi="Arial" w:cs="Arial"/>
                <w:noProof/>
                <w:szCs w:val="20"/>
                <w:lang w:eastAsia="de-DE"/>
              </w:rPr>
              <w:t>tag</w:t>
            </w:r>
            <w:r w:rsidR="00C872E6" w:rsidRPr="00DB0572">
              <w:rPr>
                <w:rFonts w:ascii="Arial" w:eastAsia="Times New Roman" w:hAnsi="Arial" w:cs="Arial"/>
                <w:szCs w:val="20"/>
                <w:lang w:eastAsia="de-DE"/>
              </w:rPr>
              <w:t xml:space="preserve">, </w:t>
            </w:r>
            <w:r w:rsidR="008E345A">
              <w:rPr>
                <w:rFonts w:ascii="Arial" w:eastAsia="Times New Roman" w:hAnsi="Arial" w:cs="Arial"/>
                <w:noProof/>
                <w:szCs w:val="20"/>
                <w:lang w:eastAsia="de-DE"/>
              </w:rPr>
              <w:t>23</w:t>
            </w:r>
            <w:r w:rsidR="00F77E54" w:rsidRPr="00DB0572">
              <w:rPr>
                <w:rFonts w:ascii="Arial" w:eastAsia="Times New Roman" w:hAnsi="Arial" w:cs="Arial"/>
                <w:noProof/>
                <w:szCs w:val="20"/>
                <w:lang w:eastAsia="de-DE"/>
              </w:rPr>
              <w:t>.</w:t>
            </w:r>
            <w:r w:rsidRPr="00DB0572">
              <w:rPr>
                <w:rFonts w:ascii="Arial" w:eastAsia="Times New Roman" w:hAnsi="Arial" w:cs="Arial"/>
                <w:noProof/>
                <w:szCs w:val="20"/>
                <w:lang w:eastAsia="de-DE"/>
              </w:rPr>
              <w:t xml:space="preserve"> </w:t>
            </w:r>
            <w:r w:rsidR="00093647" w:rsidRPr="00DB0572">
              <w:rPr>
                <w:rFonts w:ascii="Arial" w:eastAsia="Times New Roman" w:hAnsi="Arial" w:cs="Arial"/>
                <w:noProof/>
                <w:szCs w:val="20"/>
                <w:lang w:eastAsia="de-DE"/>
              </w:rPr>
              <w:t>Mai</w:t>
            </w:r>
            <w:r w:rsidR="00C27F69" w:rsidRPr="00DB0572">
              <w:rPr>
                <w:rFonts w:ascii="Arial" w:eastAsia="Times New Roman" w:hAnsi="Arial" w:cs="Arial"/>
                <w:noProof/>
                <w:szCs w:val="20"/>
                <w:lang w:eastAsia="de-DE"/>
              </w:rPr>
              <w:t xml:space="preserve"> </w:t>
            </w:r>
            <w:r w:rsidR="00F77E54" w:rsidRPr="00DB0572">
              <w:rPr>
                <w:rFonts w:ascii="Arial" w:eastAsia="Times New Roman" w:hAnsi="Arial" w:cs="Arial"/>
                <w:noProof/>
                <w:szCs w:val="20"/>
                <w:lang w:eastAsia="de-DE"/>
              </w:rPr>
              <w:t>202</w:t>
            </w:r>
            <w:r w:rsidR="006F182E" w:rsidRPr="00DB0572">
              <w:rPr>
                <w:rFonts w:ascii="Arial" w:eastAsia="Times New Roman" w:hAnsi="Arial" w:cs="Arial"/>
                <w:noProof/>
                <w:szCs w:val="20"/>
                <w:lang w:eastAsia="de-DE"/>
              </w:rPr>
              <w:t>2</w:t>
            </w:r>
          </w:p>
        </w:tc>
      </w:tr>
      <w:tr w:rsidR="00C872E6" w:rsidRPr="003D555F" w14:paraId="6A9D8761" w14:textId="77777777" w:rsidTr="7ACCE48D">
        <w:tc>
          <w:tcPr>
            <w:tcW w:w="3261" w:type="dxa"/>
            <w:tcBorders>
              <w:top w:val="single" w:sz="4" w:space="0" w:color="auto"/>
              <w:left w:val="single" w:sz="4" w:space="0" w:color="auto"/>
              <w:bottom w:val="single" w:sz="4" w:space="0" w:color="auto"/>
              <w:right w:val="single" w:sz="4" w:space="0" w:color="auto"/>
            </w:tcBorders>
          </w:tcPr>
          <w:p w14:paraId="4FF46698" w14:textId="3F1C1A02"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Eignungs</w:t>
            </w:r>
            <w:r w:rsidR="00BA3070">
              <w:rPr>
                <w:rFonts w:ascii="Arial" w:eastAsia="Times New Roman" w:hAnsi="Arial" w:cs="Arial"/>
                <w:szCs w:val="20"/>
                <w:lang w:eastAsia="de-DE"/>
              </w:rPr>
              <w:t>kriterien</w:t>
            </w:r>
          </w:p>
        </w:tc>
        <w:tc>
          <w:tcPr>
            <w:tcW w:w="6020" w:type="dxa"/>
            <w:tcBorders>
              <w:top w:val="single" w:sz="4" w:space="0" w:color="auto"/>
              <w:left w:val="single" w:sz="4" w:space="0" w:color="auto"/>
              <w:bottom w:val="single" w:sz="4" w:space="0" w:color="auto"/>
              <w:right w:val="single" w:sz="4" w:space="0" w:color="auto"/>
            </w:tcBorders>
          </w:tcPr>
          <w:p w14:paraId="13BA59E4" w14:textId="007B1728" w:rsidR="00656A45" w:rsidRPr="00633B31" w:rsidRDefault="00815B1B" w:rsidP="00D55D0F">
            <w:pPr>
              <w:keepLines/>
              <w:widowControl/>
              <w:tabs>
                <w:tab w:val="left" w:pos="1843"/>
              </w:tabs>
              <w:spacing w:after="60"/>
              <w:rPr>
                <w:rFonts w:ascii="Arial" w:eastAsia="Times New Roman" w:hAnsi="Arial" w:cs="Arial"/>
                <w:noProof/>
                <w:szCs w:val="20"/>
                <w:u w:val="single"/>
              </w:rPr>
            </w:pPr>
            <w:r w:rsidRPr="00633B31">
              <w:rPr>
                <w:rFonts w:ascii="Arial" w:eastAsia="Times New Roman" w:hAnsi="Arial" w:cs="Arial"/>
                <w:noProof/>
                <w:szCs w:val="20"/>
                <w:u w:val="single"/>
              </w:rPr>
              <w:t>E1</w:t>
            </w:r>
            <w:r w:rsidR="00E75D94" w:rsidRPr="00633B31">
              <w:rPr>
                <w:rFonts w:ascii="Arial" w:eastAsia="Times New Roman" w:hAnsi="Arial" w:cs="Arial"/>
                <w:noProof/>
                <w:szCs w:val="20"/>
                <w:u w:val="single"/>
              </w:rPr>
              <w:t xml:space="preserve"> / </w:t>
            </w:r>
            <w:r w:rsidR="00F12872" w:rsidRPr="00633B31">
              <w:rPr>
                <w:rFonts w:ascii="Arial" w:eastAsia="Times New Roman" w:hAnsi="Arial" w:cs="Arial"/>
                <w:noProof/>
                <w:szCs w:val="20"/>
                <w:u w:val="single"/>
              </w:rPr>
              <w:t>Firmengrösse</w:t>
            </w:r>
            <w:r w:rsidR="00E75D94" w:rsidRPr="00633B31">
              <w:rPr>
                <w:rFonts w:ascii="Arial" w:eastAsia="Times New Roman" w:hAnsi="Arial" w:cs="Arial"/>
                <w:noProof/>
                <w:szCs w:val="20"/>
                <w:u w:val="single"/>
              </w:rPr>
              <w:t>:</w:t>
            </w:r>
          </w:p>
          <w:p w14:paraId="6B2ED7C6" w14:textId="591223EB" w:rsidR="00A829EA" w:rsidRPr="00633B31" w:rsidRDefault="00A829EA" w:rsidP="0067165A">
            <w:pPr>
              <w:keepLines/>
              <w:widowControl/>
              <w:tabs>
                <w:tab w:val="left" w:pos="1843"/>
              </w:tabs>
              <w:spacing w:after="60"/>
              <w:rPr>
                <w:rFonts w:ascii="Arial" w:eastAsia="Times New Roman" w:hAnsi="Arial" w:cs="Arial"/>
                <w:noProof/>
                <w:szCs w:val="20"/>
                <w:u w:val="single"/>
              </w:rPr>
            </w:pPr>
            <w:r w:rsidRPr="00633B31">
              <w:rPr>
                <w:rFonts w:ascii="Arial" w:hAnsi="Arial" w:cs="Arial"/>
              </w:rPr>
              <w:t>Es sind Angaben zur Anzahl der Mitarbeiter und zum Umsatz der letzten drei Kalenderjahre zu machen</w:t>
            </w:r>
            <w:r w:rsidR="0067165A" w:rsidRPr="00633B31">
              <w:rPr>
                <w:rFonts w:ascii="Arial" w:hAnsi="Arial" w:cs="Arial"/>
              </w:rPr>
              <w:t>:</w:t>
            </w:r>
          </w:p>
          <w:p w14:paraId="0AB3C1E0" w14:textId="77DC7D63" w:rsidR="0067165A" w:rsidRPr="00633B31" w:rsidRDefault="0067165A" w:rsidP="0067165A">
            <w:pPr>
              <w:keepLines/>
              <w:widowControl/>
              <w:tabs>
                <w:tab w:val="left" w:pos="1843"/>
              </w:tabs>
              <w:rPr>
                <w:rFonts w:ascii="Arial" w:eastAsia="Times New Roman" w:hAnsi="Arial" w:cs="Arial"/>
                <w:noProof/>
                <w:szCs w:val="20"/>
              </w:rPr>
            </w:pPr>
            <w:r w:rsidRPr="00633B31">
              <w:rPr>
                <w:rFonts w:ascii="Arial" w:hAnsi="Arial" w:cs="Arial"/>
              </w:rPr>
              <w:t>Die Angaben beziehen sich auf die Gesamtheit des Generalplaner-Teams. Mindestvoraussetzungen sind 30 Mitarbeiter und ein Umsatz von CHF 6 Mio. je Kalenderjahr</w:t>
            </w:r>
          </w:p>
          <w:p w14:paraId="2E22D744" w14:textId="77777777" w:rsidR="00815B1B" w:rsidRPr="00633B31" w:rsidRDefault="00815B1B" w:rsidP="00B23CA9">
            <w:pPr>
              <w:keepLines/>
              <w:widowControl/>
              <w:tabs>
                <w:tab w:val="left" w:pos="1843"/>
              </w:tabs>
              <w:rPr>
                <w:rFonts w:ascii="Arial" w:eastAsia="Times New Roman" w:hAnsi="Arial" w:cs="Arial"/>
                <w:noProof/>
                <w:szCs w:val="20"/>
              </w:rPr>
            </w:pPr>
          </w:p>
          <w:p w14:paraId="44A4F9B8" w14:textId="2295E3E0" w:rsidR="00815B1B" w:rsidRPr="00633B31" w:rsidRDefault="00B23CA9" w:rsidP="00D55D0F">
            <w:pPr>
              <w:keepLines/>
              <w:widowControl/>
              <w:tabs>
                <w:tab w:val="left" w:pos="1843"/>
              </w:tabs>
              <w:spacing w:after="60"/>
              <w:rPr>
                <w:rFonts w:ascii="Arial" w:eastAsia="Times New Roman" w:hAnsi="Arial" w:cs="Arial"/>
                <w:noProof/>
                <w:szCs w:val="20"/>
                <w:u w:val="single"/>
              </w:rPr>
            </w:pPr>
            <w:r w:rsidRPr="00633B31">
              <w:rPr>
                <w:rFonts w:ascii="Arial" w:eastAsia="Times New Roman" w:hAnsi="Arial" w:cs="Arial"/>
                <w:noProof/>
                <w:szCs w:val="20"/>
                <w:u w:val="single"/>
              </w:rPr>
              <w:t>E</w:t>
            </w:r>
            <w:r w:rsidR="00815B1B" w:rsidRPr="00633B31">
              <w:rPr>
                <w:rFonts w:ascii="Arial" w:eastAsia="Times New Roman" w:hAnsi="Arial" w:cs="Arial"/>
                <w:noProof/>
                <w:szCs w:val="20"/>
                <w:u w:val="single"/>
              </w:rPr>
              <w:t xml:space="preserve">2 </w:t>
            </w:r>
            <w:r w:rsidR="00E75D94" w:rsidRPr="00633B31">
              <w:rPr>
                <w:rFonts w:ascii="Arial" w:eastAsia="Times New Roman" w:hAnsi="Arial" w:cs="Arial"/>
                <w:noProof/>
                <w:szCs w:val="20"/>
                <w:u w:val="single"/>
              </w:rPr>
              <w:t xml:space="preserve">/ </w:t>
            </w:r>
            <w:r w:rsidR="00815B1B" w:rsidRPr="00633B31">
              <w:rPr>
                <w:rFonts w:ascii="Arial" w:eastAsia="Times New Roman" w:hAnsi="Arial" w:cs="Arial"/>
                <w:noProof/>
                <w:szCs w:val="20"/>
                <w:u w:val="single"/>
              </w:rPr>
              <w:t>Firmenreferenzen</w:t>
            </w:r>
            <w:r w:rsidR="00E75D94" w:rsidRPr="00633B31">
              <w:rPr>
                <w:rFonts w:ascii="Arial" w:eastAsia="Times New Roman" w:hAnsi="Arial" w:cs="Arial"/>
                <w:noProof/>
                <w:szCs w:val="20"/>
                <w:u w:val="single"/>
              </w:rPr>
              <w:t>:</w:t>
            </w:r>
          </w:p>
          <w:p w14:paraId="6CD63645" w14:textId="77777777" w:rsidR="00B1713C" w:rsidRPr="00633B31" w:rsidRDefault="005D100E" w:rsidP="005D100E">
            <w:pPr>
              <w:keepLines/>
              <w:widowControl/>
              <w:tabs>
                <w:tab w:val="left" w:pos="1843"/>
              </w:tabs>
              <w:rPr>
                <w:rFonts w:ascii="Arial" w:eastAsia="Times New Roman" w:hAnsi="Arial" w:cs="Arial"/>
                <w:noProof/>
                <w:szCs w:val="20"/>
              </w:rPr>
            </w:pPr>
            <w:r w:rsidRPr="00633B31">
              <w:rPr>
                <w:rFonts w:ascii="Arial" w:eastAsia="Times New Roman" w:hAnsi="Arial" w:cs="Arial"/>
                <w:noProof/>
                <w:szCs w:val="20"/>
              </w:rPr>
              <w:t>Erfahrung der anbietenden Firma in der Abwicklung vergleich-barer Aufgaben.</w:t>
            </w:r>
          </w:p>
          <w:p w14:paraId="52E50387" w14:textId="3F9AB191" w:rsidR="005D100E" w:rsidRPr="00633B31" w:rsidRDefault="00501705" w:rsidP="005D100E">
            <w:pPr>
              <w:keepLines/>
              <w:widowControl/>
              <w:tabs>
                <w:tab w:val="left" w:pos="1843"/>
              </w:tabs>
              <w:rPr>
                <w:rFonts w:ascii="Arial" w:eastAsia="Times New Roman" w:hAnsi="Arial" w:cs="Arial"/>
                <w:noProof/>
                <w:szCs w:val="20"/>
              </w:rPr>
            </w:pPr>
            <w:r w:rsidRPr="00633B31">
              <w:rPr>
                <w:rFonts w:ascii="Arial" w:eastAsia="Times New Roman" w:hAnsi="Arial" w:cs="Arial"/>
                <w:noProof/>
                <w:szCs w:val="20"/>
              </w:rPr>
              <w:t>Es sind zwei Referenzprojekte über Generalplanungs-Mandate für Infrastrukturbauten</w:t>
            </w:r>
            <w:r w:rsidR="00422ABB" w:rsidRPr="00633B31">
              <w:rPr>
                <w:rFonts w:ascii="Arial" w:eastAsia="Times New Roman" w:hAnsi="Arial" w:cs="Arial"/>
                <w:noProof/>
                <w:szCs w:val="20"/>
              </w:rPr>
              <w:t xml:space="preserve">, </w:t>
            </w:r>
            <w:r w:rsidR="005D100E" w:rsidRPr="00633B31">
              <w:rPr>
                <w:rFonts w:ascii="Arial" w:eastAsia="Times New Roman" w:hAnsi="Arial" w:cs="Arial"/>
                <w:noProof/>
                <w:szCs w:val="20"/>
              </w:rPr>
              <w:t xml:space="preserve">explizit auch Bauten im Zusammenhang mit Bahninfrastruktur </w:t>
            </w:r>
            <w:r w:rsidR="00BE197A">
              <w:rPr>
                <w:rFonts w:ascii="Arial" w:eastAsia="Times New Roman" w:hAnsi="Arial" w:cs="Arial"/>
                <w:noProof/>
                <w:szCs w:val="20"/>
              </w:rPr>
              <w:t xml:space="preserve">der letzten 10 Jahre </w:t>
            </w:r>
            <w:r w:rsidR="005D100E" w:rsidRPr="00633B31">
              <w:rPr>
                <w:rFonts w:ascii="Arial" w:eastAsia="Times New Roman" w:hAnsi="Arial" w:cs="Arial"/>
                <w:noProof/>
                <w:szCs w:val="20"/>
              </w:rPr>
              <w:t>mit Baukosten &gt; 15 Mio. CHF</w:t>
            </w:r>
            <w:r w:rsidR="00BE197A">
              <w:rPr>
                <w:rFonts w:ascii="Arial" w:eastAsia="Times New Roman" w:hAnsi="Arial" w:cs="Arial"/>
                <w:noProof/>
                <w:szCs w:val="20"/>
              </w:rPr>
              <w:t xml:space="preserve"> </w:t>
            </w:r>
            <w:r w:rsidR="00A40371" w:rsidRPr="00633B31">
              <w:rPr>
                <w:rFonts w:ascii="Arial" w:eastAsia="Times New Roman" w:hAnsi="Arial" w:cs="Arial"/>
                <w:noProof/>
                <w:szCs w:val="20"/>
              </w:rPr>
              <w:t>anzugeben</w:t>
            </w:r>
            <w:r w:rsidR="00B1713C" w:rsidRPr="00633B31">
              <w:rPr>
                <w:rFonts w:ascii="Arial" w:eastAsia="Times New Roman" w:hAnsi="Arial" w:cs="Arial"/>
                <w:noProof/>
                <w:szCs w:val="20"/>
              </w:rPr>
              <w:t>:</w:t>
            </w:r>
          </w:p>
          <w:p w14:paraId="7EC90788" w14:textId="1051C51C" w:rsidR="001222AA" w:rsidRPr="00633B31" w:rsidRDefault="001222AA" w:rsidP="005A07B2">
            <w:pPr>
              <w:pStyle w:val="Listenabsatz"/>
              <w:keepLines/>
              <w:widowControl/>
              <w:numPr>
                <w:ilvl w:val="0"/>
                <w:numId w:val="12"/>
              </w:numPr>
              <w:tabs>
                <w:tab w:val="left" w:pos="1843"/>
              </w:tabs>
              <w:rPr>
                <w:rFonts w:ascii="Arial" w:hAnsi="Arial" w:cs="Arial"/>
                <w:szCs w:val="22"/>
              </w:rPr>
            </w:pPr>
            <w:r w:rsidRPr="00633B31">
              <w:rPr>
                <w:rFonts w:ascii="Arial" w:hAnsi="Arial" w:cs="Arial"/>
                <w:szCs w:val="22"/>
              </w:rPr>
              <w:t>E</w:t>
            </w:r>
            <w:r w:rsidR="00446CCA" w:rsidRPr="00633B31">
              <w:rPr>
                <w:rFonts w:ascii="Arial" w:hAnsi="Arial" w:cs="Arial"/>
                <w:szCs w:val="22"/>
              </w:rPr>
              <w:t>2</w:t>
            </w:r>
            <w:r w:rsidRPr="00633B31">
              <w:rPr>
                <w:rFonts w:ascii="Arial" w:hAnsi="Arial" w:cs="Arial"/>
                <w:szCs w:val="22"/>
              </w:rPr>
              <w:t xml:space="preserve">.1: </w:t>
            </w:r>
            <w:r w:rsidRPr="00633B31">
              <w:rPr>
                <w:rFonts w:ascii="Arial" w:eastAsia="Times New Roman" w:hAnsi="Arial" w:cs="Arial"/>
                <w:noProof/>
                <w:szCs w:val="20"/>
              </w:rPr>
              <w:t>Projekt</w:t>
            </w:r>
            <w:r w:rsidRPr="00633B31">
              <w:rPr>
                <w:rFonts w:ascii="Arial" w:hAnsi="Arial" w:cs="Arial"/>
                <w:szCs w:val="22"/>
              </w:rPr>
              <w:t xml:space="preserve"> aus den Fachbereichen Strassen- und Bahninfrastrukturbau (kombiniertes Projekt) </w:t>
            </w:r>
            <w:r w:rsidR="000512D3" w:rsidRPr="00633B31">
              <w:rPr>
                <w:rFonts w:ascii="Arial" w:hAnsi="Arial" w:cs="Arial"/>
                <w:szCs w:val="22"/>
              </w:rPr>
              <w:t>im städtischen Raum</w:t>
            </w:r>
          </w:p>
          <w:p w14:paraId="0132F6CE" w14:textId="1FBFC3E1" w:rsidR="001222AA" w:rsidRPr="00633B31" w:rsidRDefault="001222AA" w:rsidP="005A07B2">
            <w:pPr>
              <w:pStyle w:val="Listenabsatz"/>
              <w:keepLines/>
              <w:widowControl/>
              <w:numPr>
                <w:ilvl w:val="0"/>
                <w:numId w:val="12"/>
              </w:numPr>
              <w:tabs>
                <w:tab w:val="left" w:pos="1843"/>
              </w:tabs>
              <w:rPr>
                <w:rFonts w:ascii="Arial" w:eastAsia="Times New Roman" w:hAnsi="Arial" w:cs="Arial"/>
                <w:noProof/>
                <w:szCs w:val="20"/>
              </w:rPr>
            </w:pPr>
            <w:r w:rsidRPr="00633B31">
              <w:rPr>
                <w:rFonts w:ascii="Arial" w:eastAsia="Times New Roman" w:hAnsi="Arial" w:cs="Arial"/>
                <w:noProof/>
                <w:szCs w:val="20"/>
              </w:rPr>
              <w:t>E</w:t>
            </w:r>
            <w:r w:rsidR="00446CCA" w:rsidRPr="00633B31">
              <w:rPr>
                <w:rFonts w:ascii="Arial" w:eastAsia="Times New Roman" w:hAnsi="Arial" w:cs="Arial"/>
                <w:noProof/>
                <w:szCs w:val="20"/>
              </w:rPr>
              <w:t>2</w:t>
            </w:r>
            <w:r w:rsidRPr="00633B31">
              <w:rPr>
                <w:rFonts w:ascii="Arial" w:eastAsia="Times New Roman" w:hAnsi="Arial" w:cs="Arial"/>
                <w:noProof/>
                <w:szCs w:val="20"/>
              </w:rPr>
              <w:t>.2: Projekt aus den Fachbereichen Strassen- und/oder Bahnbau</w:t>
            </w:r>
            <w:r w:rsidR="000512D3" w:rsidRPr="00633B31">
              <w:rPr>
                <w:rFonts w:ascii="Arial" w:eastAsia="Times New Roman" w:hAnsi="Arial" w:cs="Arial"/>
                <w:noProof/>
                <w:szCs w:val="20"/>
              </w:rPr>
              <w:t xml:space="preserve"> im städtischen Raum</w:t>
            </w:r>
            <w:r w:rsidR="00C27F69" w:rsidRPr="00633B31">
              <w:rPr>
                <w:rFonts w:ascii="Arial" w:eastAsia="Times New Roman" w:hAnsi="Arial" w:cs="Arial"/>
                <w:noProof/>
                <w:szCs w:val="20"/>
              </w:rPr>
              <w:t>.</w:t>
            </w:r>
          </w:p>
          <w:p w14:paraId="04CC3A88" w14:textId="77777777" w:rsidR="009557CF" w:rsidRPr="00633B31" w:rsidRDefault="009557CF" w:rsidP="00C27F69">
            <w:pPr>
              <w:keepLines/>
              <w:widowControl/>
              <w:tabs>
                <w:tab w:val="left" w:pos="1843"/>
              </w:tabs>
              <w:rPr>
                <w:rFonts w:ascii="Arial" w:eastAsia="Times New Roman" w:hAnsi="Arial" w:cs="Arial"/>
                <w:noProof/>
                <w:szCs w:val="20"/>
              </w:rPr>
            </w:pPr>
          </w:p>
          <w:p w14:paraId="094EA05D" w14:textId="77777777" w:rsidR="00F004BD" w:rsidRPr="00633B31" w:rsidRDefault="00F004BD" w:rsidP="00F004BD">
            <w:pPr>
              <w:keepLines/>
              <w:widowControl/>
              <w:tabs>
                <w:tab w:val="left" w:pos="1843"/>
              </w:tabs>
              <w:rPr>
                <w:rFonts w:ascii="Arial" w:eastAsia="Times New Roman" w:hAnsi="Arial" w:cs="Arial"/>
                <w:noProof/>
                <w:szCs w:val="20"/>
              </w:rPr>
            </w:pPr>
            <w:r w:rsidRPr="00633B31">
              <w:rPr>
                <w:rFonts w:ascii="Arial" w:eastAsia="Times New Roman" w:hAnsi="Arial" w:cs="Arial"/>
                <w:noProof/>
                <w:szCs w:val="20"/>
              </w:rPr>
              <w:t>F</w:t>
            </w:r>
            <w:r w:rsidR="00B23CA9" w:rsidRPr="00633B31">
              <w:rPr>
                <w:rFonts w:ascii="Arial" w:eastAsia="Times New Roman" w:hAnsi="Arial" w:cs="Arial"/>
                <w:noProof/>
                <w:szCs w:val="20"/>
              </w:rPr>
              <w:t xml:space="preserve">ür jedes Referenzprojekt muss eine </w:t>
            </w:r>
            <w:r w:rsidRPr="00633B31">
              <w:rPr>
                <w:rFonts w:ascii="Arial" w:eastAsia="Times New Roman" w:hAnsi="Arial" w:cs="Arial"/>
                <w:noProof/>
                <w:szCs w:val="20"/>
              </w:rPr>
              <w:t>Referenzperson des Bauherrn, bei welcher Auskünfte eingeholt werden können, namentlich und mit Adresse angegeben werden.</w:t>
            </w:r>
          </w:p>
          <w:p w14:paraId="7A961481" w14:textId="0A4E56E6" w:rsidR="00803C56" w:rsidRPr="00B55799" w:rsidRDefault="00F004BD" w:rsidP="00A23E15">
            <w:pPr>
              <w:keepLines/>
              <w:widowControl/>
              <w:tabs>
                <w:tab w:val="left" w:pos="1843"/>
              </w:tabs>
              <w:rPr>
                <w:rFonts w:ascii="Arial" w:eastAsia="Times New Roman" w:hAnsi="Arial" w:cs="Arial"/>
                <w:noProof/>
                <w:color w:val="C00000"/>
                <w:szCs w:val="20"/>
              </w:rPr>
            </w:pPr>
            <w:r w:rsidRPr="00633B31">
              <w:rPr>
                <w:rFonts w:ascii="Arial" w:eastAsia="Times New Roman" w:hAnsi="Arial" w:cs="Arial"/>
                <w:noProof/>
                <w:szCs w:val="20"/>
              </w:rPr>
              <w:t>Das Dokument C « Angaben des Unternehmers» ist vollständig und wahrheitsgetreu auszufüllen und rechtsgültig zu unter-zeichnen.</w:t>
            </w:r>
          </w:p>
        </w:tc>
      </w:tr>
      <w:tr w:rsidR="00BA3070" w:rsidRPr="003D555F" w14:paraId="0DAA9DF1" w14:textId="77777777" w:rsidTr="7ACCE48D">
        <w:tc>
          <w:tcPr>
            <w:tcW w:w="3261" w:type="dxa"/>
            <w:tcBorders>
              <w:top w:val="single" w:sz="4" w:space="0" w:color="auto"/>
              <w:left w:val="single" w:sz="4" w:space="0" w:color="auto"/>
              <w:bottom w:val="single" w:sz="4" w:space="0" w:color="auto"/>
              <w:right w:val="single" w:sz="4" w:space="0" w:color="auto"/>
            </w:tcBorders>
          </w:tcPr>
          <w:p w14:paraId="496C3BCF" w14:textId="6D38115E" w:rsidR="00BA3070" w:rsidRPr="003D555F" w:rsidRDefault="00BA3070" w:rsidP="00C872E6">
            <w:pPr>
              <w:widowControl/>
              <w:rPr>
                <w:rFonts w:ascii="Arial" w:eastAsia="Times New Roman" w:hAnsi="Arial" w:cs="Arial"/>
                <w:szCs w:val="20"/>
                <w:lang w:eastAsia="de-DE"/>
              </w:rPr>
            </w:pPr>
            <w:r>
              <w:rPr>
                <w:rFonts w:ascii="Arial" w:eastAsia="Times New Roman" w:hAnsi="Arial" w:cs="Arial"/>
                <w:szCs w:val="20"/>
                <w:lang w:eastAsia="de-DE"/>
              </w:rPr>
              <w:t>Zuschlagskriterien</w:t>
            </w:r>
          </w:p>
        </w:tc>
        <w:tc>
          <w:tcPr>
            <w:tcW w:w="6020" w:type="dxa"/>
            <w:tcBorders>
              <w:top w:val="single" w:sz="4" w:space="0" w:color="auto"/>
              <w:left w:val="single" w:sz="4" w:space="0" w:color="auto"/>
              <w:bottom w:val="single" w:sz="4" w:space="0" w:color="auto"/>
              <w:right w:val="single" w:sz="4" w:space="0" w:color="auto"/>
            </w:tcBorders>
          </w:tcPr>
          <w:p w14:paraId="2D122B8A" w14:textId="77777777" w:rsidR="00F61800" w:rsidRDefault="004F23BC" w:rsidP="7ACCE48D">
            <w:pPr>
              <w:keepLines/>
              <w:widowControl/>
              <w:tabs>
                <w:tab w:val="left" w:pos="1843"/>
              </w:tabs>
              <w:rPr>
                <w:rFonts w:ascii="Arial" w:eastAsia="Times New Roman" w:hAnsi="Arial" w:cs="Arial"/>
                <w:noProof/>
                <w:szCs w:val="20"/>
              </w:rPr>
            </w:pPr>
            <w:r w:rsidRPr="00FC194C">
              <w:rPr>
                <w:rFonts w:ascii="Arial" w:eastAsia="Times New Roman" w:hAnsi="Arial" w:cs="Arial"/>
                <w:noProof/>
                <w:szCs w:val="20"/>
              </w:rPr>
              <w:t xml:space="preserve">Den Zuschlag erhält das </w:t>
            </w:r>
            <w:r>
              <w:rPr>
                <w:rFonts w:ascii="Arial" w:eastAsia="Times New Roman" w:hAnsi="Arial" w:cs="Arial"/>
                <w:noProof/>
                <w:szCs w:val="20"/>
              </w:rPr>
              <w:t>Angebot mit der höchsten Bewertung (</w:t>
            </w:r>
            <w:r w:rsidRPr="00480214">
              <w:rPr>
                <w:rFonts w:ascii="Arial" w:eastAsia="Times New Roman" w:hAnsi="Arial" w:cs="Arial"/>
                <w:noProof/>
                <w:szCs w:val="20"/>
              </w:rPr>
              <w:t>höchste Anzahl Beurteilungsprozentpunkt</w:t>
            </w:r>
            <w:r>
              <w:rPr>
                <w:rFonts w:ascii="Arial" w:eastAsia="Times New Roman" w:hAnsi="Arial" w:cs="Arial"/>
                <w:noProof/>
                <w:szCs w:val="20"/>
              </w:rPr>
              <w:t>e)</w:t>
            </w:r>
            <w:r w:rsidRPr="00480214">
              <w:rPr>
                <w:rFonts w:ascii="Arial" w:eastAsia="Times New Roman" w:hAnsi="Arial" w:cs="Arial"/>
                <w:noProof/>
                <w:szCs w:val="20"/>
              </w:rPr>
              <w:t>.</w:t>
            </w:r>
          </w:p>
          <w:p w14:paraId="2EEEE30E" w14:textId="0F1ED65B" w:rsidR="00BA3070" w:rsidRPr="00D2213D" w:rsidRDefault="6244010C" w:rsidP="00D2213D">
            <w:pPr>
              <w:rPr>
                <w:rFonts w:ascii="Arial" w:hAnsi="Arial" w:cs="Arial"/>
                <w:noProof/>
              </w:rPr>
            </w:pPr>
            <w:r w:rsidRPr="00D2213D">
              <w:rPr>
                <w:rFonts w:ascii="Arial" w:hAnsi="Arial" w:cs="Arial"/>
                <w:noProof/>
              </w:rPr>
              <w:t>Die Beurteilungsprozente werden anhand nachstehender Zu-schlagskriterien vergeben:</w:t>
            </w:r>
          </w:p>
          <w:p w14:paraId="1D89692E" w14:textId="77777777" w:rsidR="00BA3070" w:rsidRPr="00D2213D" w:rsidRDefault="00BA3070" w:rsidP="00D2213D">
            <w:pPr>
              <w:rPr>
                <w:rFonts w:ascii="Arial" w:hAnsi="Arial" w:cs="Arial"/>
                <w:noProof/>
                <w:szCs w:val="20"/>
                <w:u w:val="single"/>
                <w:lang w:eastAsia="de-DE"/>
              </w:rPr>
            </w:pPr>
          </w:p>
          <w:p w14:paraId="7972FB24" w14:textId="0A9A401F" w:rsidR="000629A9" w:rsidRPr="00D2213D" w:rsidRDefault="748B4074" w:rsidP="00D2213D">
            <w:pPr>
              <w:rPr>
                <w:rFonts w:ascii="Arial" w:hAnsi="Arial" w:cs="Arial"/>
                <w:noProof/>
                <w:u w:val="single"/>
                <w:lang w:eastAsia="de-DE"/>
              </w:rPr>
            </w:pPr>
            <w:r w:rsidRPr="00D2213D">
              <w:rPr>
                <w:rFonts w:ascii="Arial" w:hAnsi="Arial" w:cs="Arial"/>
                <w:noProof/>
                <w:u w:val="single"/>
                <w:lang w:eastAsia="de-DE"/>
              </w:rPr>
              <w:t>Z1 / Auftragsanalyse</w:t>
            </w:r>
          </w:p>
          <w:p w14:paraId="4B197E8D" w14:textId="646A7D85" w:rsidR="000629A9" w:rsidRPr="00D2213D" w:rsidRDefault="00D2213D" w:rsidP="00D2213D">
            <w:pPr>
              <w:rPr>
                <w:rFonts w:ascii="Arial" w:hAnsi="Arial" w:cs="Arial"/>
                <w:noProof/>
                <w:szCs w:val="20"/>
                <w:lang w:eastAsia="de-DE"/>
              </w:rPr>
            </w:pPr>
            <w:r w:rsidRPr="00D2213D">
              <w:rPr>
                <w:rFonts w:ascii="Wingdings" w:eastAsia="Wingdings" w:hAnsi="Wingdings" w:cs="Wingdings"/>
                <w:noProof/>
                <w:szCs w:val="20"/>
                <w:lang w:eastAsia="de-DE"/>
              </w:rPr>
              <w:t>à</w:t>
            </w:r>
            <w:r>
              <w:rPr>
                <w:rFonts w:ascii="Arial" w:eastAsia="Wingdings" w:hAnsi="Arial" w:cs="Arial"/>
                <w:noProof/>
                <w:szCs w:val="20"/>
                <w:lang w:eastAsia="de-DE"/>
              </w:rPr>
              <w:t xml:space="preserve"> </w:t>
            </w:r>
            <w:r w:rsidR="000629A9" w:rsidRPr="00D2213D">
              <w:rPr>
                <w:rFonts w:ascii="Arial" w:hAnsi="Arial" w:cs="Arial"/>
                <w:noProof/>
                <w:szCs w:val="20"/>
                <w:lang w:eastAsia="de-DE"/>
              </w:rPr>
              <w:t>Gewichtung = 30%</w:t>
            </w:r>
          </w:p>
          <w:p w14:paraId="5066E2AA" w14:textId="537FDEB2" w:rsidR="00245571" w:rsidRPr="00D2213D" w:rsidRDefault="00470E48" w:rsidP="00D2213D">
            <w:pPr>
              <w:rPr>
                <w:rFonts w:ascii="Arial" w:hAnsi="Arial" w:cs="Arial"/>
              </w:rPr>
            </w:pPr>
            <w:r w:rsidRPr="00D2213D">
              <w:rPr>
                <w:rFonts w:ascii="Arial" w:hAnsi="Arial" w:cs="Arial"/>
              </w:rPr>
              <w:t>Z1.1</w:t>
            </w:r>
            <w:bookmarkStart w:id="5" w:name="_Toc51922918"/>
            <w:bookmarkStart w:id="6" w:name="_Toc96960967"/>
            <w:r w:rsidR="00245571" w:rsidRPr="00D2213D">
              <w:rPr>
                <w:rFonts w:ascii="Arial" w:hAnsi="Arial" w:cs="Arial"/>
              </w:rPr>
              <w:t xml:space="preserve"> Auftrags- und Risikoanalyse Z 1.1 (Anteil Z1 = 20%)</w:t>
            </w:r>
            <w:bookmarkEnd w:id="5"/>
            <w:bookmarkEnd w:id="6"/>
          </w:p>
          <w:p w14:paraId="2C18C569" w14:textId="59F85833" w:rsidR="000629A9" w:rsidRPr="00D2213D" w:rsidRDefault="000629A9" w:rsidP="00D2213D">
            <w:pPr>
              <w:rPr>
                <w:rFonts w:ascii="Arial" w:hAnsi="Arial" w:cs="Arial"/>
                <w:noProof/>
                <w:szCs w:val="20"/>
              </w:rPr>
            </w:pPr>
            <w:r w:rsidRPr="00D2213D">
              <w:rPr>
                <w:rFonts w:ascii="Arial" w:hAnsi="Arial" w:cs="Arial"/>
                <w:noProof/>
                <w:szCs w:val="20"/>
              </w:rPr>
              <w:t xml:space="preserve">Der Anbieter </w:t>
            </w:r>
            <w:r w:rsidR="00BD48CD" w:rsidRPr="00D2213D">
              <w:rPr>
                <w:rFonts w:ascii="Arial" w:hAnsi="Arial" w:cs="Arial"/>
                <w:noProof/>
                <w:szCs w:val="20"/>
              </w:rPr>
              <w:t>ist zu einer kritischen Auseinandersetzung mit der Aufgabe aufgefordert, insbesondere</w:t>
            </w:r>
            <w:r w:rsidR="004F063F" w:rsidRPr="00D2213D">
              <w:rPr>
                <w:rFonts w:ascii="Arial" w:hAnsi="Arial" w:cs="Arial"/>
                <w:noProof/>
                <w:szCs w:val="20"/>
              </w:rPr>
              <w:t xml:space="preserve"> sind</w:t>
            </w:r>
            <w:r w:rsidRPr="00D2213D">
              <w:rPr>
                <w:rFonts w:ascii="Arial" w:hAnsi="Arial" w:cs="Arial"/>
                <w:noProof/>
                <w:szCs w:val="20"/>
              </w:rPr>
              <w:t xml:space="preserve"> das Aufgabenverständnis und </w:t>
            </w:r>
            <w:r w:rsidR="004F063F" w:rsidRPr="00D2213D">
              <w:rPr>
                <w:rFonts w:ascii="Arial" w:hAnsi="Arial" w:cs="Arial"/>
                <w:noProof/>
                <w:szCs w:val="20"/>
              </w:rPr>
              <w:t xml:space="preserve">die </w:t>
            </w:r>
            <w:r w:rsidRPr="00D2213D">
              <w:rPr>
                <w:rFonts w:ascii="Arial" w:hAnsi="Arial" w:cs="Arial"/>
                <w:noProof/>
                <w:szCs w:val="20"/>
              </w:rPr>
              <w:t>Schwerpunkte der Funktion als Generalplaner da</w:t>
            </w:r>
            <w:r w:rsidR="004F063F" w:rsidRPr="00D2213D">
              <w:rPr>
                <w:rFonts w:ascii="Arial" w:hAnsi="Arial" w:cs="Arial"/>
                <w:noProof/>
                <w:szCs w:val="20"/>
              </w:rPr>
              <w:t>r</w:t>
            </w:r>
            <w:r w:rsidRPr="00D2213D">
              <w:rPr>
                <w:rFonts w:ascii="Arial" w:hAnsi="Arial" w:cs="Arial"/>
                <w:noProof/>
                <w:szCs w:val="20"/>
              </w:rPr>
              <w:t>zulegen.</w:t>
            </w:r>
          </w:p>
          <w:p w14:paraId="4D5A0CFC" w14:textId="3E61792E" w:rsidR="000629A9" w:rsidRPr="00D2213D" w:rsidRDefault="000629A9" w:rsidP="00D2213D">
            <w:pPr>
              <w:rPr>
                <w:rFonts w:ascii="Arial" w:hAnsi="Arial" w:cs="Arial"/>
                <w:noProof/>
                <w:szCs w:val="20"/>
              </w:rPr>
            </w:pPr>
            <w:r w:rsidRPr="00D2213D">
              <w:rPr>
                <w:rFonts w:ascii="Arial" w:hAnsi="Arial" w:cs="Arial"/>
                <w:noProof/>
                <w:szCs w:val="20"/>
              </w:rPr>
              <w:t>Im Weiteren ist zu beschreiben, was als Projektrisiko beurteilt und mit welchen Massnahmen darauf reagiert wird. Ebenfalls ist darzustellen, welche Faktoren als wichtige Erfolgsfaktoren eingestuft werden, und wie der Erfolg sichergestellt werden soll.</w:t>
            </w:r>
          </w:p>
          <w:p w14:paraId="12B0F019" w14:textId="77777777" w:rsidR="000629A9" w:rsidRPr="00D2213D" w:rsidRDefault="000629A9" w:rsidP="00D2213D">
            <w:pPr>
              <w:rPr>
                <w:rFonts w:ascii="Arial" w:hAnsi="Arial" w:cs="Arial"/>
                <w:noProof/>
                <w:szCs w:val="20"/>
              </w:rPr>
            </w:pPr>
            <w:r w:rsidRPr="00D2213D">
              <w:rPr>
                <w:rFonts w:ascii="Arial" w:hAnsi="Arial" w:cs="Arial"/>
                <w:noProof/>
                <w:szCs w:val="20"/>
              </w:rPr>
              <w:t>Die Analyse darf maximal 3 A4-Seiten umfassen (Schrift: Arial 10 Pt.).</w:t>
            </w:r>
          </w:p>
          <w:p w14:paraId="4B91E8BA" w14:textId="77777777" w:rsidR="00F44033" w:rsidRPr="00D2213D" w:rsidRDefault="00F44033" w:rsidP="00D2213D">
            <w:pPr>
              <w:rPr>
                <w:rFonts w:ascii="Arial" w:hAnsi="Arial" w:cs="Arial"/>
                <w:noProof/>
                <w:szCs w:val="20"/>
              </w:rPr>
            </w:pPr>
          </w:p>
          <w:p w14:paraId="032B9444" w14:textId="3C8BDBB0" w:rsidR="00F44033" w:rsidRPr="00D2213D" w:rsidRDefault="00F44033" w:rsidP="00D2213D">
            <w:pPr>
              <w:rPr>
                <w:rFonts w:ascii="Arial" w:hAnsi="Arial" w:cs="Arial"/>
              </w:rPr>
            </w:pPr>
            <w:r w:rsidRPr="00D2213D">
              <w:rPr>
                <w:rFonts w:ascii="Arial" w:hAnsi="Arial" w:cs="Arial"/>
              </w:rPr>
              <w:t>Z1.2 Planungsprogramm (Anteil Z1 = 5%)</w:t>
            </w:r>
          </w:p>
          <w:p w14:paraId="4BBA2ADA" w14:textId="4E72016F" w:rsidR="00565B69" w:rsidRPr="00D2213D" w:rsidRDefault="00565B69" w:rsidP="00D2213D">
            <w:pPr>
              <w:rPr>
                <w:rFonts w:ascii="Arial" w:hAnsi="Arial" w:cs="Arial"/>
                <w:noProof/>
                <w:szCs w:val="20"/>
              </w:rPr>
            </w:pPr>
            <w:r w:rsidRPr="00D2213D">
              <w:rPr>
                <w:rFonts w:ascii="Arial" w:hAnsi="Arial" w:cs="Arial"/>
                <w:noProof/>
                <w:szCs w:val="20"/>
              </w:rPr>
              <w:t xml:space="preserve">Anhand des abgegebenen generellen Terminprogramms sollen wichtige Meilensteine ergänzt werden, mit Schwerpunkt </w:t>
            </w:r>
            <w:r w:rsidR="00FA35D2" w:rsidRPr="00D2213D">
              <w:rPr>
                <w:rFonts w:ascii="Arial" w:hAnsi="Arial" w:cs="Arial"/>
                <w:noProof/>
                <w:szCs w:val="20"/>
              </w:rPr>
              <w:t>in</w:t>
            </w:r>
            <w:r w:rsidRPr="00D2213D">
              <w:rPr>
                <w:rFonts w:ascii="Arial" w:hAnsi="Arial" w:cs="Arial"/>
                <w:noProof/>
                <w:szCs w:val="20"/>
              </w:rPr>
              <w:t xml:space="preserve"> den Teilphasen Vorprojekt, Bauprojekt und Bewilligungsverfahren.</w:t>
            </w:r>
          </w:p>
          <w:p w14:paraId="400AD426" w14:textId="1453F0BB" w:rsidR="00565B69" w:rsidRPr="00D2213D" w:rsidRDefault="00565B69" w:rsidP="00FF7472">
            <w:pPr>
              <w:widowControl/>
              <w:spacing w:line="259" w:lineRule="auto"/>
              <w:rPr>
                <w:rFonts w:ascii="Arial" w:eastAsia="Times New Roman" w:hAnsi="Arial" w:cs="Arial"/>
                <w:noProof/>
                <w:szCs w:val="20"/>
              </w:rPr>
            </w:pPr>
            <w:r w:rsidRPr="00D2213D">
              <w:rPr>
                <w:rFonts w:ascii="Arial" w:eastAsia="Times New Roman" w:hAnsi="Arial" w:cs="Arial"/>
                <w:noProof/>
                <w:szCs w:val="20"/>
              </w:rPr>
              <w:t>Darzustellen ist insbesondere auch das Zusammenspiel des Generalplaners mit dem Kernteam, dem Planungsteam sowie der Einbezug von Externen (weitere Fachplaner und Fachdienste der SBB) sowie auch der Bewilligung</w:t>
            </w:r>
            <w:r w:rsidR="00FA35D2" w:rsidRPr="00D2213D">
              <w:rPr>
                <w:rFonts w:ascii="Arial" w:eastAsia="Times New Roman" w:hAnsi="Arial" w:cs="Arial"/>
                <w:noProof/>
                <w:szCs w:val="20"/>
              </w:rPr>
              <w:t>sinstanzen</w:t>
            </w:r>
            <w:r w:rsidRPr="00D2213D">
              <w:rPr>
                <w:rFonts w:ascii="Arial" w:eastAsia="Times New Roman" w:hAnsi="Arial" w:cs="Arial"/>
                <w:noProof/>
                <w:szCs w:val="20"/>
              </w:rPr>
              <w:t xml:space="preserve"> </w:t>
            </w:r>
            <w:r w:rsidR="00FA35D2" w:rsidRPr="00D2213D">
              <w:rPr>
                <w:rFonts w:ascii="Arial" w:eastAsia="Times New Roman" w:hAnsi="Arial" w:cs="Arial"/>
                <w:noProof/>
                <w:szCs w:val="20"/>
              </w:rPr>
              <w:t>im</w:t>
            </w:r>
            <w:r w:rsidRPr="00D2213D">
              <w:rPr>
                <w:rFonts w:ascii="Arial" w:eastAsia="Times New Roman" w:hAnsi="Arial" w:cs="Arial"/>
                <w:noProof/>
                <w:szCs w:val="20"/>
              </w:rPr>
              <w:t xml:space="preserve"> Planungsprozess.</w:t>
            </w:r>
          </w:p>
          <w:p w14:paraId="2E9EB667" w14:textId="77777777" w:rsidR="00FF7472" w:rsidRPr="00D2213D" w:rsidRDefault="00FF7472" w:rsidP="00FF7472">
            <w:pPr>
              <w:widowControl/>
              <w:spacing w:line="259" w:lineRule="auto"/>
              <w:rPr>
                <w:rFonts w:ascii="Arial" w:eastAsia="Times New Roman" w:hAnsi="Arial" w:cs="Arial"/>
                <w:noProof/>
                <w:szCs w:val="20"/>
              </w:rPr>
            </w:pPr>
          </w:p>
          <w:p w14:paraId="562AA723" w14:textId="77777777" w:rsidR="00FF7472" w:rsidRDefault="00565B69" w:rsidP="00FF7472">
            <w:pPr>
              <w:widowControl/>
              <w:spacing w:line="259" w:lineRule="auto"/>
              <w:rPr>
                <w:rFonts w:ascii="Arial" w:eastAsia="Times New Roman" w:hAnsi="Arial" w:cs="Arial"/>
                <w:noProof/>
                <w:szCs w:val="20"/>
              </w:rPr>
            </w:pPr>
            <w:r w:rsidRPr="00FF7472">
              <w:rPr>
                <w:rFonts w:ascii="Arial" w:eastAsia="Times New Roman" w:hAnsi="Arial" w:cs="Arial"/>
                <w:noProof/>
                <w:szCs w:val="20"/>
              </w:rPr>
              <w:t xml:space="preserve">Z1.3 </w:t>
            </w:r>
            <w:r w:rsidR="002C5355" w:rsidRPr="00FF7472">
              <w:rPr>
                <w:rFonts w:ascii="Arial" w:eastAsia="Times New Roman" w:hAnsi="Arial" w:cs="Arial"/>
                <w:noProof/>
                <w:szCs w:val="20"/>
              </w:rPr>
              <w:t>Projektorganisation, Personaleinsatz und Verfügbarkeit</w:t>
            </w:r>
          </w:p>
          <w:p w14:paraId="19E882D8" w14:textId="46556C5B" w:rsidR="002C5355" w:rsidRPr="00FF7472" w:rsidRDefault="00FF7472" w:rsidP="00FF7472">
            <w:pPr>
              <w:widowControl/>
              <w:spacing w:after="120" w:line="259" w:lineRule="auto"/>
              <w:rPr>
                <w:rFonts w:ascii="Arial" w:eastAsia="Times New Roman" w:hAnsi="Arial" w:cs="Arial"/>
                <w:noProof/>
                <w:szCs w:val="20"/>
              </w:rPr>
            </w:pPr>
            <w:r w:rsidRPr="00FF7472">
              <w:rPr>
                <w:rFonts w:ascii="Arial" w:eastAsia="Times New Roman" w:hAnsi="Arial" w:cs="Arial"/>
                <w:noProof/>
                <w:szCs w:val="20"/>
              </w:rPr>
              <w:t>(Anteil Z1 = 5%)</w:t>
            </w:r>
          </w:p>
          <w:p w14:paraId="34CDA035" w14:textId="77777777" w:rsidR="0051770F" w:rsidRPr="0051770F" w:rsidRDefault="0051770F" w:rsidP="0051770F">
            <w:pPr>
              <w:widowControl/>
              <w:spacing w:after="120" w:line="259" w:lineRule="auto"/>
              <w:rPr>
                <w:rFonts w:ascii="Arial" w:eastAsia="Times New Roman" w:hAnsi="Arial" w:cs="Arial"/>
                <w:noProof/>
                <w:szCs w:val="20"/>
              </w:rPr>
            </w:pPr>
            <w:r w:rsidRPr="0051770F">
              <w:rPr>
                <w:rFonts w:ascii="Arial" w:eastAsia="Times New Roman" w:hAnsi="Arial" w:cs="Arial"/>
                <w:noProof/>
                <w:szCs w:val="20"/>
              </w:rPr>
              <w:lastRenderedPageBreak/>
              <w:t>Beschreibung und Begründung der geplanten Projektorganisation innerhalb des Generalplaner-Teams inklusive Darstellung der Rollen der eingesetzten Personen sowie Aufgaben- und Kompetenzverteilung, Namen des Schlüsselpersonals inklusive der Stellvertreter. Zu beachten ist die übergeordnete Planungskoordination des Generalplaners gemäss Kap. 2.2 Dok. A.</w:t>
            </w:r>
          </w:p>
          <w:p w14:paraId="4F87DECE" w14:textId="77777777" w:rsidR="0051770F" w:rsidRPr="0051770F" w:rsidRDefault="0051770F" w:rsidP="0051770F">
            <w:pPr>
              <w:widowControl/>
              <w:spacing w:line="259" w:lineRule="auto"/>
              <w:rPr>
                <w:rFonts w:ascii="Arial" w:eastAsia="Times New Roman" w:hAnsi="Arial" w:cs="Arial"/>
                <w:noProof/>
                <w:szCs w:val="20"/>
              </w:rPr>
            </w:pPr>
            <w:r w:rsidRPr="0051770F">
              <w:rPr>
                <w:rFonts w:ascii="Arial" w:eastAsia="Times New Roman" w:hAnsi="Arial" w:cs="Arial"/>
                <w:noProof/>
                <w:szCs w:val="20"/>
              </w:rPr>
              <w:t xml:space="preserve">Pro Schlüsselperson (Projektleiter*In, für Generalplanung ebenfalls für Stv. Projektleiter*In) ist der Personaleinsatz über die Projektdauer grafisch aufzuzeigen. </w:t>
            </w:r>
          </w:p>
          <w:p w14:paraId="2A7B5E9A" w14:textId="094C2600" w:rsidR="0051770F" w:rsidRPr="0051770F" w:rsidRDefault="0051770F" w:rsidP="0051770F">
            <w:pPr>
              <w:widowControl/>
              <w:spacing w:line="259" w:lineRule="auto"/>
              <w:rPr>
                <w:rFonts w:ascii="Arial" w:eastAsia="Times New Roman" w:hAnsi="Arial" w:cs="Arial"/>
                <w:noProof/>
                <w:szCs w:val="20"/>
              </w:rPr>
            </w:pPr>
            <w:r w:rsidRPr="0051770F">
              <w:rPr>
                <w:rFonts w:ascii="Arial" w:eastAsia="Times New Roman" w:hAnsi="Arial" w:cs="Arial"/>
                <w:noProof/>
                <w:szCs w:val="20"/>
              </w:rPr>
              <w:t>Darzustellen ist, bezogen auf eine Gesamtauslastung von 100%:</w:t>
            </w:r>
          </w:p>
          <w:p w14:paraId="59E904A6" w14:textId="77777777" w:rsidR="0051770F" w:rsidRPr="0051770F" w:rsidRDefault="0051770F" w:rsidP="0051770F">
            <w:pPr>
              <w:widowControl/>
              <w:spacing w:line="259" w:lineRule="auto"/>
              <w:rPr>
                <w:rFonts w:ascii="Arial" w:eastAsia="Times New Roman" w:hAnsi="Arial" w:cs="Arial"/>
                <w:noProof/>
                <w:szCs w:val="20"/>
              </w:rPr>
            </w:pPr>
            <w:r w:rsidRPr="0051770F">
              <w:rPr>
                <w:rFonts w:ascii="Arial" w:eastAsia="Times New Roman" w:hAnsi="Arial" w:cs="Arial"/>
                <w:noProof/>
                <w:szCs w:val="20"/>
              </w:rPr>
              <w:t>–</w:t>
            </w:r>
            <w:r w:rsidRPr="0051770F">
              <w:rPr>
                <w:rFonts w:ascii="Arial" w:eastAsia="Times New Roman" w:hAnsi="Arial" w:cs="Arial"/>
                <w:noProof/>
                <w:szCs w:val="20"/>
              </w:rPr>
              <w:tab/>
              <w:t>der Einsatz für das ausgeschriebene Projekt</w:t>
            </w:r>
          </w:p>
          <w:p w14:paraId="5B6431D0" w14:textId="7ACC313D" w:rsidR="0051770F" w:rsidRPr="0051770F" w:rsidRDefault="0051770F" w:rsidP="0051770F">
            <w:pPr>
              <w:widowControl/>
              <w:spacing w:line="259" w:lineRule="auto"/>
              <w:rPr>
                <w:rFonts w:ascii="Arial" w:eastAsia="Times New Roman" w:hAnsi="Arial" w:cs="Arial"/>
                <w:noProof/>
                <w:szCs w:val="20"/>
              </w:rPr>
            </w:pPr>
            <w:r w:rsidRPr="0051770F">
              <w:rPr>
                <w:rFonts w:ascii="Arial" w:eastAsia="Times New Roman" w:hAnsi="Arial" w:cs="Arial"/>
                <w:noProof/>
                <w:szCs w:val="20"/>
              </w:rPr>
              <w:t>–</w:t>
            </w:r>
            <w:r w:rsidRPr="0051770F">
              <w:rPr>
                <w:rFonts w:ascii="Arial" w:eastAsia="Times New Roman" w:hAnsi="Arial" w:cs="Arial"/>
                <w:noProof/>
                <w:szCs w:val="20"/>
              </w:rPr>
              <w:tab/>
            </w:r>
            <w:r w:rsidR="00B61973">
              <w:rPr>
                <w:rFonts w:ascii="Arial" w:eastAsia="Times New Roman" w:hAnsi="Arial" w:cs="Arial"/>
                <w:noProof/>
                <w:szCs w:val="20"/>
              </w:rPr>
              <w:t xml:space="preserve">die </w:t>
            </w:r>
            <w:r>
              <w:rPr>
                <w:rFonts w:ascii="Arial" w:eastAsia="Times New Roman" w:hAnsi="Arial" w:cs="Arial"/>
                <w:noProof/>
                <w:szCs w:val="20"/>
              </w:rPr>
              <w:t xml:space="preserve">bereits </w:t>
            </w:r>
            <w:r w:rsidRPr="0051770F">
              <w:rPr>
                <w:rFonts w:ascii="Arial" w:eastAsia="Times New Roman" w:hAnsi="Arial" w:cs="Arial"/>
                <w:noProof/>
                <w:szCs w:val="20"/>
              </w:rPr>
              <w:t>verpflichtete Auslastung andere</w:t>
            </w:r>
            <w:r w:rsidR="00B61973">
              <w:rPr>
                <w:rFonts w:ascii="Arial" w:eastAsia="Times New Roman" w:hAnsi="Arial" w:cs="Arial"/>
                <w:noProof/>
                <w:szCs w:val="20"/>
              </w:rPr>
              <w:t>r</w:t>
            </w:r>
            <w:r>
              <w:rPr>
                <w:rFonts w:ascii="Arial" w:eastAsia="Times New Roman" w:hAnsi="Arial" w:cs="Arial"/>
                <w:noProof/>
                <w:szCs w:val="20"/>
              </w:rPr>
              <w:t xml:space="preserve"> </w:t>
            </w:r>
            <w:r w:rsidRPr="0051770F">
              <w:rPr>
                <w:rFonts w:ascii="Arial" w:eastAsia="Times New Roman" w:hAnsi="Arial" w:cs="Arial"/>
                <w:noProof/>
                <w:szCs w:val="20"/>
              </w:rPr>
              <w:t>Projekte</w:t>
            </w:r>
          </w:p>
          <w:p w14:paraId="2DD7ECC7" w14:textId="77777777" w:rsidR="0051770F" w:rsidRPr="0051770F" w:rsidRDefault="0051770F" w:rsidP="0051770F">
            <w:pPr>
              <w:widowControl/>
              <w:spacing w:after="120" w:line="259" w:lineRule="auto"/>
              <w:rPr>
                <w:rFonts w:ascii="Arial" w:eastAsia="Times New Roman" w:hAnsi="Arial" w:cs="Arial"/>
                <w:noProof/>
                <w:szCs w:val="20"/>
              </w:rPr>
            </w:pPr>
            <w:r w:rsidRPr="0051770F">
              <w:rPr>
                <w:rFonts w:ascii="Arial" w:eastAsia="Times New Roman" w:hAnsi="Arial" w:cs="Arial"/>
                <w:noProof/>
                <w:szCs w:val="20"/>
              </w:rPr>
              <w:t>–</w:t>
            </w:r>
            <w:r w:rsidRPr="0051770F">
              <w:rPr>
                <w:rFonts w:ascii="Arial" w:eastAsia="Times New Roman" w:hAnsi="Arial" w:cs="Arial"/>
                <w:noProof/>
                <w:szCs w:val="20"/>
              </w:rPr>
              <w:tab/>
              <w:t>die freie Restkapazität</w:t>
            </w:r>
          </w:p>
          <w:p w14:paraId="4FA35D91" w14:textId="4D63D0C0" w:rsidR="0051770F" w:rsidRPr="0051770F" w:rsidRDefault="0051770F" w:rsidP="0051770F">
            <w:pPr>
              <w:widowControl/>
              <w:spacing w:after="120" w:line="259" w:lineRule="auto"/>
              <w:rPr>
                <w:rFonts w:ascii="Arial" w:eastAsia="Times New Roman" w:hAnsi="Arial" w:cs="Arial"/>
                <w:noProof/>
                <w:szCs w:val="20"/>
              </w:rPr>
            </w:pPr>
            <w:r w:rsidRPr="0051770F">
              <w:rPr>
                <w:rFonts w:ascii="Arial" w:eastAsia="Times New Roman" w:hAnsi="Arial" w:cs="Arial"/>
                <w:noProof/>
                <w:szCs w:val="20"/>
              </w:rPr>
              <w:t>Dabei ist zu beachten, dass die Schlüsselpersonen während der gesamten Projektdauer gemeinsam mindestens 50% der Gesamtstunden erbringen müssen.</w:t>
            </w:r>
          </w:p>
          <w:p w14:paraId="49496442" w14:textId="77777777" w:rsidR="0051770F" w:rsidRPr="0051770F" w:rsidRDefault="0051770F" w:rsidP="0051770F">
            <w:pPr>
              <w:widowControl/>
              <w:spacing w:after="120" w:line="259" w:lineRule="auto"/>
              <w:rPr>
                <w:rFonts w:ascii="Arial" w:eastAsia="Times New Roman" w:hAnsi="Arial" w:cs="Arial"/>
                <w:noProof/>
                <w:szCs w:val="20"/>
              </w:rPr>
            </w:pPr>
            <w:r w:rsidRPr="0051770F">
              <w:rPr>
                <w:rFonts w:ascii="Arial" w:eastAsia="Times New Roman" w:hAnsi="Arial" w:cs="Arial"/>
                <w:noProof/>
                <w:szCs w:val="20"/>
              </w:rPr>
              <w:t>Mit seiner Unterschrift bestätigt der Anbieter die Verfügbarkeit der Schlüsselpersonen.</w:t>
            </w:r>
          </w:p>
          <w:p w14:paraId="3564DCAF" w14:textId="1F9816FD" w:rsidR="000629A9" w:rsidRDefault="0051770F" w:rsidP="0051770F">
            <w:pPr>
              <w:keepLines/>
              <w:widowControl/>
              <w:tabs>
                <w:tab w:val="left" w:pos="1843"/>
              </w:tabs>
              <w:rPr>
                <w:rFonts w:ascii="Arial" w:eastAsia="Times New Roman" w:hAnsi="Arial" w:cs="Arial"/>
                <w:noProof/>
                <w:szCs w:val="20"/>
              </w:rPr>
            </w:pPr>
            <w:r w:rsidRPr="0051770F">
              <w:rPr>
                <w:rFonts w:ascii="Arial" w:eastAsia="Times New Roman" w:hAnsi="Arial" w:cs="Arial"/>
                <w:noProof/>
                <w:szCs w:val="20"/>
              </w:rPr>
              <w:t>Die Projektorganisation und der Personaleinsatz sind auf maximal 2 A4-Seiten darzustellen (Schrift: Arial 10 Pt.).</w:t>
            </w:r>
          </w:p>
          <w:p w14:paraId="76CC19A2" w14:textId="77777777" w:rsidR="00B61973" w:rsidRDefault="00B61973" w:rsidP="0051770F">
            <w:pPr>
              <w:keepLines/>
              <w:widowControl/>
              <w:tabs>
                <w:tab w:val="left" w:pos="1843"/>
              </w:tabs>
              <w:rPr>
                <w:rFonts w:ascii="Arial" w:eastAsia="Times New Roman" w:hAnsi="Arial" w:cs="Arial"/>
                <w:noProof/>
                <w:szCs w:val="20"/>
                <w:u w:val="single"/>
                <w:lang w:eastAsia="de-DE"/>
              </w:rPr>
            </w:pPr>
          </w:p>
          <w:p w14:paraId="3B94BC10" w14:textId="071E6BC5" w:rsidR="00BA3070" w:rsidRDefault="00BA3070" w:rsidP="00BA3070">
            <w:pPr>
              <w:keepLines/>
              <w:widowControl/>
              <w:tabs>
                <w:tab w:val="left" w:pos="1843"/>
              </w:tabs>
              <w:rPr>
                <w:rFonts w:ascii="Arial" w:eastAsia="Times New Roman" w:hAnsi="Arial" w:cs="Arial"/>
                <w:noProof/>
                <w:szCs w:val="20"/>
                <w:u w:val="single"/>
                <w:lang w:eastAsia="de-DE"/>
              </w:rPr>
            </w:pPr>
            <w:r w:rsidRPr="000C7CCD">
              <w:rPr>
                <w:rFonts w:ascii="Arial" w:eastAsia="Times New Roman" w:hAnsi="Arial" w:cs="Arial"/>
                <w:noProof/>
                <w:szCs w:val="20"/>
                <w:u w:val="single"/>
                <w:lang w:eastAsia="de-DE"/>
              </w:rPr>
              <w:t>Z</w:t>
            </w:r>
            <w:r w:rsidR="000629A9">
              <w:rPr>
                <w:rFonts w:ascii="Arial" w:eastAsia="Times New Roman" w:hAnsi="Arial" w:cs="Arial"/>
                <w:noProof/>
                <w:szCs w:val="20"/>
                <w:u w:val="single"/>
                <w:lang w:eastAsia="de-DE"/>
              </w:rPr>
              <w:t>2</w:t>
            </w:r>
            <w:r w:rsidRPr="000C7CCD">
              <w:rPr>
                <w:rFonts w:ascii="Arial" w:eastAsia="Times New Roman" w:hAnsi="Arial" w:cs="Arial"/>
                <w:noProof/>
                <w:szCs w:val="20"/>
                <w:u w:val="single"/>
                <w:lang w:eastAsia="de-DE"/>
              </w:rPr>
              <w:t xml:space="preserve"> </w:t>
            </w:r>
            <w:r>
              <w:rPr>
                <w:rFonts w:ascii="Arial" w:eastAsia="Times New Roman" w:hAnsi="Arial" w:cs="Arial"/>
                <w:noProof/>
                <w:szCs w:val="20"/>
                <w:u w:val="single"/>
                <w:lang w:eastAsia="de-DE"/>
              </w:rPr>
              <w:t xml:space="preserve">/ </w:t>
            </w:r>
            <w:r w:rsidRPr="000C7CCD">
              <w:rPr>
                <w:rFonts w:ascii="Arial" w:eastAsia="Times New Roman" w:hAnsi="Arial" w:cs="Arial"/>
                <w:noProof/>
                <w:szCs w:val="20"/>
                <w:u w:val="single"/>
                <w:lang w:eastAsia="de-DE"/>
              </w:rPr>
              <w:t>Qualifikation</w:t>
            </w:r>
            <w:r w:rsidR="00A45934">
              <w:rPr>
                <w:rFonts w:ascii="Arial" w:eastAsia="Times New Roman" w:hAnsi="Arial" w:cs="Arial"/>
                <w:noProof/>
                <w:szCs w:val="20"/>
                <w:u w:val="single"/>
                <w:lang w:eastAsia="de-DE"/>
              </w:rPr>
              <w:t xml:space="preserve"> Schlüsselpersonal</w:t>
            </w:r>
          </w:p>
          <w:p w14:paraId="53FF8E0C" w14:textId="77777777" w:rsidR="00BA3070" w:rsidRPr="00663110" w:rsidRDefault="00BA3070" w:rsidP="00BA3070">
            <w:pPr>
              <w:keepLines/>
              <w:widowControl/>
              <w:tabs>
                <w:tab w:val="left" w:pos="1843"/>
              </w:tabs>
              <w:spacing w:after="60"/>
              <w:rPr>
                <w:rFonts w:ascii="Arial" w:eastAsia="Times New Roman" w:hAnsi="Arial" w:cs="Arial"/>
                <w:noProof/>
                <w:szCs w:val="20"/>
                <w:lang w:eastAsia="de-DE"/>
              </w:rPr>
            </w:pPr>
            <w:r w:rsidRPr="00E75D94">
              <w:rPr>
                <w:rFonts w:ascii="Wingdings" w:eastAsia="Wingdings" w:hAnsi="Wingdings" w:cs="Wingdings"/>
                <w:noProof/>
                <w:szCs w:val="20"/>
                <w:lang w:eastAsia="de-DE"/>
              </w:rPr>
              <w:t>à</w:t>
            </w:r>
            <w:r w:rsidRPr="00E75D94">
              <w:rPr>
                <w:rFonts w:ascii="Arial" w:eastAsia="Times New Roman" w:hAnsi="Arial" w:cs="Arial"/>
                <w:noProof/>
                <w:szCs w:val="20"/>
                <w:lang w:eastAsia="de-DE"/>
              </w:rPr>
              <w:t xml:space="preserve"> Gewichtung 40%</w:t>
            </w:r>
          </w:p>
          <w:p w14:paraId="0DF95334" w14:textId="2ED4AAB9" w:rsidR="00BA3070" w:rsidRPr="00663110" w:rsidRDefault="00BA3070" w:rsidP="00BA3070">
            <w:pPr>
              <w:keepLines/>
              <w:widowControl/>
              <w:tabs>
                <w:tab w:val="left" w:pos="1843"/>
              </w:tabs>
              <w:rPr>
                <w:rFonts w:ascii="Arial" w:eastAsia="Times New Roman" w:hAnsi="Arial" w:cs="Arial"/>
                <w:noProof/>
                <w:szCs w:val="20"/>
                <w:u w:val="single"/>
                <w:lang w:eastAsia="de-DE"/>
              </w:rPr>
            </w:pPr>
            <w:r w:rsidRPr="00663110">
              <w:rPr>
                <w:rFonts w:ascii="Arial" w:eastAsia="Times New Roman" w:hAnsi="Arial" w:cs="Arial"/>
                <w:noProof/>
                <w:szCs w:val="20"/>
                <w:lang w:eastAsia="de-DE"/>
              </w:rPr>
              <w:t>Je Schlüsselperson</w:t>
            </w:r>
            <w:r w:rsidRPr="00663110">
              <w:rPr>
                <w:rFonts w:ascii="Arial" w:eastAsia="Times New Roman" w:hAnsi="Arial" w:cs="Arial"/>
                <w:noProof/>
                <w:szCs w:val="20"/>
                <w:u w:val="single"/>
                <w:lang w:eastAsia="de-DE"/>
              </w:rPr>
              <w:t xml:space="preserve"> </w:t>
            </w:r>
            <w:r w:rsidRPr="00663110">
              <w:rPr>
                <w:rFonts w:ascii="Arial" w:eastAsia="Times New Roman" w:hAnsi="Arial" w:cs="Arial"/>
                <w:noProof/>
                <w:szCs w:val="20"/>
              </w:rPr>
              <w:t>sind der Offerte ein Lebenslauf und zwei Referenzen je Fachbereichen beizulegen:</w:t>
            </w:r>
          </w:p>
          <w:p w14:paraId="30F9BA7F" w14:textId="77777777" w:rsidR="00BA3070" w:rsidRPr="00663110"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663110">
              <w:rPr>
                <w:rFonts w:ascii="Arial" w:eastAsia="Times New Roman" w:hAnsi="Arial" w:cs="Arial"/>
                <w:noProof/>
                <w:szCs w:val="20"/>
              </w:rPr>
              <w:t>Gesamtleitung (Projektleitung und Projektleitung Stv.)</w:t>
            </w:r>
          </w:p>
          <w:p w14:paraId="77747459" w14:textId="77777777" w:rsidR="00BA3070" w:rsidRPr="00663110"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663110">
              <w:rPr>
                <w:rFonts w:ascii="Arial" w:eastAsia="Times New Roman" w:hAnsi="Arial" w:cs="Arial"/>
                <w:noProof/>
                <w:szCs w:val="20"/>
              </w:rPr>
              <w:t>Architektur (Projektleitung)</w:t>
            </w:r>
          </w:p>
          <w:p w14:paraId="49A06ED8" w14:textId="408BDA09" w:rsidR="00BA3070" w:rsidRPr="00B1713C"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B1713C">
              <w:rPr>
                <w:rFonts w:ascii="Arial" w:eastAsia="Times New Roman" w:hAnsi="Arial" w:cs="Arial"/>
                <w:noProof/>
                <w:szCs w:val="20"/>
              </w:rPr>
              <w:t>Landscha</w:t>
            </w:r>
            <w:r w:rsidR="00C910AE">
              <w:rPr>
                <w:rFonts w:ascii="Arial" w:eastAsia="Times New Roman" w:hAnsi="Arial" w:cs="Arial"/>
                <w:noProof/>
                <w:szCs w:val="20"/>
              </w:rPr>
              <w:t>f</w:t>
            </w:r>
            <w:r w:rsidRPr="00B1713C">
              <w:rPr>
                <w:rFonts w:ascii="Arial" w:eastAsia="Times New Roman" w:hAnsi="Arial" w:cs="Arial"/>
                <w:noProof/>
                <w:szCs w:val="20"/>
              </w:rPr>
              <w:t>tsarchitektur</w:t>
            </w:r>
            <w:r>
              <w:rPr>
                <w:rFonts w:ascii="Arial" w:eastAsia="Times New Roman" w:hAnsi="Arial" w:cs="Arial"/>
                <w:noProof/>
                <w:szCs w:val="20"/>
              </w:rPr>
              <w:t xml:space="preserve"> (Projektleitung)</w:t>
            </w:r>
          </w:p>
          <w:p w14:paraId="2AC93FB1" w14:textId="77777777" w:rsidR="00BA3070" w:rsidRPr="00B1713C"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B1713C">
              <w:rPr>
                <w:rFonts w:ascii="Arial" w:eastAsia="Times New Roman" w:hAnsi="Arial" w:cs="Arial"/>
                <w:noProof/>
                <w:szCs w:val="20"/>
              </w:rPr>
              <w:t>Tiefbau</w:t>
            </w:r>
            <w:r>
              <w:rPr>
                <w:rFonts w:ascii="Arial" w:eastAsia="Times New Roman" w:hAnsi="Arial" w:cs="Arial"/>
                <w:noProof/>
                <w:szCs w:val="20"/>
              </w:rPr>
              <w:t xml:space="preserve"> (Projektleitung)</w:t>
            </w:r>
          </w:p>
          <w:p w14:paraId="059D405F" w14:textId="77777777" w:rsidR="00BA3070" w:rsidRPr="00663110"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663110">
              <w:rPr>
                <w:rFonts w:ascii="Arial" w:eastAsia="Times New Roman" w:hAnsi="Arial" w:cs="Arial"/>
                <w:noProof/>
                <w:szCs w:val="20"/>
              </w:rPr>
              <w:t>Verkehrsplanung (Projektleitung)</w:t>
            </w:r>
          </w:p>
          <w:p w14:paraId="7CBB3288" w14:textId="503861BC" w:rsidR="00BA3070" w:rsidRPr="00663110"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663110">
              <w:rPr>
                <w:rFonts w:ascii="Arial" w:eastAsia="Times New Roman" w:hAnsi="Arial" w:cs="Arial"/>
                <w:noProof/>
                <w:szCs w:val="20"/>
              </w:rPr>
              <w:t>Tragwerksplanung (Projektleitung)</w:t>
            </w:r>
          </w:p>
          <w:p w14:paraId="348E8A30" w14:textId="77777777" w:rsidR="00BA3070" w:rsidRPr="00663110" w:rsidRDefault="00BA3070" w:rsidP="00BA3070">
            <w:pPr>
              <w:pStyle w:val="Listenabsatz"/>
              <w:keepLines/>
              <w:widowControl/>
              <w:numPr>
                <w:ilvl w:val="0"/>
                <w:numId w:val="12"/>
              </w:numPr>
              <w:tabs>
                <w:tab w:val="left" w:pos="1843"/>
              </w:tabs>
              <w:rPr>
                <w:rFonts w:ascii="Arial" w:eastAsia="Times New Roman" w:hAnsi="Arial" w:cs="Arial"/>
                <w:noProof/>
                <w:szCs w:val="20"/>
              </w:rPr>
            </w:pPr>
            <w:r w:rsidRPr="00663110">
              <w:rPr>
                <w:rFonts w:ascii="Arial" w:eastAsia="Times New Roman" w:hAnsi="Arial" w:cs="Arial"/>
                <w:noProof/>
                <w:szCs w:val="20"/>
              </w:rPr>
              <w:t>Haustechnik HLKKSE (Projektleitung)</w:t>
            </w:r>
          </w:p>
          <w:p w14:paraId="65A157D2" w14:textId="77777777" w:rsidR="0082673C" w:rsidRPr="00663110" w:rsidRDefault="0082673C" w:rsidP="0061696A">
            <w:pPr>
              <w:keepLines/>
              <w:widowControl/>
              <w:tabs>
                <w:tab w:val="left" w:pos="1843"/>
              </w:tabs>
              <w:rPr>
                <w:rFonts w:ascii="Arial" w:eastAsia="Times New Roman" w:hAnsi="Arial" w:cs="Arial"/>
                <w:noProof/>
                <w:szCs w:val="20"/>
                <w:u w:val="single"/>
                <w:lang w:eastAsia="de-DE"/>
              </w:rPr>
            </w:pPr>
          </w:p>
          <w:p w14:paraId="5E8CEFAA" w14:textId="77777777" w:rsidR="00BA3070" w:rsidRPr="00663110" w:rsidRDefault="00BA3070" w:rsidP="00BA3070">
            <w:pPr>
              <w:keepLines/>
              <w:widowControl/>
              <w:tabs>
                <w:tab w:val="left" w:pos="1843"/>
              </w:tabs>
              <w:rPr>
                <w:rFonts w:ascii="Arial" w:eastAsia="Times New Roman" w:hAnsi="Arial" w:cs="Arial"/>
                <w:noProof/>
                <w:szCs w:val="20"/>
                <w:u w:val="single"/>
                <w:lang w:eastAsia="de-DE"/>
              </w:rPr>
            </w:pPr>
            <w:r w:rsidRPr="00663110">
              <w:rPr>
                <w:rFonts w:ascii="Arial" w:eastAsia="Times New Roman" w:hAnsi="Arial" w:cs="Arial"/>
                <w:noProof/>
                <w:szCs w:val="20"/>
                <w:u w:val="single"/>
                <w:lang w:eastAsia="de-DE"/>
              </w:rPr>
              <w:t>Z3 / Preisangebot:</w:t>
            </w:r>
          </w:p>
          <w:p w14:paraId="5FD32360" w14:textId="77777777" w:rsidR="00BA3070" w:rsidRPr="00663110" w:rsidRDefault="00BA3070" w:rsidP="00BA3070">
            <w:pPr>
              <w:keepLines/>
              <w:widowControl/>
              <w:tabs>
                <w:tab w:val="left" w:pos="1843"/>
              </w:tabs>
              <w:spacing w:after="60"/>
              <w:rPr>
                <w:rFonts w:ascii="Arial" w:eastAsia="Times New Roman" w:hAnsi="Arial" w:cs="Arial"/>
                <w:noProof/>
                <w:szCs w:val="20"/>
                <w:lang w:eastAsia="de-DE"/>
              </w:rPr>
            </w:pPr>
            <w:r w:rsidRPr="00663110">
              <w:rPr>
                <w:rFonts w:ascii="Wingdings" w:eastAsia="Wingdings" w:hAnsi="Wingdings" w:cs="Wingdings"/>
                <w:noProof/>
                <w:szCs w:val="20"/>
                <w:lang w:eastAsia="de-DE"/>
              </w:rPr>
              <w:t>à</w:t>
            </w:r>
            <w:r w:rsidRPr="00663110">
              <w:rPr>
                <w:rFonts w:ascii="Arial" w:eastAsia="Times New Roman" w:hAnsi="Arial" w:cs="Arial"/>
                <w:noProof/>
                <w:szCs w:val="20"/>
                <w:lang w:eastAsia="de-DE"/>
              </w:rPr>
              <w:t xml:space="preserve"> Gewichtung = 30%</w:t>
            </w:r>
          </w:p>
          <w:p w14:paraId="4200F2D1" w14:textId="303A5474" w:rsidR="00BA3070" w:rsidRDefault="00BA3070" w:rsidP="00BA3070">
            <w:pPr>
              <w:keepLines/>
              <w:widowControl/>
              <w:tabs>
                <w:tab w:val="left" w:pos="1843"/>
              </w:tabs>
              <w:rPr>
                <w:rFonts w:ascii="Arial" w:eastAsia="Times New Roman" w:hAnsi="Arial" w:cs="Arial"/>
                <w:noProof/>
                <w:szCs w:val="20"/>
                <w:lang w:eastAsia="de-DE"/>
              </w:rPr>
            </w:pPr>
            <w:r w:rsidRPr="00663110">
              <w:rPr>
                <w:rFonts w:ascii="Arial" w:eastAsia="Times New Roman" w:hAnsi="Arial" w:cs="Arial"/>
                <w:noProof/>
                <w:szCs w:val="20"/>
                <w:lang w:eastAsia="de-DE"/>
              </w:rPr>
              <w:t xml:space="preserve">Auf Basis der vorliegenden, </w:t>
            </w:r>
            <w:r w:rsidR="00721892" w:rsidRPr="00663110">
              <w:rPr>
                <w:rFonts w:ascii="Arial" w:eastAsia="Times New Roman" w:hAnsi="Arial" w:cs="Arial"/>
                <w:noProof/>
                <w:szCs w:val="20"/>
                <w:lang w:eastAsia="de-DE"/>
              </w:rPr>
              <w:t>Grobk</w:t>
            </w:r>
            <w:r w:rsidRPr="00663110">
              <w:rPr>
                <w:rFonts w:ascii="Arial" w:eastAsia="Times New Roman" w:hAnsi="Arial" w:cs="Arial"/>
                <w:noProof/>
                <w:szCs w:val="20"/>
                <w:lang w:eastAsia="de-DE"/>
              </w:rPr>
              <w:t>ostenschätzung</w:t>
            </w:r>
            <w:r w:rsidR="00721892" w:rsidRPr="00663110">
              <w:rPr>
                <w:rFonts w:ascii="Arial" w:eastAsia="Times New Roman" w:hAnsi="Arial" w:cs="Arial"/>
                <w:noProof/>
                <w:szCs w:val="20"/>
                <w:lang w:eastAsia="de-DE"/>
              </w:rPr>
              <w:t xml:space="preserve"> mit einer Genauigkeit von +/- 30</w:t>
            </w:r>
            <w:r w:rsidR="00721892">
              <w:rPr>
                <w:rFonts w:ascii="Arial" w:eastAsia="Times New Roman" w:hAnsi="Arial" w:cs="Arial"/>
                <w:noProof/>
                <w:szCs w:val="20"/>
                <w:lang w:eastAsia="de-DE"/>
              </w:rPr>
              <w:t>%</w:t>
            </w:r>
            <w:r>
              <w:rPr>
                <w:rFonts w:ascii="Arial" w:eastAsia="Times New Roman" w:hAnsi="Arial" w:cs="Arial"/>
                <w:noProof/>
                <w:szCs w:val="20"/>
                <w:lang w:eastAsia="de-DE"/>
              </w:rPr>
              <w:t xml:space="preserve"> leiten sich </w:t>
            </w:r>
            <w:r w:rsidRPr="00FC53E2">
              <w:rPr>
                <w:rFonts w:ascii="Arial" w:eastAsia="Times New Roman" w:hAnsi="Arial" w:cs="Arial"/>
                <w:noProof/>
                <w:szCs w:val="20"/>
                <w:lang w:eastAsia="de-DE"/>
              </w:rPr>
              <w:t xml:space="preserve">die </w:t>
            </w:r>
            <w:r w:rsidR="00537BF3">
              <w:rPr>
                <w:rFonts w:ascii="Arial" w:eastAsia="Times New Roman" w:hAnsi="Arial" w:cs="Arial"/>
                <w:noProof/>
                <w:szCs w:val="20"/>
                <w:lang w:eastAsia="de-DE"/>
              </w:rPr>
              <w:t>aufwand</w:t>
            </w:r>
            <w:r w:rsidRPr="00FC53E2">
              <w:rPr>
                <w:rFonts w:ascii="Arial" w:eastAsia="Times New Roman" w:hAnsi="Arial" w:cs="Arial"/>
                <w:noProof/>
                <w:szCs w:val="20"/>
                <w:lang w:eastAsia="de-DE"/>
              </w:rPr>
              <w:t>bestimmende</w:t>
            </w:r>
            <w:r w:rsidR="00E603E6">
              <w:rPr>
                <w:rFonts w:ascii="Arial" w:eastAsia="Times New Roman" w:hAnsi="Arial" w:cs="Arial"/>
                <w:noProof/>
                <w:szCs w:val="20"/>
                <w:lang w:eastAsia="de-DE"/>
              </w:rPr>
              <w:t>n</w:t>
            </w:r>
            <w:r w:rsidRPr="00FC53E2">
              <w:rPr>
                <w:rFonts w:ascii="Arial" w:eastAsia="Times New Roman" w:hAnsi="Arial" w:cs="Arial"/>
                <w:noProof/>
                <w:szCs w:val="20"/>
                <w:lang w:eastAsia="de-DE"/>
              </w:rPr>
              <w:t xml:space="preserve"> Bau</w:t>
            </w:r>
            <w:r w:rsidR="00A35149">
              <w:rPr>
                <w:rFonts w:ascii="Arial" w:eastAsia="Times New Roman" w:hAnsi="Arial" w:cs="Arial"/>
                <w:noProof/>
                <w:szCs w:val="20"/>
                <w:lang w:eastAsia="de-DE"/>
              </w:rPr>
              <w:t>kosten</w:t>
            </w:r>
            <w:r w:rsidRPr="00FC53E2">
              <w:rPr>
                <w:rFonts w:ascii="Arial" w:eastAsia="Times New Roman" w:hAnsi="Arial" w:cs="Arial"/>
                <w:noProof/>
                <w:szCs w:val="20"/>
                <w:lang w:eastAsia="de-DE"/>
              </w:rPr>
              <w:t xml:space="preserve"> je Fachdisziplin </w:t>
            </w:r>
            <w:r>
              <w:rPr>
                <w:rFonts w:ascii="Arial" w:eastAsia="Times New Roman" w:hAnsi="Arial" w:cs="Arial"/>
                <w:noProof/>
                <w:szCs w:val="20"/>
                <w:lang w:eastAsia="de-DE"/>
              </w:rPr>
              <w:t>mit</w:t>
            </w:r>
            <w:r w:rsidRPr="00FC53E2">
              <w:rPr>
                <w:rFonts w:ascii="Arial" w:eastAsia="Times New Roman" w:hAnsi="Arial" w:cs="Arial"/>
                <w:noProof/>
                <w:szCs w:val="20"/>
                <w:lang w:eastAsia="de-DE"/>
              </w:rPr>
              <w:t xml:space="preserve"> Faktoren gem. SIA 102, 103, 105 und 108 (je Fassung 2014)</w:t>
            </w:r>
            <w:r>
              <w:rPr>
                <w:rFonts w:ascii="Arial" w:eastAsia="Times New Roman" w:hAnsi="Arial" w:cs="Arial"/>
                <w:noProof/>
                <w:szCs w:val="20"/>
                <w:lang w:eastAsia="de-DE"/>
              </w:rPr>
              <w:t xml:space="preserve"> ab. Dies bildet die Ausgangsbasis der Honorarofferte für die ausgeschriebenen Generalplanungsleistungen.</w:t>
            </w:r>
          </w:p>
          <w:p w14:paraId="397006B4" w14:textId="0E77DF07" w:rsidR="00BA3070" w:rsidRDefault="00BA3070" w:rsidP="00BA3070">
            <w:pPr>
              <w:keepLines/>
              <w:widowControl/>
              <w:tabs>
                <w:tab w:val="left" w:pos="1843"/>
              </w:tabs>
              <w:rPr>
                <w:rFonts w:ascii="Arial" w:eastAsia="Times New Roman" w:hAnsi="Arial" w:cs="Arial"/>
                <w:noProof/>
                <w:szCs w:val="20"/>
                <w:lang w:eastAsia="de-DE"/>
              </w:rPr>
            </w:pPr>
            <w:r>
              <w:rPr>
                <w:rFonts w:ascii="Arial" w:eastAsia="Times New Roman" w:hAnsi="Arial" w:cs="Arial"/>
                <w:noProof/>
                <w:szCs w:val="20"/>
                <w:lang w:eastAsia="de-DE"/>
              </w:rPr>
              <w:t>Die anbietenden Firmen haben auf Basis ihrer Erfahrungswerte in vergleichbaren Infrastrukturprojekten ihre prognostizi</w:t>
            </w:r>
            <w:r w:rsidR="00AC1CAA">
              <w:rPr>
                <w:rFonts w:ascii="Arial" w:eastAsia="Times New Roman" w:hAnsi="Arial" w:cs="Arial"/>
                <w:noProof/>
                <w:szCs w:val="20"/>
                <w:lang w:eastAsia="de-DE"/>
              </w:rPr>
              <w:t>e</w:t>
            </w:r>
            <w:r>
              <w:rPr>
                <w:rFonts w:ascii="Arial" w:eastAsia="Times New Roman" w:hAnsi="Arial" w:cs="Arial"/>
                <w:noProof/>
                <w:szCs w:val="20"/>
                <w:lang w:eastAsia="de-DE"/>
              </w:rPr>
              <w:t>rten Aufwände über den offerierten Zeitmitteltarif abzubilden.</w:t>
            </w:r>
          </w:p>
          <w:p w14:paraId="583F40ED" w14:textId="5EDADFB8" w:rsidR="00BA3070" w:rsidRPr="00EB7665" w:rsidRDefault="00BA3070" w:rsidP="00EB7665">
            <w:pPr>
              <w:keepLines/>
              <w:widowControl/>
              <w:tabs>
                <w:tab w:val="left" w:pos="1843"/>
              </w:tabs>
              <w:rPr>
                <w:rFonts w:ascii="Arial" w:eastAsia="Times New Roman" w:hAnsi="Arial" w:cs="Arial"/>
                <w:noProof/>
                <w:szCs w:val="20"/>
                <w:lang w:eastAsia="de-DE"/>
              </w:rPr>
            </w:pPr>
            <w:r>
              <w:rPr>
                <w:rFonts w:ascii="Arial" w:eastAsia="Times New Roman" w:hAnsi="Arial" w:cs="Arial"/>
                <w:noProof/>
                <w:szCs w:val="20"/>
                <w:lang w:eastAsia="de-DE"/>
              </w:rPr>
              <w:t>Allfälliger Mehraufwand, ua. auf Grund von ggfls. unvollständigen vorangegangenen Projektergebnissen und zusätzlichen Koordinationsaufwänden im Rahmen des GP-Mandates sind ebenfalls im offerierten Zeitmitteltarif zu berücksichtigen.</w:t>
            </w:r>
          </w:p>
        </w:tc>
      </w:tr>
      <w:tr w:rsidR="00BA3070" w:rsidRPr="003D555F" w14:paraId="3DCAD62B" w14:textId="77777777" w:rsidTr="7ACCE48D">
        <w:tc>
          <w:tcPr>
            <w:tcW w:w="3261" w:type="dxa"/>
            <w:tcBorders>
              <w:top w:val="single" w:sz="4" w:space="0" w:color="auto"/>
              <w:left w:val="single" w:sz="4" w:space="0" w:color="auto"/>
              <w:bottom w:val="single" w:sz="4" w:space="0" w:color="auto"/>
              <w:right w:val="single" w:sz="4" w:space="0" w:color="auto"/>
            </w:tcBorders>
          </w:tcPr>
          <w:p w14:paraId="205E23C3" w14:textId="042869F1" w:rsidR="00BA3070" w:rsidRPr="003D555F" w:rsidRDefault="00BA3070" w:rsidP="00C872E6">
            <w:pPr>
              <w:widowControl/>
              <w:rPr>
                <w:rFonts w:ascii="Arial" w:eastAsia="Times New Roman" w:hAnsi="Arial" w:cs="Arial"/>
                <w:szCs w:val="20"/>
                <w:lang w:eastAsia="de-DE"/>
              </w:rPr>
            </w:pPr>
            <w:r>
              <w:rPr>
                <w:rFonts w:ascii="Arial" w:eastAsia="Times New Roman" w:hAnsi="Arial" w:cs="Arial"/>
                <w:szCs w:val="20"/>
                <w:lang w:eastAsia="de-DE"/>
              </w:rPr>
              <w:lastRenderedPageBreak/>
              <w:t>Bewertung und Prüfung</w:t>
            </w:r>
          </w:p>
        </w:tc>
        <w:tc>
          <w:tcPr>
            <w:tcW w:w="6020" w:type="dxa"/>
            <w:tcBorders>
              <w:top w:val="single" w:sz="4" w:space="0" w:color="auto"/>
              <w:left w:val="single" w:sz="4" w:space="0" w:color="auto"/>
              <w:bottom w:val="single" w:sz="4" w:space="0" w:color="auto"/>
              <w:right w:val="single" w:sz="4" w:space="0" w:color="auto"/>
            </w:tcBorders>
          </w:tcPr>
          <w:p w14:paraId="5A68CB36" w14:textId="0A24F642" w:rsidR="008A0FA2" w:rsidRPr="001B1933" w:rsidRDefault="00EB7665" w:rsidP="00EB7665">
            <w:pPr>
              <w:keepLines/>
              <w:tabs>
                <w:tab w:val="left" w:pos="1843"/>
              </w:tabs>
              <w:rPr>
                <w:rFonts w:ascii="Arial" w:hAnsi="Arial" w:cs="Arial"/>
                <w:szCs w:val="22"/>
              </w:rPr>
            </w:pPr>
            <w:r w:rsidRPr="001B1933">
              <w:rPr>
                <w:rFonts w:ascii="Arial" w:hAnsi="Arial" w:cs="Arial"/>
                <w:szCs w:val="22"/>
              </w:rPr>
              <w:t xml:space="preserve">Die Bewertung der </w:t>
            </w:r>
            <w:r>
              <w:rPr>
                <w:rFonts w:ascii="Arial" w:hAnsi="Arial" w:cs="Arial"/>
                <w:szCs w:val="22"/>
              </w:rPr>
              <w:t>Zuschlagskriterien</w:t>
            </w:r>
            <w:r w:rsidRPr="001B1933">
              <w:rPr>
                <w:rFonts w:ascii="Arial" w:hAnsi="Arial" w:cs="Arial"/>
                <w:szCs w:val="22"/>
              </w:rPr>
              <w:t xml:space="preserve"> Z1</w:t>
            </w:r>
            <w:r>
              <w:rPr>
                <w:rFonts w:ascii="Arial" w:hAnsi="Arial" w:cs="Arial"/>
                <w:szCs w:val="22"/>
              </w:rPr>
              <w:t xml:space="preserve"> und</w:t>
            </w:r>
            <w:r w:rsidRPr="001B1933">
              <w:rPr>
                <w:rFonts w:ascii="Arial" w:hAnsi="Arial" w:cs="Arial"/>
                <w:szCs w:val="22"/>
              </w:rPr>
              <w:t xml:space="preserve"> Z2 erfolgt nach folgender Bewertungsskala:</w:t>
            </w:r>
          </w:p>
          <w:p w14:paraId="4C250C54" w14:textId="0E46D91F" w:rsidR="00823C0E" w:rsidRPr="00823C0E" w:rsidRDefault="00823C0E" w:rsidP="00823C0E">
            <w:pPr>
              <w:keepLines/>
              <w:tabs>
                <w:tab w:val="left" w:pos="1628"/>
              </w:tabs>
              <w:ind w:left="1628" w:hanging="1628"/>
              <w:rPr>
                <w:rFonts w:ascii="Arial" w:hAnsi="Arial" w:cs="Arial"/>
                <w:szCs w:val="22"/>
              </w:rPr>
            </w:pPr>
            <w:r>
              <w:rPr>
                <w:rFonts w:ascii="Arial" w:hAnsi="Arial" w:cs="Arial"/>
                <w:szCs w:val="22"/>
              </w:rPr>
              <w:t>(</w:t>
            </w:r>
            <w:r w:rsidRPr="00823C0E">
              <w:rPr>
                <w:rFonts w:ascii="Arial" w:hAnsi="Arial" w:cs="Arial"/>
                <w:szCs w:val="22"/>
              </w:rPr>
              <w:t>EK = Erfüllung der Kriterien)</w:t>
            </w:r>
          </w:p>
          <w:p w14:paraId="4456CA42" w14:textId="632A143F"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(QA = Qualität der Angaben</w:t>
            </w:r>
            <w:r w:rsidR="009524ED">
              <w:rPr>
                <w:rFonts w:ascii="Arial" w:hAnsi="Arial" w:cs="Arial"/>
                <w:szCs w:val="22"/>
              </w:rPr>
              <w:t>)</w:t>
            </w:r>
          </w:p>
          <w:p w14:paraId="509A145A" w14:textId="77777777" w:rsidR="00823C0E" w:rsidRPr="00823C0E" w:rsidRDefault="00823C0E" w:rsidP="00823C0E">
            <w:pPr>
              <w:keepLines/>
              <w:tabs>
                <w:tab w:val="left" w:pos="1628"/>
              </w:tabs>
              <w:ind w:left="1628" w:hanging="1628"/>
              <w:rPr>
                <w:rFonts w:ascii="Arial" w:hAnsi="Arial" w:cs="Arial"/>
                <w:szCs w:val="22"/>
              </w:rPr>
            </w:pPr>
          </w:p>
          <w:p w14:paraId="420B9A62" w14:textId="77777777"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Note 0 (   0 %)</w:t>
            </w:r>
            <w:r w:rsidRPr="00823C0E">
              <w:rPr>
                <w:rFonts w:ascii="Arial" w:hAnsi="Arial" w:cs="Arial"/>
                <w:szCs w:val="22"/>
              </w:rPr>
              <w:tab/>
              <w:t>EK = nicht beurteilbar</w:t>
            </w:r>
            <w:r w:rsidRPr="00823C0E">
              <w:rPr>
                <w:rFonts w:ascii="Arial" w:hAnsi="Arial" w:cs="Arial"/>
                <w:szCs w:val="22"/>
              </w:rPr>
              <w:tab/>
            </w:r>
          </w:p>
          <w:p w14:paraId="522E8BB3" w14:textId="77777777"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ab/>
              <w:t>QA = keine Angaben</w:t>
            </w:r>
          </w:p>
          <w:p w14:paraId="5EB233A8" w14:textId="1434CB30"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lastRenderedPageBreak/>
              <w:t>Note 1 (  20%)</w:t>
            </w:r>
            <w:r w:rsidRPr="00823C0E">
              <w:rPr>
                <w:rFonts w:ascii="Arial" w:hAnsi="Arial" w:cs="Arial"/>
                <w:szCs w:val="22"/>
              </w:rPr>
              <w:tab/>
              <w:t>EK = sehr schlechte Erfüllung des Kriteriums</w:t>
            </w:r>
          </w:p>
          <w:p w14:paraId="7574A7DE" w14:textId="48639B4C"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ab/>
              <w:t>QA = ungenügende, unvollständige Angaben</w:t>
            </w:r>
          </w:p>
          <w:p w14:paraId="1758E8CF" w14:textId="77777777"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Note 2 (  40%)</w:t>
            </w:r>
            <w:r w:rsidRPr="00823C0E">
              <w:rPr>
                <w:rFonts w:ascii="Arial" w:hAnsi="Arial" w:cs="Arial"/>
                <w:szCs w:val="22"/>
              </w:rPr>
              <w:tab/>
              <w:t>EK = schlechte Erfüllung</w:t>
            </w:r>
          </w:p>
          <w:p w14:paraId="48E81C19" w14:textId="3049888E"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ab/>
              <w:t>QA = Angaben ohne ausreichenden Bezug zum Projekt</w:t>
            </w:r>
          </w:p>
          <w:p w14:paraId="0B8ACF31" w14:textId="77777777"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Note 3 (  60%)</w:t>
            </w:r>
            <w:r w:rsidRPr="00823C0E">
              <w:rPr>
                <w:rFonts w:ascii="Arial" w:hAnsi="Arial" w:cs="Arial"/>
                <w:szCs w:val="22"/>
              </w:rPr>
              <w:tab/>
              <w:t>EK = normale, durchschnittliche Erfüllung</w:t>
            </w:r>
          </w:p>
          <w:p w14:paraId="673B31B0" w14:textId="1008702D"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ab/>
              <w:t>QA = durchschnittliche Qualität, den Anforderungen der Ausschreibung entsprechend</w:t>
            </w:r>
          </w:p>
          <w:p w14:paraId="64EE1131" w14:textId="77777777"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Note 4 (  80%)</w:t>
            </w:r>
            <w:r w:rsidRPr="00823C0E">
              <w:rPr>
                <w:rFonts w:ascii="Arial" w:hAnsi="Arial" w:cs="Arial"/>
                <w:szCs w:val="22"/>
              </w:rPr>
              <w:tab/>
              <w:t>EK = gute Erfüllung</w:t>
            </w:r>
          </w:p>
          <w:p w14:paraId="1C165FFE" w14:textId="77777777"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ab/>
              <w:t>QA = qualitativ sehr gut</w:t>
            </w:r>
          </w:p>
          <w:p w14:paraId="216D48ED" w14:textId="77777777" w:rsid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Note 5 (100%)</w:t>
            </w:r>
            <w:r w:rsidRPr="00823C0E">
              <w:rPr>
                <w:rFonts w:ascii="Arial" w:hAnsi="Arial" w:cs="Arial"/>
                <w:szCs w:val="22"/>
              </w:rPr>
              <w:tab/>
              <w:t>EK = sehr gute Erfüllung</w:t>
            </w:r>
          </w:p>
          <w:p w14:paraId="1EF7A81C" w14:textId="02D97FDC" w:rsidR="00823C0E" w:rsidRPr="00823C0E" w:rsidRDefault="00823C0E" w:rsidP="00823C0E">
            <w:pPr>
              <w:keepLines/>
              <w:tabs>
                <w:tab w:val="left" w:pos="1628"/>
              </w:tabs>
              <w:ind w:left="1628" w:hanging="1628"/>
              <w:rPr>
                <w:rFonts w:ascii="Arial" w:hAnsi="Arial" w:cs="Arial"/>
                <w:szCs w:val="22"/>
              </w:rPr>
            </w:pPr>
            <w:r w:rsidRPr="00823C0E">
              <w:rPr>
                <w:rFonts w:ascii="Arial" w:hAnsi="Arial" w:cs="Arial"/>
                <w:szCs w:val="22"/>
              </w:rPr>
              <w:tab/>
              <w:t>QA = ausgezeichnet, sehr grosser Beitrag zur Zielerreichung</w:t>
            </w:r>
          </w:p>
          <w:p w14:paraId="28E97343" w14:textId="77777777" w:rsidR="00823C0E" w:rsidRPr="00823C0E" w:rsidRDefault="00823C0E" w:rsidP="00823C0E">
            <w:pPr>
              <w:keepLines/>
              <w:tabs>
                <w:tab w:val="left" w:pos="1628"/>
              </w:tabs>
              <w:ind w:left="1628" w:hanging="1628"/>
              <w:rPr>
                <w:rFonts w:ascii="Arial" w:hAnsi="Arial" w:cs="Arial"/>
                <w:szCs w:val="22"/>
              </w:rPr>
            </w:pPr>
          </w:p>
          <w:p w14:paraId="68C4A0E8" w14:textId="767C0132" w:rsidR="00823C0E" w:rsidRDefault="6244010C" w:rsidP="7ACCE48D">
            <w:pPr>
              <w:keepLines/>
              <w:tabs>
                <w:tab w:val="left" w:pos="1843"/>
              </w:tabs>
              <w:rPr>
                <w:rFonts w:ascii="Arial" w:hAnsi="Arial" w:cs="Arial"/>
              </w:rPr>
            </w:pPr>
            <w:r w:rsidRPr="7ACCE48D">
              <w:rPr>
                <w:rFonts w:ascii="Arial" w:hAnsi="Arial" w:cs="Arial"/>
              </w:rPr>
              <w:t>Die Bewertung des bereinigten Angebotspreises (Z3) erfolgt nach</w:t>
            </w:r>
            <w:r w:rsidR="006836BA">
              <w:rPr>
                <w:rFonts w:ascii="Arial" w:hAnsi="Arial" w:cs="Arial"/>
              </w:rPr>
              <w:t xml:space="preserve"> </w:t>
            </w:r>
            <w:r w:rsidRPr="7ACCE48D">
              <w:rPr>
                <w:rFonts w:ascii="Arial" w:hAnsi="Arial" w:cs="Arial"/>
              </w:rPr>
              <w:t xml:space="preserve">folgender Bewertungsmethode: </w:t>
            </w:r>
          </w:p>
          <w:p w14:paraId="28C3AADC" w14:textId="6F4FF05A" w:rsidR="00BA3070" w:rsidRPr="00E605F2" w:rsidRDefault="6244010C" w:rsidP="7ACCE48D">
            <w:pPr>
              <w:keepLines/>
              <w:tabs>
                <w:tab w:val="left" w:pos="1843"/>
              </w:tabs>
              <w:rPr>
                <w:rFonts w:ascii="Arial" w:hAnsi="Arial" w:cs="Arial"/>
              </w:rPr>
            </w:pPr>
            <w:r w:rsidRPr="7ACCE48D">
              <w:rPr>
                <w:rFonts w:ascii="Arial" w:hAnsi="Arial" w:cs="Arial"/>
              </w:rPr>
              <w:t>Das Angebot mit dem tiefsten bereinigten Angebotspreis erhält die maximale Anzahl Beurteilungspunkte (30 Prozentpunkte). Angebote, deren bereinigter Angebotspreis 100% oder mehr über dem tiefsten bereinigten Angebotspreis liegen, erhalten 0 Prozentpunkte. Dazwischen erfolgt die Bewertung linear.</w:t>
            </w:r>
          </w:p>
          <w:p w14:paraId="757E8FDD" w14:textId="77777777" w:rsidR="00BA3070" w:rsidRPr="003819C7" w:rsidRDefault="00BA3070" w:rsidP="00BA3070">
            <w:pPr>
              <w:keepLines/>
              <w:tabs>
                <w:tab w:val="left" w:pos="1843"/>
              </w:tabs>
              <w:rPr>
                <w:rFonts w:ascii="Arial" w:hAnsi="Arial" w:cs="Arial"/>
                <w:szCs w:val="22"/>
              </w:rPr>
            </w:pPr>
          </w:p>
          <w:p w14:paraId="1361F83D" w14:textId="77777777" w:rsidR="00BA3070" w:rsidRPr="00EB7665" w:rsidRDefault="00BA3070" w:rsidP="00BA3070">
            <w:pPr>
              <w:keepLines/>
              <w:tabs>
                <w:tab w:val="left" w:pos="1843"/>
              </w:tabs>
              <w:rPr>
                <w:rFonts w:ascii="Arial" w:hAnsi="Arial" w:cs="Arial"/>
                <w:szCs w:val="22"/>
              </w:rPr>
            </w:pPr>
            <w:r w:rsidRPr="003819C7">
              <w:rPr>
                <w:rFonts w:ascii="Arial" w:hAnsi="Arial" w:cs="Arial"/>
                <w:szCs w:val="22"/>
              </w:rPr>
              <w:t xml:space="preserve">Die Prüfung und Beurteilung der Angebote erfolgen gemäss folgenden </w:t>
            </w:r>
            <w:r w:rsidRPr="00EB7665">
              <w:rPr>
                <w:rFonts w:ascii="Arial" w:hAnsi="Arial" w:cs="Arial"/>
                <w:szCs w:val="22"/>
              </w:rPr>
              <w:t>Schritten:</w:t>
            </w:r>
          </w:p>
          <w:p w14:paraId="307D05D1" w14:textId="77777777" w:rsidR="00BA3070" w:rsidRPr="00EB7665" w:rsidRDefault="00BA3070" w:rsidP="00BA3070">
            <w:pPr>
              <w:keepLines/>
              <w:tabs>
                <w:tab w:val="left" w:pos="1843"/>
              </w:tabs>
              <w:rPr>
                <w:rFonts w:ascii="Arial" w:hAnsi="Arial" w:cs="Arial"/>
                <w:szCs w:val="22"/>
              </w:rPr>
            </w:pPr>
            <w:r w:rsidRPr="00EB7665">
              <w:rPr>
                <w:rFonts w:ascii="Arial" w:hAnsi="Arial" w:cs="Arial"/>
                <w:szCs w:val="22"/>
              </w:rPr>
              <w:t>Schritt 1: Öffnung der Angebote</w:t>
            </w:r>
          </w:p>
          <w:p w14:paraId="4754EB9B" w14:textId="77777777" w:rsidR="00BA3070" w:rsidRPr="00EB7665" w:rsidRDefault="00BA3070" w:rsidP="00BA3070">
            <w:pPr>
              <w:keepLines/>
              <w:tabs>
                <w:tab w:val="left" w:pos="1843"/>
              </w:tabs>
              <w:rPr>
                <w:rFonts w:ascii="Arial" w:hAnsi="Arial" w:cs="Arial"/>
                <w:szCs w:val="22"/>
              </w:rPr>
            </w:pPr>
            <w:r w:rsidRPr="00EB7665">
              <w:rPr>
                <w:rFonts w:ascii="Arial" w:hAnsi="Arial" w:cs="Arial"/>
                <w:szCs w:val="22"/>
              </w:rPr>
              <w:t>Schritt 2: Formelle Prüfung</w:t>
            </w:r>
          </w:p>
          <w:p w14:paraId="1FDF7A7E" w14:textId="77777777" w:rsidR="00BA3070" w:rsidRPr="00EB7665" w:rsidRDefault="00BA3070" w:rsidP="00BA3070">
            <w:pPr>
              <w:keepLines/>
              <w:tabs>
                <w:tab w:val="left" w:pos="1843"/>
              </w:tabs>
              <w:rPr>
                <w:rFonts w:ascii="Arial" w:hAnsi="Arial" w:cs="Arial"/>
                <w:szCs w:val="22"/>
              </w:rPr>
            </w:pPr>
            <w:r w:rsidRPr="00EB7665">
              <w:rPr>
                <w:rFonts w:ascii="Arial" w:hAnsi="Arial" w:cs="Arial"/>
                <w:szCs w:val="22"/>
              </w:rPr>
              <w:t>Schritt 3: Prüfung der Eignungskriterien</w:t>
            </w:r>
          </w:p>
          <w:p w14:paraId="5B6AFDCD" w14:textId="77777777" w:rsidR="00BA3070" w:rsidRPr="00EB7665" w:rsidRDefault="00BA3070" w:rsidP="00BA3070">
            <w:pPr>
              <w:keepLines/>
              <w:tabs>
                <w:tab w:val="left" w:pos="1843"/>
              </w:tabs>
              <w:rPr>
                <w:rFonts w:ascii="Arial" w:hAnsi="Arial" w:cs="Arial"/>
                <w:szCs w:val="22"/>
              </w:rPr>
            </w:pPr>
            <w:r w:rsidRPr="00EB7665">
              <w:rPr>
                <w:rFonts w:ascii="Arial" w:hAnsi="Arial" w:cs="Arial"/>
                <w:szCs w:val="22"/>
              </w:rPr>
              <w:t>Schritt 4: Bewertung der Zuschlagskriterien Z1-Z3</w:t>
            </w:r>
          </w:p>
          <w:p w14:paraId="7B08DF36" w14:textId="4CD3F5C4" w:rsidR="00BA3070" w:rsidRPr="00EB7665" w:rsidRDefault="00BA3070" w:rsidP="00BA3070">
            <w:pPr>
              <w:keepLines/>
              <w:tabs>
                <w:tab w:val="left" w:pos="1843"/>
              </w:tabs>
              <w:rPr>
                <w:rFonts w:ascii="Arial" w:hAnsi="Arial" w:cs="Arial"/>
                <w:szCs w:val="22"/>
              </w:rPr>
            </w:pPr>
            <w:r w:rsidRPr="00EB7665">
              <w:rPr>
                <w:rFonts w:ascii="Arial" w:hAnsi="Arial" w:cs="Arial"/>
                <w:szCs w:val="22"/>
              </w:rPr>
              <w:t xml:space="preserve">Schritt </w:t>
            </w:r>
            <w:r w:rsidR="00CA1825" w:rsidRPr="00EB7665">
              <w:rPr>
                <w:rFonts w:ascii="Arial" w:hAnsi="Arial" w:cs="Arial"/>
                <w:szCs w:val="22"/>
              </w:rPr>
              <w:t>5</w:t>
            </w:r>
            <w:r w:rsidRPr="00EB7665">
              <w:rPr>
                <w:rFonts w:ascii="Arial" w:hAnsi="Arial" w:cs="Arial"/>
                <w:szCs w:val="22"/>
              </w:rPr>
              <w:t>: Vergabeantrag</w:t>
            </w:r>
          </w:p>
          <w:p w14:paraId="1E680CE3" w14:textId="77777777" w:rsidR="00BA3070" w:rsidRPr="00EB7665" w:rsidRDefault="00BA3070" w:rsidP="00BA3070">
            <w:pPr>
              <w:keepLines/>
              <w:tabs>
                <w:tab w:val="left" w:pos="1843"/>
              </w:tabs>
              <w:rPr>
                <w:rFonts w:ascii="Arial" w:hAnsi="Arial" w:cs="Arial"/>
                <w:szCs w:val="22"/>
              </w:rPr>
            </w:pPr>
          </w:p>
          <w:p w14:paraId="18C31418" w14:textId="77777777" w:rsidR="00BA3070" w:rsidRPr="00EB7665" w:rsidRDefault="00BA3070" w:rsidP="00BA3070">
            <w:pPr>
              <w:keepLines/>
              <w:tabs>
                <w:tab w:val="left" w:pos="1843"/>
              </w:tabs>
              <w:rPr>
                <w:rFonts w:ascii="Arial" w:hAnsi="Arial" w:cs="Arial"/>
                <w:szCs w:val="22"/>
              </w:rPr>
            </w:pPr>
            <w:r w:rsidRPr="00EB7665">
              <w:rPr>
                <w:rFonts w:ascii="Arial" w:hAnsi="Arial" w:cs="Arial"/>
                <w:szCs w:val="22"/>
              </w:rPr>
              <w:t>Zu Schritt 2: Angebote, welche unvollständig oder nicht fristgerecht eingereicht wurden, werden vom weiteren Verfahren ausgeschlossen.</w:t>
            </w:r>
          </w:p>
          <w:p w14:paraId="0EE695F8" w14:textId="77777777" w:rsidR="00BA3070" w:rsidRPr="00EB7665" w:rsidRDefault="00BA3070" w:rsidP="00BA3070">
            <w:pPr>
              <w:keepLines/>
              <w:tabs>
                <w:tab w:val="left" w:pos="1843"/>
              </w:tabs>
              <w:rPr>
                <w:rFonts w:ascii="Arial" w:hAnsi="Arial" w:cs="Arial"/>
                <w:szCs w:val="22"/>
              </w:rPr>
            </w:pPr>
          </w:p>
          <w:p w14:paraId="3F13F5E1" w14:textId="77777777" w:rsidR="00BA3070" w:rsidRPr="00EB7665" w:rsidRDefault="00BA3070" w:rsidP="00BA3070">
            <w:pPr>
              <w:keepLines/>
              <w:tabs>
                <w:tab w:val="left" w:pos="1843"/>
              </w:tabs>
              <w:rPr>
                <w:rFonts w:ascii="Arial" w:hAnsi="Arial" w:cs="Arial"/>
                <w:szCs w:val="22"/>
              </w:rPr>
            </w:pPr>
            <w:r w:rsidRPr="00EB7665">
              <w:rPr>
                <w:rFonts w:ascii="Arial" w:hAnsi="Arial" w:cs="Arial"/>
                <w:szCs w:val="22"/>
              </w:rPr>
              <w:t>Zu Schritt 3: Bei Nichterfüllung der formellen Prüfung oder der Eignungskriterien wird der Anbieter vom weiteren Angebotsvergleich ausgeschlossen. Der Ausschluss wird mit einer Verfügung mit Rechtsmittelbelehrung mitgeteilt.</w:t>
            </w:r>
          </w:p>
          <w:p w14:paraId="7BCC87B6" w14:textId="77777777" w:rsidR="00BA3070" w:rsidRPr="00EB7665" w:rsidRDefault="00BA3070" w:rsidP="00BA3070">
            <w:pPr>
              <w:keepLines/>
              <w:tabs>
                <w:tab w:val="left" w:pos="1843"/>
              </w:tabs>
              <w:rPr>
                <w:rFonts w:ascii="Arial" w:hAnsi="Arial" w:cs="Arial"/>
                <w:szCs w:val="22"/>
              </w:rPr>
            </w:pPr>
          </w:p>
          <w:p w14:paraId="2E7D8497" w14:textId="77777777" w:rsidR="007E787F" w:rsidRPr="00EB7665" w:rsidRDefault="007E787F" w:rsidP="007E787F">
            <w:pPr>
              <w:keepLines/>
              <w:tabs>
                <w:tab w:val="left" w:pos="1843"/>
              </w:tabs>
              <w:rPr>
                <w:rFonts w:ascii="Arial" w:hAnsi="Arial" w:cs="Arial"/>
                <w:szCs w:val="22"/>
              </w:rPr>
            </w:pPr>
            <w:r w:rsidRPr="00EB7665">
              <w:rPr>
                <w:rFonts w:ascii="Arial" w:hAnsi="Arial" w:cs="Arial"/>
                <w:szCs w:val="22"/>
              </w:rPr>
              <w:t>Offertpräsentation bei Bedarf:</w:t>
            </w:r>
          </w:p>
          <w:p w14:paraId="568EC28F" w14:textId="219D66CD" w:rsidR="00BA3070" w:rsidRPr="00BD0FA4" w:rsidRDefault="008907FF" w:rsidP="007E787F">
            <w:pPr>
              <w:keepLines/>
              <w:tabs>
                <w:tab w:val="left" w:pos="1843"/>
              </w:tabs>
              <w:rPr>
                <w:rFonts w:ascii="Arial" w:eastAsia="Times New Roman" w:hAnsi="Arial" w:cs="Arial"/>
                <w:b/>
                <w:noProof/>
                <w:szCs w:val="20"/>
              </w:rPr>
            </w:pPr>
            <w:r w:rsidRPr="00EB7665">
              <w:rPr>
                <w:rFonts w:ascii="Arial" w:hAnsi="Arial" w:cs="Arial"/>
                <w:szCs w:val="22"/>
              </w:rPr>
              <w:t>Die Auftraggeber beh</w:t>
            </w:r>
            <w:r w:rsidR="00DC4E43" w:rsidRPr="00EB7665">
              <w:rPr>
                <w:rFonts w:ascii="Arial" w:hAnsi="Arial" w:cs="Arial"/>
                <w:szCs w:val="22"/>
              </w:rPr>
              <w:t>a</w:t>
            </w:r>
            <w:r w:rsidRPr="00EB7665">
              <w:rPr>
                <w:rFonts w:ascii="Arial" w:hAnsi="Arial" w:cs="Arial"/>
                <w:szCs w:val="22"/>
              </w:rPr>
              <w:t>lt</w:t>
            </w:r>
            <w:r w:rsidR="00DC4E43" w:rsidRPr="00EB7665">
              <w:rPr>
                <w:rFonts w:ascii="Arial" w:hAnsi="Arial" w:cs="Arial"/>
                <w:szCs w:val="22"/>
              </w:rPr>
              <w:t>en</w:t>
            </w:r>
            <w:r w:rsidRPr="00EB7665">
              <w:rPr>
                <w:rFonts w:ascii="Arial" w:hAnsi="Arial" w:cs="Arial"/>
                <w:szCs w:val="22"/>
              </w:rPr>
              <w:t xml:space="preserve"> sich vor, die Anbiete</w:t>
            </w:r>
            <w:r w:rsidR="00DC4E43" w:rsidRPr="00EB7665">
              <w:rPr>
                <w:rFonts w:ascii="Arial" w:hAnsi="Arial" w:cs="Arial"/>
                <w:szCs w:val="22"/>
              </w:rPr>
              <w:t>nden</w:t>
            </w:r>
            <w:r w:rsidRPr="00EB7665">
              <w:rPr>
                <w:rFonts w:ascii="Arial" w:hAnsi="Arial" w:cs="Arial"/>
                <w:szCs w:val="22"/>
              </w:rPr>
              <w:t xml:space="preserve"> zwecks Plausibilisierung der Bewertung des Angebots zu einer Präsentation einzuladen. Es besteht kein Anspruch der Anbiete</w:t>
            </w:r>
            <w:r w:rsidR="00CA2D42" w:rsidRPr="00EB7665">
              <w:rPr>
                <w:rFonts w:ascii="Arial" w:hAnsi="Arial" w:cs="Arial"/>
                <w:szCs w:val="22"/>
              </w:rPr>
              <w:t>nden</w:t>
            </w:r>
            <w:r w:rsidRPr="00EB7665">
              <w:rPr>
                <w:rFonts w:ascii="Arial" w:hAnsi="Arial" w:cs="Arial"/>
                <w:szCs w:val="22"/>
              </w:rPr>
              <w:t xml:space="preserve"> auf eine Präsentation</w:t>
            </w:r>
            <w:r w:rsidR="00CA2D42" w:rsidRPr="00EB7665">
              <w:rPr>
                <w:rFonts w:ascii="Arial" w:hAnsi="Arial" w:cs="Arial"/>
                <w:szCs w:val="22"/>
              </w:rPr>
              <w:t>.</w:t>
            </w:r>
          </w:p>
        </w:tc>
      </w:tr>
      <w:tr w:rsidR="00C872E6" w:rsidRPr="003D555F" w14:paraId="3D39E1B2" w14:textId="77777777" w:rsidTr="7ACCE48D">
        <w:tc>
          <w:tcPr>
            <w:tcW w:w="3261" w:type="dxa"/>
            <w:tcBorders>
              <w:top w:val="single" w:sz="4" w:space="0" w:color="auto"/>
              <w:left w:val="single" w:sz="4" w:space="0" w:color="auto"/>
              <w:bottom w:val="single" w:sz="4" w:space="0" w:color="auto"/>
              <w:right w:val="single" w:sz="4" w:space="0" w:color="auto"/>
            </w:tcBorders>
          </w:tcPr>
          <w:p w14:paraId="385F9172"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lastRenderedPageBreak/>
              <w:t>Adresse und Frist für die Einreichung des Angebotes</w:t>
            </w:r>
          </w:p>
        </w:tc>
        <w:tc>
          <w:tcPr>
            <w:tcW w:w="6020" w:type="dxa"/>
            <w:tcBorders>
              <w:top w:val="single" w:sz="4" w:space="0" w:color="auto"/>
              <w:left w:val="single" w:sz="4" w:space="0" w:color="auto"/>
              <w:bottom w:val="single" w:sz="4" w:space="0" w:color="auto"/>
              <w:right w:val="single" w:sz="4" w:space="0" w:color="auto"/>
            </w:tcBorders>
          </w:tcPr>
          <w:p w14:paraId="455B89E5" w14:textId="4A30125D" w:rsidR="00C872E6" w:rsidRPr="003D555F" w:rsidRDefault="00C872E6" w:rsidP="00C872E6">
            <w:pPr>
              <w:keepLines/>
              <w:widowControl/>
              <w:tabs>
                <w:tab w:val="left" w:pos="1843"/>
              </w:tabs>
              <w:rPr>
                <w:rFonts w:ascii="Arial" w:eastAsia="Times New Roman" w:hAnsi="Arial" w:cs="Arial"/>
                <w:noProof/>
                <w:szCs w:val="20"/>
              </w:rPr>
            </w:pPr>
            <w:r w:rsidRPr="003D555F">
              <w:rPr>
                <w:rFonts w:ascii="Arial" w:eastAsia="Times New Roman" w:hAnsi="Arial" w:cs="Arial"/>
                <w:szCs w:val="20"/>
              </w:rPr>
              <w:t xml:space="preserve">Die Angebote müssen </w:t>
            </w:r>
            <w:r w:rsidRPr="003E6DC2">
              <w:rPr>
                <w:rFonts w:ascii="Arial" w:eastAsia="Times New Roman" w:hAnsi="Arial" w:cs="Arial"/>
                <w:b/>
                <w:szCs w:val="20"/>
              </w:rPr>
              <w:t xml:space="preserve">bis </w:t>
            </w:r>
            <w:r w:rsidR="00832B17">
              <w:rPr>
                <w:rFonts w:ascii="Arial" w:eastAsia="Times New Roman" w:hAnsi="Arial" w:cs="Arial"/>
                <w:b/>
                <w:noProof/>
                <w:szCs w:val="20"/>
              </w:rPr>
              <w:t>Montag</w:t>
            </w:r>
            <w:r w:rsidRPr="003E6DC2">
              <w:rPr>
                <w:rFonts w:ascii="Arial" w:eastAsia="Times New Roman" w:hAnsi="Arial" w:cs="Arial"/>
                <w:b/>
                <w:szCs w:val="20"/>
              </w:rPr>
              <w:t xml:space="preserve">, </w:t>
            </w:r>
            <w:r w:rsidR="00391E29">
              <w:rPr>
                <w:rFonts w:ascii="Arial" w:eastAsia="Times New Roman" w:hAnsi="Arial" w:cs="Arial"/>
                <w:b/>
                <w:noProof/>
                <w:szCs w:val="20"/>
              </w:rPr>
              <w:t>16</w:t>
            </w:r>
            <w:r w:rsidR="00F77E54" w:rsidRPr="003E6DC2">
              <w:rPr>
                <w:rFonts w:ascii="Arial" w:eastAsia="Times New Roman" w:hAnsi="Arial" w:cs="Arial"/>
                <w:b/>
                <w:noProof/>
                <w:szCs w:val="20"/>
              </w:rPr>
              <w:t>.</w:t>
            </w:r>
            <w:r w:rsidR="00ED55ED" w:rsidRPr="003E6DC2">
              <w:rPr>
                <w:rFonts w:ascii="Arial" w:eastAsia="Times New Roman" w:hAnsi="Arial" w:cs="Arial"/>
                <w:b/>
                <w:noProof/>
                <w:szCs w:val="20"/>
              </w:rPr>
              <w:t xml:space="preserve"> </w:t>
            </w:r>
            <w:r w:rsidR="00832B17">
              <w:rPr>
                <w:rFonts w:ascii="Arial" w:eastAsia="Times New Roman" w:hAnsi="Arial" w:cs="Arial"/>
                <w:b/>
                <w:noProof/>
                <w:szCs w:val="20"/>
              </w:rPr>
              <w:t>Mai</w:t>
            </w:r>
            <w:r w:rsidR="00ED55ED" w:rsidRPr="003E6DC2">
              <w:rPr>
                <w:rFonts w:ascii="Arial" w:eastAsia="Times New Roman" w:hAnsi="Arial" w:cs="Arial"/>
                <w:b/>
                <w:noProof/>
                <w:szCs w:val="20"/>
              </w:rPr>
              <w:t xml:space="preserve"> </w:t>
            </w:r>
            <w:r w:rsidR="00F77E54" w:rsidRPr="003E6DC2">
              <w:rPr>
                <w:rFonts w:ascii="Arial" w:eastAsia="Times New Roman" w:hAnsi="Arial" w:cs="Arial"/>
                <w:b/>
                <w:noProof/>
                <w:szCs w:val="20"/>
              </w:rPr>
              <w:t>202</w:t>
            </w:r>
            <w:r w:rsidR="003E6DC2" w:rsidRPr="003E6DC2">
              <w:rPr>
                <w:rFonts w:ascii="Arial" w:eastAsia="Times New Roman" w:hAnsi="Arial" w:cs="Arial"/>
                <w:b/>
                <w:noProof/>
                <w:szCs w:val="20"/>
              </w:rPr>
              <w:t>2</w:t>
            </w:r>
            <w:r w:rsidR="00432799">
              <w:rPr>
                <w:rFonts w:ascii="Arial" w:eastAsia="Times New Roman" w:hAnsi="Arial" w:cs="Arial"/>
                <w:b/>
                <w:noProof/>
                <w:szCs w:val="20"/>
              </w:rPr>
              <w:t xml:space="preserve"> </w:t>
            </w:r>
            <w:r w:rsidR="00753A11" w:rsidRPr="003D555F">
              <w:rPr>
                <w:rFonts w:ascii="Arial" w:eastAsia="Times New Roman" w:hAnsi="Arial" w:cs="Arial"/>
                <w:szCs w:val="20"/>
              </w:rPr>
              <w:t xml:space="preserve">(Poststempel, A-Post oder PostPac Priority) </w:t>
            </w:r>
            <w:r w:rsidR="006573BC">
              <w:rPr>
                <w:rFonts w:ascii="Arial" w:eastAsia="Times New Roman" w:hAnsi="Arial" w:cs="Arial"/>
                <w:szCs w:val="20"/>
              </w:rPr>
              <w:t>beim</w:t>
            </w:r>
            <w:r w:rsidRPr="003D555F">
              <w:rPr>
                <w:rFonts w:ascii="Arial" w:eastAsia="Times New Roman" w:hAnsi="Arial" w:cs="Arial"/>
                <w:szCs w:val="20"/>
              </w:rPr>
              <w:t xml:space="preserve"> Bau- und Justizdepartement des Kantons Solothurn, Rötihof, Werkhofstrasse 65, 4509</w:t>
            </w:r>
            <w:r w:rsidR="00ED55ED" w:rsidRPr="003D555F">
              <w:rPr>
                <w:rFonts w:ascii="Arial" w:eastAsia="Times New Roman" w:hAnsi="Arial" w:cs="Arial"/>
                <w:szCs w:val="20"/>
              </w:rPr>
              <w:t> </w:t>
            </w:r>
            <w:r w:rsidRPr="003D555F">
              <w:rPr>
                <w:rFonts w:ascii="Arial" w:eastAsia="Times New Roman" w:hAnsi="Arial" w:cs="Arial"/>
                <w:szCs w:val="20"/>
              </w:rPr>
              <w:t xml:space="preserve">Solothurn, </w:t>
            </w:r>
            <w:r w:rsidR="00753A11">
              <w:rPr>
                <w:rFonts w:ascii="Arial" w:eastAsia="Times New Roman" w:hAnsi="Arial" w:cs="Arial"/>
                <w:szCs w:val="20"/>
              </w:rPr>
              <w:t>eingereicht werden</w:t>
            </w:r>
            <w:r w:rsidRPr="003D555F">
              <w:rPr>
                <w:rFonts w:ascii="Arial" w:eastAsia="Times New Roman" w:hAnsi="Arial" w:cs="Arial"/>
                <w:szCs w:val="20"/>
                <w:lang w:eastAsia="de-DE"/>
              </w:rPr>
              <w:t>.</w:t>
            </w:r>
            <w:r w:rsidRPr="003D555F">
              <w:rPr>
                <w:rFonts w:ascii="Arial" w:eastAsia="Times New Roman" w:hAnsi="Arial" w:cs="Arial"/>
                <w:szCs w:val="20"/>
                <w:lang w:eastAsia="de-DE"/>
              </w:rPr>
              <w:br/>
              <w:t xml:space="preserve">Der Umschlag des Anbieters muss mit dem Kennwort </w:t>
            </w:r>
            <w:r w:rsidR="00ED55ED" w:rsidRPr="003D555F">
              <w:rPr>
                <w:rFonts w:ascii="Arial" w:eastAsia="Times New Roman" w:hAnsi="Arial" w:cs="Arial"/>
                <w:szCs w:val="20"/>
                <w:lang w:eastAsia="de-DE"/>
              </w:rPr>
              <w:br/>
            </w:r>
            <w:r w:rsidRPr="003D555F">
              <w:rPr>
                <w:rFonts w:ascii="Arial" w:eastAsia="Times New Roman" w:hAnsi="Arial" w:cs="Arial"/>
                <w:b/>
                <w:szCs w:val="20"/>
                <w:lang w:eastAsia="de-DE"/>
              </w:rPr>
              <w:t>"</w:t>
            </w:r>
            <w:r w:rsidR="00B55799">
              <w:rPr>
                <w:rFonts w:ascii="Arial" w:eastAsia="Times New Roman" w:hAnsi="Arial" w:cs="Arial"/>
                <w:b/>
                <w:noProof/>
                <w:szCs w:val="20"/>
                <w:lang w:eastAsia="de-DE"/>
              </w:rPr>
              <w:t>Generalplaner</w:t>
            </w:r>
            <w:r w:rsidR="002A1157" w:rsidRPr="003D555F">
              <w:rPr>
                <w:rFonts w:ascii="Arial" w:eastAsia="Times New Roman" w:hAnsi="Arial" w:cs="Arial"/>
                <w:b/>
                <w:noProof/>
                <w:szCs w:val="20"/>
                <w:lang w:eastAsia="de-DE"/>
              </w:rPr>
              <w:t xml:space="preserve"> Neuer Bahnhofplatz Olten</w:t>
            </w:r>
            <w:r w:rsidRPr="003D555F">
              <w:rPr>
                <w:rFonts w:ascii="Arial" w:eastAsia="Times New Roman" w:hAnsi="Arial" w:cs="Arial"/>
                <w:b/>
                <w:szCs w:val="20"/>
                <w:lang w:eastAsia="de-DE"/>
              </w:rPr>
              <w:t>"</w:t>
            </w:r>
            <w:r w:rsidRPr="003D555F">
              <w:rPr>
                <w:rFonts w:ascii="Arial" w:eastAsia="Times New Roman" w:hAnsi="Arial" w:cs="Arial"/>
                <w:szCs w:val="20"/>
                <w:lang w:eastAsia="de-DE"/>
              </w:rPr>
              <w:t xml:space="preserve"> </w:t>
            </w:r>
            <w:r w:rsidR="00B55608">
              <w:rPr>
                <w:rFonts w:ascii="Arial" w:eastAsia="Times New Roman" w:hAnsi="Arial" w:cs="Arial"/>
                <w:szCs w:val="20"/>
                <w:lang w:eastAsia="de-DE"/>
              </w:rPr>
              <w:t xml:space="preserve">und dem Hinweis </w:t>
            </w:r>
            <w:r w:rsidR="00672321">
              <w:rPr>
                <w:rFonts w:ascii="Arial" w:eastAsia="Times New Roman" w:hAnsi="Arial" w:cs="Arial"/>
                <w:szCs w:val="20"/>
                <w:lang w:eastAsia="de-DE"/>
              </w:rPr>
              <w:t xml:space="preserve">«Nicht öffnen» </w:t>
            </w:r>
            <w:r w:rsidRPr="003D555F">
              <w:rPr>
                <w:rFonts w:ascii="Arial" w:eastAsia="Times New Roman" w:hAnsi="Arial" w:cs="Arial"/>
                <w:szCs w:val="20"/>
                <w:lang w:eastAsia="de-DE"/>
              </w:rPr>
              <w:t>bezeichnet sein.</w:t>
            </w:r>
          </w:p>
          <w:p w14:paraId="63C5FAF8" w14:textId="349DA81D" w:rsidR="00803C56" w:rsidRPr="003D555F" w:rsidRDefault="00590EFA" w:rsidP="00A23E15">
            <w:pPr>
              <w:keepLines/>
              <w:widowControl/>
              <w:tabs>
                <w:tab w:val="left" w:pos="1843"/>
              </w:tabs>
              <w:rPr>
                <w:rFonts w:ascii="Arial" w:eastAsia="Times New Roman" w:hAnsi="Arial" w:cs="Arial"/>
                <w:noProof/>
                <w:szCs w:val="20"/>
              </w:rPr>
            </w:pPr>
            <w:r>
              <w:rPr>
                <w:rFonts w:ascii="Arial" w:eastAsia="Times New Roman" w:hAnsi="Arial" w:cs="Arial"/>
                <w:noProof/>
                <w:szCs w:val="20"/>
              </w:rPr>
              <w:t xml:space="preserve">Die Angebote von Vorbefassten müssen </w:t>
            </w:r>
            <w:r w:rsidR="00432799" w:rsidRPr="00432799">
              <w:rPr>
                <w:rFonts w:ascii="Arial" w:eastAsia="Times New Roman" w:hAnsi="Arial" w:cs="Arial"/>
                <w:b/>
                <w:szCs w:val="20"/>
              </w:rPr>
              <w:t>bis</w:t>
            </w:r>
            <w:r w:rsidRPr="00432799">
              <w:rPr>
                <w:rFonts w:ascii="Arial" w:eastAsia="Times New Roman" w:hAnsi="Arial" w:cs="Arial"/>
                <w:b/>
                <w:szCs w:val="20"/>
              </w:rPr>
              <w:t xml:space="preserve"> </w:t>
            </w:r>
            <w:r w:rsidR="00832B17">
              <w:rPr>
                <w:rFonts w:ascii="Arial" w:eastAsia="Times New Roman" w:hAnsi="Arial" w:cs="Arial"/>
                <w:b/>
                <w:noProof/>
                <w:szCs w:val="20"/>
              </w:rPr>
              <w:t>Freitag</w:t>
            </w:r>
            <w:r w:rsidR="00432799">
              <w:rPr>
                <w:rFonts w:ascii="Arial" w:eastAsia="Times New Roman" w:hAnsi="Arial" w:cs="Arial"/>
                <w:b/>
                <w:noProof/>
                <w:szCs w:val="20"/>
              </w:rPr>
              <w:t xml:space="preserve">, </w:t>
            </w:r>
            <w:r w:rsidR="000A42C6">
              <w:rPr>
                <w:rFonts w:ascii="Arial" w:eastAsia="Times New Roman" w:hAnsi="Arial" w:cs="Arial"/>
                <w:b/>
                <w:noProof/>
                <w:szCs w:val="20"/>
              </w:rPr>
              <w:t>06</w:t>
            </w:r>
            <w:r w:rsidR="00A953C1">
              <w:rPr>
                <w:rFonts w:ascii="Arial" w:eastAsia="Times New Roman" w:hAnsi="Arial" w:cs="Arial"/>
                <w:b/>
                <w:noProof/>
                <w:szCs w:val="20"/>
              </w:rPr>
              <w:t xml:space="preserve">. </w:t>
            </w:r>
            <w:r w:rsidR="000A42C6">
              <w:rPr>
                <w:rFonts w:ascii="Arial" w:eastAsia="Times New Roman" w:hAnsi="Arial" w:cs="Arial"/>
                <w:b/>
                <w:noProof/>
                <w:szCs w:val="20"/>
              </w:rPr>
              <w:t>Mai</w:t>
            </w:r>
            <w:r w:rsidR="00432799">
              <w:rPr>
                <w:rFonts w:ascii="Arial" w:eastAsia="Times New Roman" w:hAnsi="Arial" w:cs="Arial"/>
                <w:b/>
                <w:noProof/>
                <w:szCs w:val="20"/>
              </w:rPr>
              <w:t xml:space="preserve"> 2022</w:t>
            </w:r>
            <w:r w:rsidR="00432799" w:rsidRPr="003D555F">
              <w:rPr>
                <w:rFonts w:ascii="Arial" w:eastAsia="Times New Roman" w:hAnsi="Arial" w:cs="Arial"/>
                <w:szCs w:val="20"/>
              </w:rPr>
              <w:t xml:space="preserve"> </w:t>
            </w:r>
            <w:r w:rsidRPr="003D555F">
              <w:rPr>
                <w:rFonts w:ascii="Arial" w:eastAsia="Times New Roman" w:hAnsi="Arial" w:cs="Arial"/>
                <w:szCs w:val="20"/>
              </w:rPr>
              <w:t>eingereicht werden</w:t>
            </w:r>
            <w:r w:rsidRPr="003D555F">
              <w:rPr>
                <w:rFonts w:ascii="Arial" w:eastAsia="Times New Roman" w:hAnsi="Arial" w:cs="Arial"/>
                <w:szCs w:val="20"/>
                <w:lang w:eastAsia="de-DE"/>
              </w:rPr>
              <w:t>.</w:t>
            </w:r>
          </w:p>
        </w:tc>
      </w:tr>
      <w:tr w:rsidR="00C872E6" w:rsidRPr="003D555F" w14:paraId="453B5141" w14:textId="77777777" w:rsidTr="7ACCE48D">
        <w:tc>
          <w:tcPr>
            <w:tcW w:w="3261" w:type="dxa"/>
            <w:tcBorders>
              <w:top w:val="single" w:sz="4" w:space="0" w:color="auto"/>
              <w:left w:val="single" w:sz="4" w:space="0" w:color="auto"/>
              <w:bottom w:val="single" w:sz="4" w:space="0" w:color="auto"/>
              <w:right w:val="single" w:sz="4" w:space="0" w:color="auto"/>
            </w:tcBorders>
          </w:tcPr>
          <w:p w14:paraId="70944F30"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Gültigkeit der Angebote</w:t>
            </w:r>
          </w:p>
        </w:tc>
        <w:tc>
          <w:tcPr>
            <w:tcW w:w="6020" w:type="dxa"/>
            <w:tcBorders>
              <w:top w:val="single" w:sz="4" w:space="0" w:color="auto"/>
              <w:left w:val="single" w:sz="4" w:space="0" w:color="auto"/>
              <w:bottom w:val="single" w:sz="4" w:space="0" w:color="auto"/>
              <w:right w:val="single" w:sz="4" w:space="0" w:color="auto"/>
            </w:tcBorders>
          </w:tcPr>
          <w:p w14:paraId="04AEE95D" w14:textId="168E00BA" w:rsidR="00803C56" w:rsidRPr="003D555F" w:rsidRDefault="00D26B79" w:rsidP="00A23E15">
            <w:pPr>
              <w:keepLines/>
              <w:widowControl/>
              <w:tabs>
                <w:tab w:val="left" w:pos="1843"/>
              </w:tabs>
              <w:rPr>
                <w:rFonts w:ascii="Arial" w:eastAsia="Times New Roman" w:hAnsi="Arial" w:cs="Arial"/>
                <w:noProof/>
                <w:szCs w:val="20"/>
              </w:rPr>
            </w:pPr>
            <w:r w:rsidRPr="003D555F">
              <w:rPr>
                <w:rFonts w:ascii="Arial" w:hAnsi="Arial" w:cs="Arial"/>
                <w:szCs w:val="20"/>
              </w:rPr>
              <w:t>6</w:t>
            </w:r>
            <w:r w:rsidR="00C872E6" w:rsidRPr="003D555F">
              <w:rPr>
                <w:rFonts w:ascii="Arial" w:hAnsi="Arial" w:cs="Arial"/>
                <w:szCs w:val="20"/>
              </w:rPr>
              <w:t xml:space="preserve"> Monate ab Eingabetermin des Angebotes</w:t>
            </w:r>
          </w:p>
        </w:tc>
      </w:tr>
      <w:tr w:rsidR="00C872E6" w:rsidRPr="003D555F" w14:paraId="3FC8953E" w14:textId="77777777" w:rsidTr="7ACCE48D">
        <w:tc>
          <w:tcPr>
            <w:tcW w:w="3261" w:type="dxa"/>
            <w:tcBorders>
              <w:top w:val="single" w:sz="4" w:space="0" w:color="auto"/>
              <w:left w:val="single" w:sz="4" w:space="0" w:color="auto"/>
              <w:bottom w:val="single" w:sz="4" w:space="0" w:color="auto"/>
              <w:right w:val="single" w:sz="4" w:space="0" w:color="auto"/>
            </w:tcBorders>
          </w:tcPr>
          <w:p w14:paraId="0FA8F47F"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Zahlungsbedingungen</w:t>
            </w:r>
          </w:p>
        </w:tc>
        <w:tc>
          <w:tcPr>
            <w:tcW w:w="6020" w:type="dxa"/>
            <w:tcBorders>
              <w:top w:val="single" w:sz="4" w:space="0" w:color="auto"/>
              <w:left w:val="single" w:sz="4" w:space="0" w:color="auto"/>
              <w:bottom w:val="single" w:sz="4" w:space="0" w:color="auto"/>
              <w:right w:val="single" w:sz="4" w:space="0" w:color="auto"/>
            </w:tcBorders>
          </w:tcPr>
          <w:p w14:paraId="5FB8635B" w14:textId="1B46D3FC" w:rsidR="00803C56" w:rsidRPr="003D555F" w:rsidRDefault="00C872E6" w:rsidP="00A23E15">
            <w:pPr>
              <w:keepLines/>
              <w:widowControl/>
              <w:tabs>
                <w:tab w:val="left" w:pos="1843"/>
              </w:tabs>
              <w:rPr>
                <w:rFonts w:ascii="Arial" w:eastAsia="Times New Roman" w:hAnsi="Arial" w:cs="Arial"/>
                <w:noProof/>
                <w:szCs w:val="20"/>
              </w:rPr>
            </w:pPr>
            <w:r w:rsidRPr="003D555F">
              <w:rPr>
                <w:rFonts w:ascii="Arial" w:eastAsia="Times New Roman" w:hAnsi="Arial" w:cs="Arial"/>
                <w:noProof/>
                <w:szCs w:val="20"/>
              </w:rPr>
              <w:t>Gemäss Ausschreibungsunterlagen</w:t>
            </w:r>
          </w:p>
        </w:tc>
      </w:tr>
      <w:tr w:rsidR="00C872E6" w:rsidRPr="003D555F" w14:paraId="39DC9953" w14:textId="77777777" w:rsidTr="7ACCE48D">
        <w:tc>
          <w:tcPr>
            <w:tcW w:w="3261" w:type="dxa"/>
            <w:tcBorders>
              <w:top w:val="single" w:sz="4" w:space="0" w:color="auto"/>
              <w:left w:val="single" w:sz="4" w:space="0" w:color="auto"/>
              <w:bottom w:val="single" w:sz="4" w:space="0" w:color="auto"/>
              <w:right w:val="single" w:sz="4" w:space="0" w:color="auto"/>
            </w:tcBorders>
          </w:tcPr>
          <w:p w14:paraId="0D1236AE"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Kautionen/Sicherheit</w:t>
            </w:r>
          </w:p>
        </w:tc>
        <w:tc>
          <w:tcPr>
            <w:tcW w:w="6020" w:type="dxa"/>
            <w:tcBorders>
              <w:top w:val="single" w:sz="4" w:space="0" w:color="auto"/>
              <w:left w:val="single" w:sz="4" w:space="0" w:color="auto"/>
              <w:bottom w:val="single" w:sz="4" w:space="0" w:color="auto"/>
              <w:right w:val="single" w:sz="4" w:space="0" w:color="auto"/>
            </w:tcBorders>
          </w:tcPr>
          <w:p w14:paraId="0EC86BCF" w14:textId="44BA09FE" w:rsidR="00803C56" w:rsidRPr="003D555F" w:rsidRDefault="00C872E6" w:rsidP="00A23E15">
            <w:pPr>
              <w:keepLines/>
              <w:widowControl/>
              <w:tabs>
                <w:tab w:val="left" w:pos="1843"/>
              </w:tabs>
              <w:rPr>
                <w:rFonts w:ascii="Arial" w:eastAsia="Times New Roman" w:hAnsi="Arial" w:cs="Arial"/>
                <w:noProof/>
                <w:szCs w:val="20"/>
              </w:rPr>
            </w:pPr>
            <w:r w:rsidRPr="003D555F">
              <w:rPr>
                <w:rFonts w:ascii="Arial" w:eastAsia="Times New Roman" w:hAnsi="Arial" w:cs="Arial"/>
                <w:noProof/>
                <w:szCs w:val="20"/>
              </w:rPr>
              <w:t>Keine</w:t>
            </w:r>
          </w:p>
        </w:tc>
      </w:tr>
      <w:tr w:rsidR="00C872E6" w:rsidRPr="003D555F" w14:paraId="36213E71" w14:textId="77777777" w:rsidTr="7ACCE48D">
        <w:tc>
          <w:tcPr>
            <w:tcW w:w="3261" w:type="dxa"/>
            <w:tcBorders>
              <w:top w:val="single" w:sz="4" w:space="0" w:color="auto"/>
              <w:left w:val="single" w:sz="4" w:space="0" w:color="auto"/>
              <w:bottom w:val="single" w:sz="4" w:space="0" w:color="auto"/>
              <w:right w:val="single" w:sz="4" w:space="0" w:color="auto"/>
            </w:tcBorders>
          </w:tcPr>
          <w:p w14:paraId="5EF2D6AC"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Gebühr für die Ausschreibungsunterlagen</w:t>
            </w:r>
          </w:p>
        </w:tc>
        <w:tc>
          <w:tcPr>
            <w:tcW w:w="6020" w:type="dxa"/>
            <w:tcBorders>
              <w:top w:val="single" w:sz="4" w:space="0" w:color="auto"/>
              <w:left w:val="single" w:sz="4" w:space="0" w:color="auto"/>
              <w:bottom w:val="single" w:sz="4" w:space="0" w:color="auto"/>
              <w:right w:val="single" w:sz="4" w:space="0" w:color="auto"/>
            </w:tcBorders>
          </w:tcPr>
          <w:p w14:paraId="2522764D" w14:textId="77777777" w:rsidR="00C872E6" w:rsidRPr="003D555F" w:rsidRDefault="00C872E6" w:rsidP="00C872E6">
            <w:pPr>
              <w:keepLines/>
              <w:widowControl/>
              <w:tabs>
                <w:tab w:val="left" w:pos="1843"/>
              </w:tabs>
              <w:rPr>
                <w:rFonts w:ascii="Arial" w:eastAsia="Times New Roman" w:hAnsi="Arial" w:cs="Arial"/>
                <w:noProof/>
                <w:szCs w:val="20"/>
              </w:rPr>
            </w:pPr>
            <w:r w:rsidRPr="003D555F">
              <w:rPr>
                <w:rFonts w:ascii="Arial" w:eastAsia="Times New Roman" w:hAnsi="Arial" w:cs="Arial"/>
                <w:noProof/>
                <w:szCs w:val="20"/>
              </w:rPr>
              <w:t>Keine</w:t>
            </w:r>
          </w:p>
        </w:tc>
      </w:tr>
      <w:tr w:rsidR="00C872E6" w:rsidRPr="003D555F" w14:paraId="4A43EB8A" w14:textId="77777777" w:rsidTr="7ACCE48D">
        <w:tc>
          <w:tcPr>
            <w:tcW w:w="3261" w:type="dxa"/>
            <w:tcBorders>
              <w:top w:val="single" w:sz="4" w:space="0" w:color="auto"/>
              <w:left w:val="single" w:sz="4" w:space="0" w:color="auto"/>
              <w:bottom w:val="single" w:sz="4" w:space="0" w:color="auto"/>
              <w:right w:val="single" w:sz="4" w:space="0" w:color="auto"/>
            </w:tcBorders>
          </w:tcPr>
          <w:p w14:paraId="3465400E"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Ausschreibung</w:t>
            </w:r>
          </w:p>
        </w:tc>
        <w:tc>
          <w:tcPr>
            <w:tcW w:w="6020" w:type="dxa"/>
            <w:tcBorders>
              <w:top w:val="single" w:sz="4" w:space="0" w:color="auto"/>
              <w:left w:val="single" w:sz="4" w:space="0" w:color="auto"/>
              <w:bottom w:val="single" w:sz="4" w:space="0" w:color="auto"/>
              <w:right w:val="single" w:sz="4" w:space="0" w:color="auto"/>
            </w:tcBorders>
          </w:tcPr>
          <w:p w14:paraId="2B572C1C" w14:textId="497E248B" w:rsidR="00803C56" w:rsidRPr="00A3086D" w:rsidRDefault="00D26B79" w:rsidP="00A23E15">
            <w:pPr>
              <w:keepLines/>
              <w:widowControl/>
              <w:tabs>
                <w:tab w:val="left" w:pos="1843"/>
              </w:tabs>
              <w:rPr>
                <w:rFonts w:ascii="Arial" w:eastAsia="Times New Roman" w:hAnsi="Arial" w:cs="Arial"/>
                <w:noProof/>
                <w:szCs w:val="20"/>
              </w:rPr>
            </w:pPr>
            <w:r w:rsidRPr="00803C56">
              <w:rPr>
                <w:rFonts w:ascii="Arial" w:eastAsia="Times New Roman" w:hAnsi="Arial" w:cs="Arial"/>
                <w:szCs w:val="20"/>
                <w:lang w:eastAsia="de-DE"/>
              </w:rPr>
              <w:t>Nach</w:t>
            </w:r>
            <w:r w:rsidR="00C872E6" w:rsidRPr="00803C56">
              <w:rPr>
                <w:rFonts w:ascii="Arial" w:eastAsia="Times New Roman" w:hAnsi="Arial" w:cs="Arial"/>
                <w:szCs w:val="20"/>
                <w:lang w:eastAsia="de-DE"/>
              </w:rPr>
              <w:t xml:space="preserve"> GATT/WTO-Übereinkommen</w:t>
            </w:r>
            <w:r w:rsidR="00C872E6" w:rsidRPr="00A3086D">
              <w:rPr>
                <w:rFonts w:ascii="Arial" w:eastAsia="Times New Roman" w:hAnsi="Arial" w:cs="Arial"/>
                <w:szCs w:val="20"/>
                <w:lang w:eastAsia="de-DE"/>
              </w:rPr>
              <w:t xml:space="preserve"> </w:t>
            </w:r>
          </w:p>
        </w:tc>
      </w:tr>
      <w:tr w:rsidR="00C872E6" w:rsidRPr="003D555F" w14:paraId="48F5AE9B" w14:textId="77777777" w:rsidTr="7ACCE48D">
        <w:tc>
          <w:tcPr>
            <w:tcW w:w="3261" w:type="dxa"/>
            <w:tcBorders>
              <w:top w:val="single" w:sz="4" w:space="0" w:color="auto"/>
              <w:left w:val="single" w:sz="4" w:space="0" w:color="auto"/>
              <w:bottom w:val="single" w:sz="4" w:space="0" w:color="auto"/>
              <w:right w:val="single" w:sz="4" w:space="0" w:color="auto"/>
            </w:tcBorders>
          </w:tcPr>
          <w:p w14:paraId="2AAFDDE8"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lastRenderedPageBreak/>
              <w:t>Preisverhandlungen</w:t>
            </w:r>
          </w:p>
        </w:tc>
        <w:tc>
          <w:tcPr>
            <w:tcW w:w="6020" w:type="dxa"/>
            <w:tcBorders>
              <w:top w:val="single" w:sz="4" w:space="0" w:color="auto"/>
              <w:left w:val="single" w:sz="4" w:space="0" w:color="auto"/>
              <w:bottom w:val="single" w:sz="4" w:space="0" w:color="auto"/>
              <w:right w:val="single" w:sz="4" w:space="0" w:color="auto"/>
            </w:tcBorders>
          </w:tcPr>
          <w:p w14:paraId="37E0DFC7" w14:textId="13B198CA" w:rsidR="00803C56" w:rsidRPr="003D555F" w:rsidRDefault="00C872E6" w:rsidP="00A23E15">
            <w:pPr>
              <w:keepLines/>
              <w:widowControl/>
              <w:tabs>
                <w:tab w:val="left" w:pos="1843"/>
              </w:tabs>
              <w:rPr>
                <w:rFonts w:ascii="Arial" w:eastAsia="Times New Roman" w:hAnsi="Arial" w:cs="Arial"/>
              </w:rPr>
            </w:pPr>
            <w:r w:rsidRPr="3147B25D">
              <w:rPr>
                <w:rFonts w:ascii="Arial" w:eastAsia="Times New Roman" w:hAnsi="Arial" w:cs="Arial"/>
              </w:rPr>
              <w:t xml:space="preserve">Ausgeschlossen. Es sind Nettoangebote einzureichen. Skonti, Rabatte und allfällige weitere Abzüge müssen im Angebot </w:t>
            </w:r>
            <w:r w:rsidR="6CF596ED" w:rsidRPr="3147B25D">
              <w:rPr>
                <w:rFonts w:ascii="Arial" w:eastAsia="Times New Roman" w:hAnsi="Arial" w:cs="Arial"/>
                <w:noProof/>
              </w:rPr>
              <w:t>eingerechnet</w:t>
            </w:r>
            <w:r w:rsidRPr="3147B25D">
              <w:rPr>
                <w:rFonts w:ascii="Arial" w:eastAsia="Times New Roman" w:hAnsi="Arial" w:cs="Arial"/>
              </w:rPr>
              <w:t xml:space="preserve"> werden.</w:t>
            </w:r>
          </w:p>
        </w:tc>
      </w:tr>
      <w:tr w:rsidR="00C872E6" w:rsidRPr="003D555F" w14:paraId="1024102E" w14:textId="77777777" w:rsidTr="7ACCE48D">
        <w:tc>
          <w:tcPr>
            <w:tcW w:w="3261" w:type="dxa"/>
            <w:tcBorders>
              <w:top w:val="single" w:sz="4" w:space="0" w:color="auto"/>
              <w:left w:val="single" w:sz="4" w:space="0" w:color="auto"/>
              <w:bottom w:val="single" w:sz="4" w:space="0" w:color="auto"/>
              <w:right w:val="single" w:sz="4" w:space="0" w:color="auto"/>
            </w:tcBorders>
          </w:tcPr>
          <w:p w14:paraId="14385DEF"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Verfahrensgrundsätze</w:t>
            </w:r>
          </w:p>
        </w:tc>
        <w:tc>
          <w:tcPr>
            <w:tcW w:w="6020" w:type="dxa"/>
            <w:tcBorders>
              <w:top w:val="single" w:sz="4" w:space="0" w:color="auto"/>
              <w:left w:val="single" w:sz="4" w:space="0" w:color="auto"/>
              <w:bottom w:val="single" w:sz="4" w:space="0" w:color="auto"/>
              <w:right w:val="single" w:sz="4" w:space="0" w:color="auto"/>
            </w:tcBorders>
          </w:tcPr>
          <w:p w14:paraId="51784355" w14:textId="77777777" w:rsidR="00C872E6" w:rsidRPr="003D555F" w:rsidRDefault="00C872E6" w:rsidP="00C872E6">
            <w:pPr>
              <w:keepLines/>
              <w:widowControl/>
              <w:tabs>
                <w:tab w:val="left" w:pos="1843"/>
              </w:tabs>
              <w:rPr>
                <w:rFonts w:ascii="Arial" w:eastAsia="Times New Roman" w:hAnsi="Arial" w:cs="Arial"/>
                <w:b/>
                <w:noProof/>
                <w:szCs w:val="20"/>
              </w:rPr>
            </w:pPr>
            <w:r w:rsidRPr="003D555F">
              <w:rPr>
                <w:rFonts w:ascii="Arial" w:eastAsia="Times New Roman" w:hAnsi="Arial" w:cs="Arial"/>
                <w:b/>
                <w:noProof/>
                <w:szCs w:val="20"/>
              </w:rPr>
              <w:t>Allgemein</w:t>
            </w:r>
          </w:p>
          <w:p w14:paraId="0DBC05D9" w14:textId="77777777" w:rsidR="00C872E6" w:rsidRPr="003D555F" w:rsidRDefault="00C872E6" w:rsidP="00C872E6">
            <w:pPr>
              <w:keepLines/>
              <w:widowControl/>
              <w:tabs>
                <w:tab w:val="left" w:pos="1843"/>
              </w:tabs>
              <w:rPr>
                <w:rFonts w:ascii="Arial" w:eastAsia="Times New Roman" w:hAnsi="Arial" w:cs="Arial"/>
                <w:noProof/>
                <w:szCs w:val="20"/>
              </w:rPr>
            </w:pPr>
            <w:r w:rsidRPr="003D555F">
              <w:rPr>
                <w:rFonts w:ascii="Arial" w:eastAsia="Times New Roman" w:hAnsi="Arial" w:cs="Arial"/>
                <w:noProof/>
                <w:szCs w:val="20"/>
              </w:rPr>
              <w:t>Einhaltung der geltenden Arbeitsschutzbestimmungen und der Arbeitsbedingungen für Arbeitnehmerinnen und Arbeitnehmer sowie Lohngleichheit für Mann und Frau.</w:t>
            </w:r>
          </w:p>
          <w:p w14:paraId="05BC3B24" w14:textId="77777777" w:rsidR="00FA121C" w:rsidRPr="003D555F" w:rsidRDefault="00FA121C" w:rsidP="00C872E6">
            <w:pPr>
              <w:keepLines/>
              <w:widowControl/>
              <w:tabs>
                <w:tab w:val="left" w:pos="1843"/>
              </w:tabs>
              <w:rPr>
                <w:rFonts w:ascii="Arial" w:eastAsia="Times New Roman" w:hAnsi="Arial" w:cs="Arial"/>
                <w:noProof/>
                <w:szCs w:val="20"/>
              </w:rPr>
            </w:pPr>
          </w:p>
          <w:p w14:paraId="2135817D" w14:textId="77777777" w:rsidR="00C872E6" w:rsidRDefault="00C872E6" w:rsidP="00C872E6">
            <w:pPr>
              <w:keepLines/>
              <w:widowControl/>
              <w:tabs>
                <w:tab w:val="left" w:pos="1843"/>
              </w:tabs>
              <w:rPr>
                <w:rFonts w:ascii="Arial" w:eastAsia="Times New Roman" w:hAnsi="Arial" w:cs="Arial"/>
                <w:b/>
                <w:noProof/>
                <w:szCs w:val="20"/>
              </w:rPr>
            </w:pPr>
            <w:r w:rsidRPr="003D555F">
              <w:rPr>
                <w:rFonts w:ascii="Arial" w:eastAsia="Times New Roman" w:hAnsi="Arial" w:cs="Arial"/>
                <w:b/>
                <w:noProof/>
                <w:szCs w:val="20"/>
              </w:rPr>
              <w:t>Vorbefassung</w:t>
            </w:r>
          </w:p>
          <w:p w14:paraId="2A55C429" w14:textId="039292B0" w:rsidR="003008E5" w:rsidRPr="00504434" w:rsidRDefault="0040188A" w:rsidP="003008E5">
            <w:pPr>
              <w:keepLines/>
              <w:widowControl/>
              <w:tabs>
                <w:tab w:val="left" w:pos="1843"/>
              </w:tabs>
              <w:rPr>
                <w:rFonts w:ascii="Arial" w:eastAsia="Times New Roman" w:hAnsi="Arial" w:cs="Arial"/>
                <w:noProof/>
                <w:szCs w:val="20"/>
              </w:rPr>
            </w:pPr>
            <w:r w:rsidRPr="00504434">
              <w:rPr>
                <w:rFonts w:ascii="Arial" w:eastAsia="Times New Roman" w:hAnsi="Arial" w:cs="Arial"/>
                <w:noProof/>
                <w:szCs w:val="20"/>
              </w:rPr>
              <w:t xml:space="preserve">Die Firma Drees &amp; Sommer </w:t>
            </w:r>
            <w:r>
              <w:rPr>
                <w:rFonts w:ascii="Arial" w:eastAsia="Times New Roman" w:hAnsi="Arial" w:cs="Arial"/>
                <w:noProof/>
                <w:szCs w:val="20"/>
              </w:rPr>
              <w:t>Schweiz AG hat</w:t>
            </w:r>
            <w:r w:rsidRPr="00504434">
              <w:rPr>
                <w:rFonts w:ascii="Arial" w:eastAsia="Times New Roman" w:hAnsi="Arial" w:cs="Arial"/>
                <w:noProof/>
                <w:szCs w:val="20"/>
              </w:rPr>
              <w:t xml:space="preserve"> im vorliegenden Projekt ein Mandat </w:t>
            </w:r>
            <w:r>
              <w:rPr>
                <w:rFonts w:ascii="Arial" w:eastAsia="Times New Roman" w:hAnsi="Arial" w:cs="Arial"/>
                <w:noProof/>
                <w:szCs w:val="20"/>
              </w:rPr>
              <w:t xml:space="preserve">als </w:t>
            </w:r>
            <w:r w:rsidRPr="00504434">
              <w:rPr>
                <w:rFonts w:ascii="Arial" w:eastAsia="Times New Roman" w:hAnsi="Arial" w:cs="Arial"/>
                <w:noProof/>
                <w:szCs w:val="20"/>
              </w:rPr>
              <w:t>Bauherrenunterstütz</w:t>
            </w:r>
            <w:r>
              <w:rPr>
                <w:rFonts w:ascii="Arial" w:eastAsia="Times New Roman" w:hAnsi="Arial" w:cs="Arial"/>
                <w:noProof/>
                <w:szCs w:val="20"/>
              </w:rPr>
              <w:t>ung</w:t>
            </w:r>
            <w:r w:rsidRPr="00504434">
              <w:rPr>
                <w:rFonts w:ascii="Arial" w:eastAsia="Times New Roman" w:hAnsi="Arial" w:cs="Arial"/>
                <w:noProof/>
                <w:szCs w:val="20"/>
              </w:rPr>
              <w:t xml:space="preserve"> </w:t>
            </w:r>
            <w:r>
              <w:rPr>
                <w:rFonts w:ascii="Arial" w:eastAsia="Times New Roman" w:hAnsi="Arial" w:cs="Arial"/>
                <w:noProof/>
                <w:szCs w:val="20"/>
              </w:rPr>
              <w:t xml:space="preserve">angenommen </w:t>
            </w:r>
            <w:r w:rsidR="003008E5" w:rsidRPr="00504434">
              <w:rPr>
                <w:rFonts w:ascii="Arial" w:eastAsia="Times New Roman" w:hAnsi="Arial" w:cs="Arial"/>
                <w:noProof/>
                <w:szCs w:val="20"/>
              </w:rPr>
              <w:t>und ist deshalb für die Teilnahme an dieser Ausschreibung nicht zugelassen.</w:t>
            </w:r>
          </w:p>
          <w:p w14:paraId="5E923706" w14:textId="77777777" w:rsidR="003008E5" w:rsidRPr="003D555F" w:rsidRDefault="003008E5" w:rsidP="00C872E6">
            <w:pPr>
              <w:keepLines/>
              <w:widowControl/>
              <w:tabs>
                <w:tab w:val="left" w:pos="1843"/>
              </w:tabs>
              <w:rPr>
                <w:rFonts w:ascii="Arial" w:eastAsia="Times New Roman" w:hAnsi="Arial" w:cs="Arial"/>
                <w:b/>
                <w:noProof/>
                <w:szCs w:val="20"/>
              </w:rPr>
            </w:pPr>
          </w:p>
          <w:p w14:paraId="1CB55A3C" w14:textId="37FFBAC0" w:rsidR="00C872E6" w:rsidRPr="003D555F" w:rsidRDefault="00C872E6" w:rsidP="00C872E6">
            <w:pPr>
              <w:keepLines/>
              <w:widowControl/>
              <w:tabs>
                <w:tab w:val="left" w:pos="1843"/>
              </w:tabs>
              <w:rPr>
                <w:rFonts w:ascii="Arial" w:eastAsia="Times New Roman" w:hAnsi="Arial" w:cs="Arial"/>
                <w:noProof/>
                <w:szCs w:val="20"/>
              </w:rPr>
            </w:pPr>
            <w:r w:rsidRPr="003D555F">
              <w:rPr>
                <w:rFonts w:ascii="Arial" w:eastAsia="Times New Roman" w:hAnsi="Arial" w:cs="Arial"/>
                <w:noProof/>
                <w:szCs w:val="20"/>
              </w:rPr>
              <w:t xml:space="preserve">Sämtliche bisherigen Verfasser von Planungsarbeiten im Zusammenhang mit dem vorliegenden Projekt sind </w:t>
            </w:r>
            <w:r w:rsidR="00592A3D" w:rsidRPr="003D555F">
              <w:rPr>
                <w:rFonts w:ascii="Arial" w:eastAsia="Times New Roman" w:hAnsi="Arial" w:cs="Arial"/>
                <w:noProof/>
                <w:szCs w:val="20"/>
                <w:lang w:eastAsia="de-DE"/>
              </w:rPr>
              <w:t>ausdrücklich</w:t>
            </w:r>
            <w:r w:rsidRPr="003D555F">
              <w:rPr>
                <w:rFonts w:ascii="Arial" w:eastAsia="Times New Roman" w:hAnsi="Arial" w:cs="Arial"/>
                <w:noProof/>
                <w:szCs w:val="20"/>
              </w:rPr>
              <w:t xml:space="preserve"> zum Verfahren zugelassen. Insbesondere die Firmen:</w:t>
            </w:r>
          </w:p>
          <w:p w14:paraId="1F21B5DC" w14:textId="4B99ACB7" w:rsidR="003F2DFB" w:rsidRDefault="003F2DFB" w:rsidP="003F2DFB">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Basler &amp; Hofmann, Zürich</w:t>
            </w:r>
          </w:p>
          <w:p w14:paraId="184C63BF" w14:textId="77777777" w:rsidR="00923FC6" w:rsidRPr="00EA3CA6" w:rsidRDefault="00923FC6" w:rsidP="00923FC6">
            <w:pPr>
              <w:keepLines/>
              <w:widowControl/>
              <w:numPr>
                <w:ilvl w:val="0"/>
                <w:numId w:val="12"/>
              </w:numPr>
              <w:tabs>
                <w:tab w:val="left" w:pos="1843"/>
              </w:tabs>
              <w:rPr>
                <w:rFonts w:ascii="Arial" w:eastAsia="Times New Roman" w:hAnsi="Arial" w:cs="Arial"/>
                <w:noProof/>
                <w:szCs w:val="20"/>
              </w:rPr>
            </w:pPr>
            <w:r>
              <w:rPr>
                <w:rFonts w:ascii="Arial" w:eastAsia="Times New Roman" w:hAnsi="Arial" w:cs="Arial"/>
                <w:noProof/>
                <w:szCs w:val="20"/>
                <w:lang w:eastAsia="de-DE"/>
              </w:rPr>
              <w:t>EBP Schweiz AG, Zürich</w:t>
            </w:r>
          </w:p>
          <w:p w14:paraId="48B132D4" w14:textId="7B8511AC" w:rsidR="00484C7A" w:rsidRPr="00EA3CA6" w:rsidRDefault="00484C7A" w:rsidP="00484C7A">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Flussbau AG, Zürich</w:t>
            </w:r>
          </w:p>
          <w:p w14:paraId="20C04C9F" w14:textId="77777777" w:rsidR="003F2DFB" w:rsidRPr="00EA3CA6" w:rsidRDefault="003F2DFB" w:rsidP="003F2DFB">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Fürst Laffranchi Bauingenieure GmbH, Aarwangen</w:t>
            </w:r>
          </w:p>
          <w:p w14:paraId="0DAD967A" w14:textId="77777777" w:rsidR="003F2DFB" w:rsidRPr="00EA3CA6" w:rsidRDefault="003F2DFB" w:rsidP="003F2DFB">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Hager Partner AG, Zürich</w:t>
            </w:r>
          </w:p>
          <w:p w14:paraId="47E6365D" w14:textId="77777777" w:rsidR="00484C7A" w:rsidRPr="00EA3CA6" w:rsidRDefault="00484C7A" w:rsidP="00484C7A">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Kieliger ¦ Gregorini AG, Bäch, SZ</w:t>
            </w:r>
          </w:p>
          <w:p w14:paraId="74535E5D" w14:textId="7CD6969F" w:rsidR="00F97CE9" w:rsidRDefault="00F97CE9" w:rsidP="00C872E6">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rPr>
              <w:t>Kontextplan AG, Solothurn</w:t>
            </w:r>
          </w:p>
          <w:p w14:paraId="1E304272" w14:textId="1E379F5F" w:rsidR="00F72828" w:rsidRPr="00F72828" w:rsidRDefault="00F72828" w:rsidP="00F72828">
            <w:pPr>
              <w:keepLines/>
              <w:widowControl/>
              <w:numPr>
                <w:ilvl w:val="0"/>
                <w:numId w:val="12"/>
              </w:numPr>
              <w:tabs>
                <w:tab w:val="left" w:pos="1843"/>
              </w:tabs>
              <w:rPr>
                <w:rFonts w:ascii="Arial" w:eastAsia="Times New Roman" w:hAnsi="Arial" w:cs="Arial"/>
                <w:noProof/>
                <w:szCs w:val="20"/>
              </w:rPr>
            </w:pPr>
            <w:r>
              <w:rPr>
                <w:rFonts w:ascii="Arial" w:eastAsia="Times New Roman" w:hAnsi="Arial" w:cs="Arial"/>
                <w:noProof/>
                <w:szCs w:val="20"/>
              </w:rPr>
              <w:t>Stauffenegger + Partner AG, Basel</w:t>
            </w:r>
          </w:p>
          <w:p w14:paraId="0F36E259" w14:textId="77777777" w:rsidR="00484C7A" w:rsidRPr="00EA3CA6" w:rsidRDefault="00484C7A" w:rsidP="00484C7A">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Van de Wetering GmbH, Zürich</w:t>
            </w:r>
          </w:p>
          <w:p w14:paraId="5FE0C0F2" w14:textId="63FDD2EC" w:rsidR="00424ADD" w:rsidRDefault="00424ADD" w:rsidP="00C872E6">
            <w:pPr>
              <w:keepLines/>
              <w:widowControl/>
              <w:numPr>
                <w:ilvl w:val="0"/>
                <w:numId w:val="12"/>
              </w:numPr>
              <w:tabs>
                <w:tab w:val="left" w:pos="1843"/>
              </w:tabs>
              <w:rPr>
                <w:rFonts w:ascii="Arial" w:eastAsia="Times New Roman" w:hAnsi="Arial" w:cs="Arial"/>
                <w:noProof/>
                <w:szCs w:val="20"/>
              </w:rPr>
            </w:pPr>
            <w:r w:rsidRPr="00EA3CA6">
              <w:rPr>
                <w:rFonts w:ascii="Arial" w:eastAsia="Times New Roman" w:hAnsi="Arial" w:cs="Arial"/>
                <w:noProof/>
                <w:szCs w:val="20"/>
                <w:lang w:eastAsia="de-DE"/>
              </w:rPr>
              <w:t>Werk1 architekten und planer ag</w:t>
            </w:r>
            <w:r w:rsidR="004A4DCB" w:rsidRPr="00EA3CA6">
              <w:rPr>
                <w:rFonts w:ascii="Arial" w:eastAsia="Times New Roman" w:hAnsi="Arial" w:cs="Arial"/>
                <w:noProof/>
                <w:szCs w:val="20"/>
                <w:lang w:eastAsia="de-DE"/>
              </w:rPr>
              <w:t>, Olten</w:t>
            </w:r>
          </w:p>
          <w:p w14:paraId="18C3D404" w14:textId="77777777" w:rsidR="00B325CF" w:rsidRDefault="00B325CF" w:rsidP="00B325CF">
            <w:pPr>
              <w:keepLines/>
              <w:widowControl/>
              <w:tabs>
                <w:tab w:val="left" w:pos="1843"/>
              </w:tabs>
              <w:ind w:left="360"/>
              <w:rPr>
                <w:rFonts w:ascii="Arial" w:eastAsia="Times New Roman" w:hAnsi="Arial" w:cs="Arial"/>
                <w:noProof/>
                <w:szCs w:val="20"/>
              </w:rPr>
            </w:pPr>
          </w:p>
          <w:p w14:paraId="73CE151B" w14:textId="4BB7A365" w:rsidR="00C872E6" w:rsidRPr="003D555F" w:rsidRDefault="00C872E6" w:rsidP="00C872E6">
            <w:pPr>
              <w:keepLines/>
              <w:widowControl/>
              <w:tabs>
                <w:tab w:val="left" w:pos="1843"/>
              </w:tabs>
              <w:rPr>
                <w:rFonts w:ascii="Arial" w:eastAsia="Times New Roman" w:hAnsi="Arial" w:cs="Arial"/>
                <w:noProof/>
                <w:szCs w:val="20"/>
              </w:rPr>
            </w:pPr>
            <w:r w:rsidRPr="003D555F">
              <w:rPr>
                <w:rFonts w:ascii="Arial" w:eastAsia="Times New Roman" w:hAnsi="Arial" w:cs="Arial"/>
                <w:noProof/>
                <w:szCs w:val="20"/>
              </w:rPr>
              <w:t xml:space="preserve">Die Ergebnisse </w:t>
            </w:r>
            <w:r w:rsidR="001E7C04">
              <w:rPr>
                <w:rFonts w:ascii="Arial" w:eastAsia="Times New Roman" w:hAnsi="Arial" w:cs="Arial"/>
                <w:noProof/>
                <w:szCs w:val="20"/>
              </w:rPr>
              <w:t xml:space="preserve">dieser Planungsarbeiten </w:t>
            </w:r>
            <w:r w:rsidRPr="003D555F">
              <w:rPr>
                <w:rFonts w:ascii="Arial" w:eastAsia="Times New Roman" w:hAnsi="Arial" w:cs="Arial"/>
                <w:noProof/>
                <w:szCs w:val="20"/>
              </w:rPr>
              <w:t>sind den Ausschreibungsunterlagen beigelegt</w:t>
            </w:r>
            <w:r w:rsidR="00F97CE9" w:rsidRPr="003D555F">
              <w:rPr>
                <w:rFonts w:ascii="Arial" w:eastAsia="Times New Roman" w:hAnsi="Arial" w:cs="Arial"/>
                <w:noProof/>
                <w:szCs w:val="20"/>
              </w:rPr>
              <w:t>.</w:t>
            </w:r>
            <w:r w:rsidRPr="003D555F">
              <w:rPr>
                <w:rFonts w:ascii="Arial" w:eastAsia="Times New Roman" w:hAnsi="Arial" w:cs="Arial"/>
                <w:noProof/>
                <w:szCs w:val="20"/>
              </w:rPr>
              <w:t xml:space="preserve"> Der Gleichstand der Information ist dadurch hergestellt. Gleichbehandlung und Transparenz sind gewährleistet.</w:t>
            </w:r>
          </w:p>
          <w:p w14:paraId="440CA67E" w14:textId="77777777" w:rsidR="00F97CE9" w:rsidRPr="003D555F" w:rsidRDefault="00F97CE9" w:rsidP="00C872E6">
            <w:pPr>
              <w:keepLines/>
              <w:widowControl/>
              <w:tabs>
                <w:tab w:val="left" w:pos="1843"/>
              </w:tabs>
              <w:rPr>
                <w:rFonts w:ascii="Arial" w:eastAsia="Times New Roman" w:hAnsi="Arial" w:cs="Arial"/>
                <w:szCs w:val="20"/>
                <w:lang w:eastAsia="de-DE"/>
              </w:rPr>
            </w:pPr>
          </w:p>
          <w:p w14:paraId="345C0904" w14:textId="77777777" w:rsidR="00F97CE9" w:rsidRPr="003D555F" w:rsidRDefault="00F97CE9" w:rsidP="00F97CE9">
            <w:pPr>
              <w:widowControl/>
              <w:tabs>
                <w:tab w:val="left" w:pos="426"/>
                <w:tab w:val="left" w:pos="709"/>
              </w:tabs>
              <w:rPr>
                <w:rFonts w:ascii="Arial" w:hAnsi="Arial" w:cs="Arial"/>
                <w:b/>
                <w:szCs w:val="20"/>
              </w:rPr>
            </w:pPr>
            <w:bookmarkStart w:id="7" w:name="_Toc460522275"/>
            <w:bookmarkStart w:id="8" w:name="_Toc457296643"/>
            <w:r w:rsidRPr="003D555F">
              <w:rPr>
                <w:rFonts w:ascii="Arial" w:eastAsia="Times New Roman" w:hAnsi="Arial" w:cs="Arial"/>
                <w:b/>
                <w:szCs w:val="20"/>
                <w:lang w:eastAsia="de-DE"/>
              </w:rPr>
              <w:t>Realisierungsvorbehalt</w:t>
            </w:r>
            <w:bookmarkEnd w:id="7"/>
            <w:bookmarkEnd w:id="8"/>
          </w:p>
          <w:p w14:paraId="49D29EBE" w14:textId="77777777" w:rsidR="00F97CE9" w:rsidRPr="003D555F" w:rsidRDefault="00F97CE9" w:rsidP="00F97CE9">
            <w:pPr>
              <w:keepLines/>
              <w:widowControl/>
              <w:tabs>
                <w:tab w:val="left" w:pos="1843"/>
              </w:tabs>
              <w:rPr>
                <w:rFonts w:ascii="Arial" w:eastAsia="Times New Roman" w:hAnsi="Arial" w:cs="Arial"/>
                <w:szCs w:val="20"/>
                <w:lang w:eastAsia="de-DE"/>
              </w:rPr>
            </w:pPr>
            <w:r w:rsidRPr="003D555F">
              <w:rPr>
                <w:rFonts w:ascii="Arial" w:eastAsia="Times New Roman" w:hAnsi="Arial" w:cs="Arial"/>
                <w:szCs w:val="20"/>
                <w:lang w:eastAsia="de-DE"/>
              </w:rPr>
              <w:t xml:space="preserve">Der Auftraggeber behält sich vor, das Projekt insbesondere in nachstehenden Fällen nicht zu realisieren, wenn: </w:t>
            </w:r>
          </w:p>
          <w:p w14:paraId="3020B305" w14:textId="77777777" w:rsidR="00F97CE9" w:rsidRPr="003D555F" w:rsidRDefault="00F97CE9" w:rsidP="00F97CE9">
            <w:pPr>
              <w:pStyle w:val="Listenabsatz"/>
              <w:keepLines/>
              <w:widowControl/>
              <w:numPr>
                <w:ilvl w:val="0"/>
                <w:numId w:val="12"/>
              </w:numPr>
              <w:tabs>
                <w:tab w:val="left" w:pos="1843"/>
              </w:tabs>
              <w:rPr>
                <w:rFonts w:ascii="Arial" w:eastAsia="Times New Roman" w:hAnsi="Arial" w:cs="Arial"/>
                <w:szCs w:val="20"/>
                <w:lang w:eastAsia="de-DE"/>
              </w:rPr>
            </w:pPr>
            <w:r w:rsidRPr="003D555F">
              <w:rPr>
                <w:rFonts w:ascii="Arial" w:eastAsia="Times New Roman" w:hAnsi="Arial" w:cs="Arial"/>
                <w:szCs w:val="20"/>
                <w:lang w:eastAsia="de-DE"/>
              </w:rPr>
              <w:t>den Krediten durch die zuständigen Organe nicht zugestimmt wird;</w:t>
            </w:r>
          </w:p>
          <w:p w14:paraId="7180920B" w14:textId="77777777" w:rsidR="00F97CE9" w:rsidRPr="003D555F" w:rsidRDefault="00F97CE9" w:rsidP="00F97CE9">
            <w:pPr>
              <w:pStyle w:val="Listenabsatz"/>
              <w:keepLines/>
              <w:widowControl/>
              <w:numPr>
                <w:ilvl w:val="0"/>
                <w:numId w:val="12"/>
              </w:numPr>
              <w:tabs>
                <w:tab w:val="left" w:pos="1843"/>
              </w:tabs>
              <w:rPr>
                <w:rFonts w:ascii="Arial" w:eastAsia="Times New Roman" w:hAnsi="Arial" w:cs="Arial"/>
                <w:szCs w:val="20"/>
                <w:lang w:eastAsia="de-DE"/>
              </w:rPr>
            </w:pPr>
            <w:r w:rsidRPr="003D555F">
              <w:rPr>
                <w:rFonts w:ascii="Arial" w:eastAsia="Times New Roman" w:hAnsi="Arial" w:cs="Arial"/>
                <w:szCs w:val="20"/>
                <w:lang w:eastAsia="de-DE"/>
              </w:rPr>
              <w:t>die notwendigen Projektgenehmigungen nicht vorliegen;</w:t>
            </w:r>
          </w:p>
          <w:p w14:paraId="6C6F97EB" w14:textId="5209F185" w:rsidR="00803C56" w:rsidRPr="003D555F" w:rsidRDefault="00F97CE9" w:rsidP="00A23E15">
            <w:pPr>
              <w:pStyle w:val="Listenabsatz"/>
              <w:keepLines/>
              <w:widowControl/>
              <w:numPr>
                <w:ilvl w:val="0"/>
                <w:numId w:val="12"/>
              </w:numPr>
              <w:tabs>
                <w:tab w:val="left" w:pos="1843"/>
              </w:tabs>
              <w:rPr>
                <w:rFonts w:ascii="Arial" w:eastAsia="Times New Roman" w:hAnsi="Arial" w:cs="Arial"/>
                <w:noProof/>
                <w:szCs w:val="20"/>
              </w:rPr>
            </w:pPr>
            <w:r w:rsidRPr="003D555F">
              <w:rPr>
                <w:rFonts w:ascii="Arial" w:eastAsia="Times New Roman" w:hAnsi="Arial" w:cs="Arial"/>
                <w:szCs w:val="20"/>
                <w:lang w:eastAsia="de-DE"/>
              </w:rPr>
              <w:t>die kantonalen/kommunalen Baubewilligungen nicht vorliegen.</w:t>
            </w:r>
          </w:p>
        </w:tc>
      </w:tr>
      <w:tr w:rsidR="00C872E6" w:rsidRPr="003D555F" w14:paraId="0D49D3E0" w14:textId="77777777" w:rsidTr="7ACCE48D">
        <w:tc>
          <w:tcPr>
            <w:tcW w:w="3261" w:type="dxa"/>
            <w:tcBorders>
              <w:top w:val="single" w:sz="4" w:space="0" w:color="auto"/>
              <w:left w:val="single" w:sz="4" w:space="0" w:color="auto"/>
              <w:bottom w:val="single" w:sz="4" w:space="0" w:color="auto"/>
              <w:right w:val="single" w:sz="4" w:space="0" w:color="auto"/>
            </w:tcBorders>
          </w:tcPr>
          <w:p w14:paraId="528D6749" w14:textId="77777777" w:rsidR="00C872E6" w:rsidRPr="003D555F" w:rsidRDefault="00C872E6" w:rsidP="00C872E6">
            <w:pPr>
              <w:widowControl/>
              <w:rPr>
                <w:rFonts w:ascii="Arial" w:eastAsia="Times New Roman" w:hAnsi="Arial" w:cs="Arial"/>
                <w:szCs w:val="20"/>
                <w:lang w:eastAsia="de-DE"/>
              </w:rPr>
            </w:pPr>
            <w:r w:rsidRPr="003D555F">
              <w:rPr>
                <w:rFonts w:ascii="Arial" w:eastAsia="Times New Roman" w:hAnsi="Arial" w:cs="Arial"/>
                <w:szCs w:val="20"/>
                <w:lang w:eastAsia="de-DE"/>
              </w:rPr>
              <w:t>Mitteilung des Zuschlages</w:t>
            </w:r>
          </w:p>
        </w:tc>
        <w:tc>
          <w:tcPr>
            <w:tcW w:w="6020" w:type="dxa"/>
            <w:tcBorders>
              <w:top w:val="single" w:sz="4" w:space="0" w:color="auto"/>
              <w:left w:val="single" w:sz="4" w:space="0" w:color="auto"/>
              <w:bottom w:val="single" w:sz="4" w:space="0" w:color="auto"/>
              <w:right w:val="single" w:sz="4" w:space="0" w:color="auto"/>
            </w:tcBorders>
          </w:tcPr>
          <w:p w14:paraId="15C04CAA" w14:textId="06053B6B" w:rsidR="00803C56" w:rsidRPr="00411712" w:rsidRDefault="7ACCE48D" w:rsidP="7ACCE48D">
            <w:pPr>
              <w:keepLines/>
              <w:widowControl/>
              <w:tabs>
                <w:tab w:val="left" w:pos="1843"/>
              </w:tabs>
              <w:rPr>
                <w:rFonts w:ascii="Arial" w:hAnsi="Arial" w:cs="Arial"/>
                <w:noProof/>
                <w:color w:val="333333"/>
                <w:szCs w:val="20"/>
              </w:rPr>
            </w:pPr>
            <w:r w:rsidRPr="00411712">
              <w:rPr>
                <w:rFonts w:ascii="Arial" w:eastAsia="Arial Unicode MS" w:hAnsi="Arial" w:cs="Arial"/>
                <w:noProof/>
                <w:color w:val="333333"/>
                <w:szCs w:val="20"/>
              </w:rPr>
              <w:t>Die Bekanntmachung im kantonalen Amtsblatt erfolgt spätestens 72 Tage nach dem Zuschlag.</w:t>
            </w:r>
          </w:p>
        </w:tc>
      </w:tr>
      <w:tr w:rsidR="53472437" w14:paraId="6B50CA7A" w14:textId="77777777" w:rsidTr="7ACCE48D">
        <w:tc>
          <w:tcPr>
            <w:tcW w:w="3261" w:type="dxa"/>
            <w:tcBorders>
              <w:top w:val="single" w:sz="4" w:space="0" w:color="auto"/>
              <w:left w:val="single" w:sz="4" w:space="0" w:color="auto"/>
              <w:bottom w:val="single" w:sz="4" w:space="0" w:color="auto"/>
              <w:right w:val="single" w:sz="4" w:space="0" w:color="auto"/>
            </w:tcBorders>
          </w:tcPr>
          <w:p w14:paraId="3468514B" w14:textId="08E1AC0C" w:rsidR="53472437" w:rsidRDefault="00DD6E60" w:rsidP="53472437">
            <w:pPr>
              <w:rPr>
                <w:lang w:eastAsia="de-DE"/>
              </w:rPr>
            </w:pPr>
            <w:r>
              <w:t>Rechtsmittelbelehrung</w:t>
            </w:r>
          </w:p>
        </w:tc>
        <w:tc>
          <w:tcPr>
            <w:tcW w:w="6020" w:type="dxa"/>
            <w:tcBorders>
              <w:top w:val="single" w:sz="4" w:space="0" w:color="auto"/>
              <w:left w:val="single" w:sz="4" w:space="0" w:color="auto"/>
              <w:bottom w:val="single" w:sz="4" w:space="0" w:color="auto"/>
              <w:right w:val="single" w:sz="4" w:space="0" w:color="auto"/>
            </w:tcBorders>
          </w:tcPr>
          <w:p w14:paraId="03D20EC2" w14:textId="77777777" w:rsidR="003E39D8" w:rsidRDefault="002B4961" w:rsidP="002B4961">
            <w:pPr>
              <w:rPr>
                <w:rFonts w:ascii="Arial" w:eastAsia="Times New Roman" w:hAnsi="Arial" w:cs="Arial"/>
                <w:szCs w:val="20"/>
              </w:rPr>
            </w:pPr>
            <w:r w:rsidRPr="002B4961">
              <w:rPr>
                <w:rFonts w:ascii="Arial" w:eastAsia="Times New Roman" w:hAnsi="Arial" w:cs="Arial"/>
                <w:szCs w:val="20"/>
              </w:rPr>
              <w:t xml:space="preserve">Gegen diese Verfügung kann innert 10 Tagen seit der Publikation im Amtsblatt des Kantons Solothurn beim Verwaltungsgericht, Amthaus 1, 4502 Solothurn, schriftlich Beschwerde erhoben werden. </w:t>
            </w:r>
          </w:p>
          <w:p w14:paraId="451DF860" w14:textId="61A14B49" w:rsidR="00B43CF5" w:rsidRPr="00EB7665" w:rsidRDefault="002B4961" w:rsidP="002B4961">
            <w:pPr>
              <w:rPr>
                <w:rFonts w:ascii="Arial" w:hAnsi="Arial" w:cs="Arial"/>
                <w:noProof/>
              </w:rPr>
            </w:pPr>
            <w:r w:rsidRPr="002B4961">
              <w:rPr>
                <w:rFonts w:ascii="Arial" w:eastAsia="Times New Roman" w:hAnsi="Arial" w:cs="Arial"/>
                <w:szCs w:val="20"/>
              </w:rPr>
              <w:t>Die Beschwerde muss einen Antrag und eine Begründung enthalten; die Beweismittel sind anzugeben. Fehlen diese Erfordernisse, wird auf die Beschwerde nicht eingetreten.</w:t>
            </w:r>
          </w:p>
        </w:tc>
      </w:tr>
    </w:tbl>
    <w:p w14:paraId="6452021A" w14:textId="77777777" w:rsidR="00F32061" w:rsidRPr="003D555F" w:rsidRDefault="00F32061">
      <w:pPr>
        <w:widowControl/>
        <w:rPr>
          <w:rFonts w:ascii="Arial" w:eastAsia="Times New Roman" w:hAnsi="Arial" w:cs="Arial"/>
          <w:b/>
          <w:szCs w:val="20"/>
          <w:lang w:eastAsia="de-DE"/>
        </w:rPr>
      </w:pPr>
      <w:r w:rsidRPr="003D555F">
        <w:rPr>
          <w:rFonts w:ascii="Arial" w:eastAsia="Times New Roman" w:hAnsi="Arial" w:cs="Arial"/>
          <w:b/>
          <w:szCs w:val="20"/>
          <w:lang w:eastAsia="de-DE"/>
        </w:rPr>
        <w:br w:type="page"/>
      </w:r>
    </w:p>
    <w:p w14:paraId="39279575" w14:textId="77777777" w:rsidR="00295393" w:rsidRPr="003D555F" w:rsidRDefault="00295393" w:rsidP="00DC16B8">
      <w:pPr>
        <w:pStyle w:val="berschrift1"/>
        <w:spacing w:before="480" w:after="120" w:line="259" w:lineRule="auto"/>
        <w:rPr>
          <w:rFonts w:ascii="Arial" w:hAnsi="Arial" w:cs="Arial"/>
          <w:noProof/>
          <w:szCs w:val="20"/>
          <w:lang w:eastAsia="de-DE"/>
        </w:rPr>
      </w:pPr>
      <w:bookmarkStart w:id="9" w:name="_Toc97875100"/>
      <w:r w:rsidRPr="003D555F">
        <w:rPr>
          <w:rFonts w:ascii="Arial" w:hAnsi="Arial" w:cs="Arial"/>
          <w:noProof/>
          <w:szCs w:val="20"/>
          <w:lang w:eastAsia="de-DE"/>
        </w:rPr>
        <w:lastRenderedPageBreak/>
        <w:t>Administrative Angaben zur Ausschreibung</w:t>
      </w:r>
      <w:bookmarkEnd w:id="9"/>
    </w:p>
    <w:p w14:paraId="3E9D8691" w14:textId="77777777" w:rsidR="002711E5" w:rsidRPr="003D555F" w:rsidRDefault="002711E5" w:rsidP="00A952C6">
      <w:pPr>
        <w:pStyle w:val="berschrift2"/>
      </w:pPr>
      <w:bookmarkStart w:id="10" w:name="_Toc97875101"/>
      <w:r w:rsidRPr="003D555F">
        <w:t>Auftraggeber</w:t>
      </w:r>
      <w:bookmarkEnd w:id="10"/>
    </w:p>
    <w:p w14:paraId="3C403315" w14:textId="77777777" w:rsidR="00F97CE9" w:rsidRPr="003D555F" w:rsidRDefault="00F97CE9" w:rsidP="00F97CE9">
      <w:pPr>
        <w:rPr>
          <w:rFonts w:ascii="Arial" w:hAnsi="Arial" w:cs="Arial"/>
          <w:b/>
          <w:bCs/>
          <w:szCs w:val="22"/>
        </w:rPr>
      </w:pPr>
      <w:r w:rsidRPr="003D555F">
        <w:rPr>
          <w:rFonts w:ascii="Arial" w:hAnsi="Arial" w:cs="Arial"/>
          <w:b/>
          <w:bCs/>
          <w:szCs w:val="22"/>
        </w:rPr>
        <w:t>Bauherrengemeinschaft Neuer Bahnhofplatz Olten</w:t>
      </w:r>
    </w:p>
    <w:p w14:paraId="05F46E45" w14:textId="77777777" w:rsidR="00F97CE9" w:rsidRPr="003D555F" w:rsidRDefault="00F97CE9" w:rsidP="00F97CE9">
      <w:pPr>
        <w:rPr>
          <w:rFonts w:ascii="Arial" w:hAnsi="Arial" w:cs="Arial"/>
        </w:rPr>
      </w:pPr>
    </w:p>
    <w:p w14:paraId="0D37050B" w14:textId="77777777" w:rsidR="00F97CE9" w:rsidRPr="003D555F" w:rsidRDefault="00F97CE9" w:rsidP="00F97CE9">
      <w:pPr>
        <w:rPr>
          <w:rFonts w:ascii="Arial" w:hAnsi="Arial" w:cs="Arial"/>
          <w:szCs w:val="22"/>
        </w:rPr>
      </w:pPr>
      <w:r w:rsidRPr="003D555F">
        <w:rPr>
          <w:rFonts w:ascii="Arial" w:hAnsi="Arial" w:cs="Arial"/>
          <w:szCs w:val="22"/>
        </w:rPr>
        <w:t>Federführung:</w:t>
      </w:r>
    </w:p>
    <w:p w14:paraId="12C91E69" w14:textId="77777777" w:rsidR="00F97CE9" w:rsidRPr="003D555F" w:rsidRDefault="00F97CE9" w:rsidP="00F97CE9">
      <w:pPr>
        <w:rPr>
          <w:rFonts w:ascii="Arial" w:hAnsi="Arial" w:cs="Arial"/>
          <w:szCs w:val="22"/>
        </w:rPr>
      </w:pPr>
      <w:r w:rsidRPr="003D555F">
        <w:rPr>
          <w:rFonts w:ascii="Arial" w:hAnsi="Arial" w:cs="Arial"/>
          <w:b/>
          <w:szCs w:val="22"/>
        </w:rPr>
        <w:t xml:space="preserve">Kanton Solothurn, Bau- und Justizdepartement, </w:t>
      </w:r>
      <w:r w:rsidRPr="003D555F">
        <w:rPr>
          <w:rFonts w:ascii="Arial" w:hAnsi="Arial" w:cs="Arial"/>
          <w:b/>
          <w:szCs w:val="22"/>
        </w:rPr>
        <w:br/>
        <w:t>Amt für Verkehr und Tiefbau</w:t>
      </w:r>
      <w:r w:rsidRPr="003D555F">
        <w:rPr>
          <w:rFonts w:ascii="Arial" w:hAnsi="Arial" w:cs="Arial"/>
          <w:szCs w:val="22"/>
        </w:rPr>
        <w:t>, Rötihof, Werkhofstrasse 65, 4509 Solothurn,</w:t>
      </w:r>
    </w:p>
    <w:p w14:paraId="48A06A73" w14:textId="77777777" w:rsidR="00F97CE9" w:rsidRPr="003D555F" w:rsidRDefault="00F97CE9" w:rsidP="00F97CE9">
      <w:pPr>
        <w:rPr>
          <w:rFonts w:ascii="Arial" w:hAnsi="Arial" w:cs="Arial"/>
          <w:szCs w:val="22"/>
        </w:rPr>
      </w:pPr>
      <w:r w:rsidRPr="003D555F">
        <w:rPr>
          <w:rFonts w:ascii="Arial" w:hAnsi="Arial" w:cs="Arial"/>
          <w:szCs w:val="22"/>
        </w:rPr>
        <w:t>Telefon Nr.: 032 627 26 33</w:t>
      </w:r>
      <w:r w:rsidRPr="003D555F">
        <w:rPr>
          <w:rFonts w:ascii="Arial" w:hAnsi="Arial" w:cs="Arial"/>
          <w:szCs w:val="22"/>
        </w:rPr>
        <w:fldChar w:fldCharType="begin"/>
      </w:r>
      <w:r w:rsidRPr="003D555F">
        <w:rPr>
          <w:rFonts w:ascii="Arial" w:hAnsi="Arial" w:cs="Arial"/>
          <w:szCs w:val="22"/>
        </w:rPr>
        <w:instrText xml:space="preserve">  </w:instrText>
      </w:r>
      <w:r w:rsidRPr="003D555F">
        <w:rPr>
          <w:rFonts w:ascii="Arial" w:hAnsi="Arial" w:cs="Arial"/>
          <w:szCs w:val="22"/>
        </w:rPr>
        <w:fldChar w:fldCharType="end"/>
      </w:r>
      <w:r w:rsidRPr="003D555F">
        <w:rPr>
          <w:rFonts w:ascii="Arial" w:hAnsi="Arial" w:cs="Arial"/>
          <w:szCs w:val="22"/>
        </w:rPr>
        <w:t xml:space="preserve">, Mail: </w:t>
      </w:r>
      <w:hyperlink r:id="rId14" w:history="1">
        <w:r w:rsidRPr="003D555F">
          <w:rPr>
            <w:rStyle w:val="Hyperlink"/>
            <w:rFonts w:ascii="Arial" w:hAnsi="Arial" w:cs="Arial"/>
            <w:szCs w:val="22"/>
          </w:rPr>
          <w:t>avt@bd.so.ch</w:t>
        </w:r>
      </w:hyperlink>
    </w:p>
    <w:p w14:paraId="4D20A27B" w14:textId="77777777" w:rsidR="00F97CE9" w:rsidRPr="003D555F" w:rsidRDefault="00F97CE9" w:rsidP="00F97CE9">
      <w:pPr>
        <w:rPr>
          <w:rFonts w:ascii="Arial" w:hAnsi="Arial" w:cs="Arial"/>
          <w:szCs w:val="22"/>
        </w:rPr>
      </w:pPr>
    </w:p>
    <w:p w14:paraId="78062751" w14:textId="77777777" w:rsidR="00F97CE9" w:rsidRPr="003D555F" w:rsidRDefault="00F97CE9" w:rsidP="00F97CE9">
      <w:pPr>
        <w:rPr>
          <w:rFonts w:ascii="Arial" w:hAnsi="Arial" w:cs="Arial"/>
          <w:szCs w:val="22"/>
        </w:rPr>
      </w:pPr>
      <w:r w:rsidRPr="003D555F">
        <w:rPr>
          <w:rFonts w:ascii="Arial" w:hAnsi="Arial" w:cs="Arial"/>
          <w:b/>
          <w:szCs w:val="22"/>
        </w:rPr>
        <w:t>Stadt Olten</w:t>
      </w:r>
      <w:r w:rsidRPr="003D555F">
        <w:rPr>
          <w:rFonts w:ascii="Arial" w:hAnsi="Arial" w:cs="Arial"/>
          <w:szCs w:val="22"/>
        </w:rPr>
        <w:t xml:space="preserve">, Direktion Bau, </w:t>
      </w:r>
    </w:p>
    <w:p w14:paraId="1F1F3814" w14:textId="77777777" w:rsidR="00F97CE9" w:rsidRPr="003D555F" w:rsidRDefault="00F97CE9" w:rsidP="00F97CE9">
      <w:pPr>
        <w:rPr>
          <w:rFonts w:ascii="Arial" w:hAnsi="Arial" w:cs="Arial"/>
          <w:szCs w:val="22"/>
        </w:rPr>
      </w:pPr>
      <w:r w:rsidRPr="003D555F">
        <w:rPr>
          <w:rFonts w:ascii="Arial" w:hAnsi="Arial" w:cs="Arial"/>
          <w:szCs w:val="22"/>
        </w:rPr>
        <w:t>Dornacherstrasse 1, 4601 Olten</w:t>
      </w:r>
    </w:p>
    <w:p w14:paraId="0BB70F3E" w14:textId="77777777" w:rsidR="00F97CE9" w:rsidRPr="003D555F" w:rsidRDefault="00F97CE9" w:rsidP="00F97CE9">
      <w:pPr>
        <w:rPr>
          <w:rFonts w:ascii="Arial" w:hAnsi="Arial" w:cs="Arial"/>
          <w:szCs w:val="22"/>
        </w:rPr>
      </w:pPr>
    </w:p>
    <w:p w14:paraId="38FB062B" w14:textId="1311A15C" w:rsidR="00CC64DC" w:rsidRPr="00CC64DC" w:rsidRDefault="00F97CE9" w:rsidP="00CC64DC">
      <w:pPr>
        <w:widowControl/>
        <w:rPr>
          <w:rFonts w:ascii="Arial" w:eastAsia="Times New Roman" w:hAnsi="Arial" w:cs="Arial"/>
          <w:szCs w:val="20"/>
          <w:lang w:eastAsia="de-DE"/>
        </w:rPr>
      </w:pPr>
      <w:r w:rsidRPr="00CC64DC">
        <w:rPr>
          <w:rFonts w:ascii="Arial" w:hAnsi="Arial" w:cs="Arial"/>
          <w:b/>
          <w:szCs w:val="22"/>
        </w:rPr>
        <w:t>SBB Infrastruktur</w:t>
      </w:r>
      <w:r w:rsidRPr="00CC64DC">
        <w:rPr>
          <w:rFonts w:ascii="Arial" w:hAnsi="Arial" w:cs="Arial"/>
          <w:szCs w:val="22"/>
        </w:rPr>
        <w:t>,</w:t>
      </w:r>
      <w:r w:rsidR="00CC64DC" w:rsidRPr="00CC64DC">
        <w:rPr>
          <w:rFonts w:ascii="Arial" w:eastAsia="Times New Roman" w:hAnsi="Arial" w:cs="Arial"/>
          <w:szCs w:val="20"/>
          <w:lang w:eastAsia="de-DE"/>
        </w:rPr>
        <w:t xml:space="preserve"> Infrastruktur Ausbau- und Erneuerungsprojekte</w:t>
      </w:r>
    </w:p>
    <w:p w14:paraId="11287917" w14:textId="77777777" w:rsidR="00CC64DC" w:rsidRPr="00CC64DC" w:rsidRDefault="00CC64DC" w:rsidP="00CC64DC">
      <w:pPr>
        <w:widowControl/>
        <w:rPr>
          <w:rFonts w:ascii="Arial" w:eastAsia="Times New Roman" w:hAnsi="Arial" w:cs="Arial"/>
          <w:szCs w:val="20"/>
          <w:lang w:eastAsia="de-DE"/>
        </w:rPr>
      </w:pPr>
      <w:r w:rsidRPr="00CC64DC">
        <w:rPr>
          <w:rFonts w:ascii="Arial" w:eastAsia="Times New Roman" w:hAnsi="Arial" w:cs="Arial"/>
          <w:szCs w:val="20"/>
          <w:lang w:eastAsia="de-DE"/>
        </w:rPr>
        <w:t xml:space="preserve">Bahnzugang und technische Anlagen - Region Mitte,  </w:t>
      </w:r>
    </w:p>
    <w:p w14:paraId="3DBD137E" w14:textId="77777777" w:rsidR="00F97CE9" w:rsidRPr="003D555F" w:rsidRDefault="00F97CE9" w:rsidP="00F97CE9">
      <w:pPr>
        <w:widowControl/>
        <w:rPr>
          <w:rFonts w:ascii="Arial" w:hAnsi="Arial" w:cs="Arial"/>
          <w:szCs w:val="22"/>
        </w:rPr>
      </w:pPr>
      <w:r w:rsidRPr="00CC64DC">
        <w:rPr>
          <w:rFonts w:ascii="Arial" w:hAnsi="Arial" w:cs="Arial"/>
          <w:szCs w:val="22"/>
        </w:rPr>
        <w:t>Bahnhofstrasse 12, 4600 Olten</w:t>
      </w:r>
    </w:p>
    <w:p w14:paraId="19A1AD7B" w14:textId="77777777" w:rsidR="00F97CE9" w:rsidRPr="003D555F" w:rsidRDefault="00F97CE9" w:rsidP="00F97CE9">
      <w:pPr>
        <w:widowControl/>
        <w:rPr>
          <w:rFonts w:ascii="Arial" w:hAnsi="Arial" w:cs="Arial"/>
          <w:szCs w:val="22"/>
        </w:rPr>
      </w:pPr>
    </w:p>
    <w:p w14:paraId="6A88FFF4" w14:textId="77777777" w:rsidR="00F97CE9" w:rsidRPr="003D555F" w:rsidRDefault="00F97CE9" w:rsidP="00F97CE9">
      <w:pPr>
        <w:widowControl/>
        <w:rPr>
          <w:rFonts w:ascii="Arial" w:hAnsi="Arial" w:cs="Arial"/>
          <w:szCs w:val="22"/>
        </w:rPr>
      </w:pPr>
      <w:r w:rsidRPr="003D555F">
        <w:rPr>
          <w:rFonts w:ascii="Arial" w:hAnsi="Arial" w:cs="Arial"/>
          <w:b/>
          <w:szCs w:val="22"/>
        </w:rPr>
        <w:t>SBB Immobilien</w:t>
      </w:r>
      <w:r w:rsidRPr="003D555F">
        <w:rPr>
          <w:rFonts w:ascii="Arial" w:hAnsi="Arial" w:cs="Arial"/>
          <w:szCs w:val="22"/>
        </w:rPr>
        <w:t>, Development Bahnhöfe</w:t>
      </w:r>
    </w:p>
    <w:p w14:paraId="24D01D4B" w14:textId="77777777" w:rsidR="00F97CE9" w:rsidRPr="003D555F" w:rsidRDefault="00F97CE9" w:rsidP="00F97CE9">
      <w:pPr>
        <w:widowControl/>
        <w:rPr>
          <w:rFonts w:ascii="Arial" w:hAnsi="Arial" w:cs="Arial"/>
          <w:szCs w:val="22"/>
        </w:rPr>
      </w:pPr>
      <w:r w:rsidRPr="003D555F">
        <w:rPr>
          <w:rFonts w:ascii="Arial" w:hAnsi="Arial" w:cs="Arial"/>
          <w:szCs w:val="22"/>
        </w:rPr>
        <w:t>Vulkanplatz 11, Postfach 8048 Zürich</w:t>
      </w:r>
    </w:p>
    <w:p w14:paraId="5F007E11" w14:textId="77777777" w:rsidR="002711E5" w:rsidRPr="003D555F" w:rsidRDefault="002711E5" w:rsidP="00A952C6">
      <w:pPr>
        <w:pStyle w:val="berschrift2"/>
      </w:pPr>
      <w:bookmarkStart w:id="11" w:name="_Toc97875102"/>
      <w:r w:rsidRPr="003D555F">
        <w:t>Projektorganisation</w:t>
      </w:r>
      <w:bookmarkEnd w:id="11"/>
    </w:p>
    <w:p w14:paraId="30F13861" w14:textId="77777777" w:rsidR="00F97CE9" w:rsidRPr="00317152" w:rsidRDefault="00F97CE9" w:rsidP="00F97CE9">
      <w:pPr>
        <w:pStyle w:val="Default"/>
        <w:spacing w:line="280" w:lineRule="exact"/>
        <w:jc w:val="both"/>
        <w:rPr>
          <w:sz w:val="20"/>
          <w:szCs w:val="20"/>
        </w:rPr>
      </w:pPr>
      <w:r w:rsidRPr="00317152">
        <w:rPr>
          <w:sz w:val="20"/>
          <w:szCs w:val="20"/>
        </w:rPr>
        <w:t>Die Aufbauorganisation des Bauherrengemeinschaft NBO ist wie folgt strukturiert:</w:t>
      </w:r>
    </w:p>
    <w:p w14:paraId="310CB1CA" w14:textId="51400DE9" w:rsidR="00F97CE9" w:rsidRPr="00317152" w:rsidRDefault="00BE205B" w:rsidP="00F97CE9">
      <w:pPr>
        <w:pStyle w:val="Default"/>
        <w:numPr>
          <w:ilvl w:val="0"/>
          <w:numId w:val="22"/>
        </w:numPr>
        <w:spacing w:line="280" w:lineRule="exact"/>
        <w:jc w:val="both"/>
        <w:rPr>
          <w:sz w:val="20"/>
          <w:szCs w:val="20"/>
        </w:rPr>
      </w:pPr>
      <w:r>
        <w:rPr>
          <w:sz w:val="20"/>
          <w:szCs w:val="20"/>
        </w:rPr>
        <w:t xml:space="preserve">Übergeordnete </w:t>
      </w:r>
      <w:r w:rsidR="00F97CE9" w:rsidRPr="00317152">
        <w:rPr>
          <w:sz w:val="20"/>
          <w:szCs w:val="20"/>
        </w:rPr>
        <w:t>Steuerungsebene</w:t>
      </w:r>
      <w:r w:rsidR="00B6763F" w:rsidRPr="00317152">
        <w:rPr>
          <w:sz w:val="20"/>
          <w:szCs w:val="20"/>
        </w:rPr>
        <w:t xml:space="preserve"> (kein direkter Kontakt GP</w:t>
      </w:r>
      <w:r w:rsidR="00317152" w:rsidRPr="00317152">
        <w:rPr>
          <w:sz w:val="20"/>
          <w:szCs w:val="20"/>
        </w:rPr>
        <w:t>)</w:t>
      </w:r>
      <w:r w:rsidR="00F97CE9" w:rsidRPr="00317152">
        <w:rPr>
          <w:sz w:val="20"/>
          <w:szCs w:val="20"/>
        </w:rPr>
        <w:t>:</w:t>
      </w:r>
    </w:p>
    <w:p w14:paraId="4F0D4FF9" w14:textId="667A25E9" w:rsidR="00F97CE9" w:rsidRPr="00317152" w:rsidRDefault="00F97CE9" w:rsidP="00F97CE9">
      <w:pPr>
        <w:pStyle w:val="Default"/>
        <w:numPr>
          <w:ilvl w:val="1"/>
          <w:numId w:val="22"/>
        </w:numPr>
        <w:spacing w:line="280" w:lineRule="exact"/>
        <w:jc w:val="both"/>
        <w:rPr>
          <w:sz w:val="20"/>
          <w:szCs w:val="20"/>
        </w:rPr>
      </w:pPr>
      <w:r w:rsidRPr="00317152">
        <w:rPr>
          <w:sz w:val="20"/>
          <w:szCs w:val="20"/>
        </w:rPr>
        <w:t>Bauherrengemeinschaft (BHG)</w:t>
      </w:r>
      <w:r w:rsidR="000E3569">
        <w:rPr>
          <w:sz w:val="20"/>
          <w:szCs w:val="20"/>
        </w:rPr>
        <w:t>, politische Ebene</w:t>
      </w:r>
    </w:p>
    <w:p w14:paraId="4CC1E922" w14:textId="6F7D3FBD" w:rsidR="00F97CE9" w:rsidRPr="00317152" w:rsidRDefault="00F97CE9" w:rsidP="00F97CE9">
      <w:pPr>
        <w:pStyle w:val="Default"/>
        <w:numPr>
          <w:ilvl w:val="1"/>
          <w:numId w:val="22"/>
        </w:numPr>
        <w:spacing w:line="280" w:lineRule="exact"/>
        <w:jc w:val="both"/>
        <w:rPr>
          <w:sz w:val="20"/>
          <w:szCs w:val="20"/>
        </w:rPr>
      </w:pPr>
      <w:r w:rsidRPr="00317152">
        <w:rPr>
          <w:sz w:val="20"/>
          <w:szCs w:val="20"/>
        </w:rPr>
        <w:t>Steuerungsausschuss (STASS)</w:t>
      </w:r>
      <w:r w:rsidR="000E3569">
        <w:rPr>
          <w:sz w:val="20"/>
          <w:szCs w:val="20"/>
        </w:rPr>
        <w:t>, strategische Ebene</w:t>
      </w:r>
    </w:p>
    <w:p w14:paraId="4619A9D9" w14:textId="77777777" w:rsidR="00F97CE9" w:rsidRPr="00317152" w:rsidRDefault="00F97CE9" w:rsidP="00F97CE9">
      <w:pPr>
        <w:pStyle w:val="Default"/>
        <w:numPr>
          <w:ilvl w:val="0"/>
          <w:numId w:val="22"/>
        </w:numPr>
        <w:spacing w:line="280" w:lineRule="exact"/>
        <w:jc w:val="both"/>
        <w:rPr>
          <w:sz w:val="20"/>
          <w:szCs w:val="20"/>
        </w:rPr>
      </w:pPr>
      <w:r w:rsidRPr="00317152">
        <w:rPr>
          <w:sz w:val="20"/>
          <w:szCs w:val="20"/>
        </w:rPr>
        <w:t>Operative Ebene:</w:t>
      </w:r>
    </w:p>
    <w:p w14:paraId="6195C445" w14:textId="2383E4B6" w:rsidR="00F97CE9" w:rsidRDefault="00F97CE9" w:rsidP="00F97CE9">
      <w:pPr>
        <w:pStyle w:val="Default"/>
        <w:numPr>
          <w:ilvl w:val="1"/>
          <w:numId w:val="22"/>
        </w:numPr>
        <w:spacing w:line="280" w:lineRule="exact"/>
        <w:jc w:val="both"/>
        <w:rPr>
          <w:sz w:val="20"/>
          <w:szCs w:val="20"/>
        </w:rPr>
      </w:pPr>
      <w:r w:rsidRPr="00317152">
        <w:rPr>
          <w:sz w:val="20"/>
          <w:szCs w:val="20"/>
        </w:rPr>
        <w:t>Kernteam (KT)</w:t>
      </w:r>
      <w:r w:rsidR="002D2047">
        <w:rPr>
          <w:sz w:val="20"/>
          <w:szCs w:val="20"/>
        </w:rPr>
        <w:t>, bestehend aus Vertretern der Bauherrengemeinschaft</w:t>
      </w:r>
      <w:r w:rsidR="00D237D2">
        <w:rPr>
          <w:sz w:val="20"/>
          <w:szCs w:val="20"/>
        </w:rPr>
        <w:t xml:space="preserve"> mit einer externen Bauherrenunterstützung (BHU)</w:t>
      </w:r>
    </w:p>
    <w:p w14:paraId="0F2A7473" w14:textId="0B2D013D" w:rsidR="008B1E4B" w:rsidRPr="00206ADC" w:rsidRDefault="00A45EBA" w:rsidP="00206ADC">
      <w:pPr>
        <w:pStyle w:val="Default"/>
        <w:numPr>
          <w:ilvl w:val="1"/>
          <w:numId w:val="22"/>
        </w:numPr>
        <w:spacing w:line="280" w:lineRule="exact"/>
        <w:jc w:val="both"/>
        <w:rPr>
          <w:b/>
          <w:bCs/>
          <w:sz w:val="20"/>
          <w:szCs w:val="20"/>
        </w:rPr>
      </w:pPr>
      <w:r w:rsidRPr="00A45EBA">
        <w:rPr>
          <w:b/>
          <w:bCs/>
          <w:sz w:val="20"/>
          <w:szCs w:val="20"/>
        </w:rPr>
        <w:t>Generalplaner (GP)</w:t>
      </w:r>
      <w:r w:rsidR="00206ADC">
        <w:rPr>
          <w:b/>
          <w:bCs/>
          <w:sz w:val="20"/>
          <w:szCs w:val="20"/>
        </w:rPr>
        <w:t xml:space="preserve"> </w:t>
      </w:r>
      <w:r w:rsidR="00206ADC">
        <w:rPr>
          <w:sz w:val="20"/>
          <w:szCs w:val="20"/>
        </w:rPr>
        <w:t>mit K</w:t>
      </w:r>
      <w:r w:rsidR="009655F0" w:rsidRPr="00206ADC">
        <w:rPr>
          <w:sz w:val="20"/>
          <w:szCs w:val="20"/>
        </w:rPr>
        <w:t>oordinationsverantwor</w:t>
      </w:r>
      <w:r w:rsidR="006B42DB">
        <w:rPr>
          <w:sz w:val="20"/>
          <w:szCs w:val="20"/>
        </w:rPr>
        <w:t>tung</w:t>
      </w:r>
      <w:r w:rsidR="009655F0" w:rsidRPr="00206ADC">
        <w:rPr>
          <w:sz w:val="20"/>
          <w:szCs w:val="20"/>
        </w:rPr>
        <w:t xml:space="preserve"> alle</w:t>
      </w:r>
      <w:r w:rsidR="00260083">
        <w:rPr>
          <w:sz w:val="20"/>
          <w:szCs w:val="20"/>
        </w:rPr>
        <w:t>r</w:t>
      </w:r>
      <w:r w:rsidR="009655F0" w:rsidRPr="00206ADC">
        <w:rPr>
          <w:sz w:val="20"/>
          <w:szCs w:val="20"/>
        </w:rPr>
        <w:t xml:space="preserve"> Planungsbeteiligten</w:t>
      </w:r>
      <w:r w:rsidR="00206ADC" w:rsidRPr="00206ADC">
        <w:rPr>
          <w:sz w:val="20"/>
          <w:szCs w:val="20"/>
        </w:rPr>
        <w:t>:</w:t>
      </w:r>
    </w:p>
    <w:p w14:paraId="04569E5B" w14:textId="3EF829DD" w:rsidR="00A45EBA" w:rsidRDefault="009655F0" w:rsidP="00A45EBA">
      <w:pPr>
        <w:pStyle w:val="Default"/>
        <w:numPr>
          <w:ilvl w:val="2"/>
          <w:numId w:val="22"/>
        </w:numPr>
        <w:spacing w:line="280" w:lineRule="exact"/>
        <w:jc w:val="both"/>
        <w:rPr>
          <w:sz w:val="20"/>
          <w:szCs w:val="20"/>
        </w:rPr>
      </w:pPr>
      <w:r>
        <w:rPr>
          <w:sz w:val="20"/>
          <w:szCs w:val="20"/>
        </w:rPr>
        <w:t>Planer</w:t>
      </w:r>
      <w:r w:rsidR="00206ADC">
        <w:rPr>
          <w:sz w:val="20"/>
          <w:szCs w:val="20"/>
        </w:rPr>
        <w:t>team GP</w:t>
      </w:r>
    </w:p>
    <w:p w14:paraId="1A084F87" w14:textId="150D73C1" w:rsidR="000335B1" w:rsidRDefault="000335B1" w:rsidP="00A45EBA">
      <w:pPr>
        <w:pStyle w:val="Default"/>
        <w:numPr>
          <w:ilvl w:val="2"/>
          <w:numId w:val="22"/>
        </w:numPr>
        <w:spacing w:line="280" w:lineRule="exact"/>
        <w:jc w:val="both"/>
        <w:rPr>
          <w:sz w:val="20"/>
          <w:szCs w:val="20"/>
        </w:rPr>
      </w:pPr>
      <w:r>
        <w:rPr>
          <w:sz w:val="20"/>
          <w:szCs w:val="20"/>
        </w:rPr>
        <w:t>BHG beauftragte</w:t>
      </w:r>
      <w:r w:rsidR="005C2AA3">
        <w:rPr>
          <w:sz w:val="20"/>
          <w:szCs w:val="20"/>
        </w:rPr>
        <w:t xml:space="preserve"> </w:t>
      </w:r>
      <w:r>
        <w:rPr>
          <w:sz w:val="20"/>
          <w:szCs w:val="20"/>
        </w:rPr>
        <w:t xml:space="preserve">Planer (Einzelplaner, </w:t>
      </w:r>
      <w:r w:rsidR="005C2AA3">
        <w:rPr>
          <w:sz w:val="20"/>
          <w:szCs w:val="20"/>
        </w:rPr>
        <w:t>Arge</w:t>
      </w:r>
      <w:r w:rsidR="000633E9">
        <w:rPr>
          <w:sz w:val="20"/>
          <w:szCs w:val="20"/>
        </w:rPr>
        <w:t>a</w:t>
      </w:r>
      <w:r w:rsidR="005C2AA3">
        <w:rPr>
          <w:sz w:val="20"/>
          <w:szCs w:val="20"/>
        </w:rPr>
        <w:t xml:space="preserve">arol </w:t>
      </w:r>
      <w:r w:rsidR="000633E9">
        <w:rPr>
          <w:sz w:val="20"/>
          <w:szCs w:val="20"/>
        </w:rPr>
        <w:t>und</w:t>
      </w:r>
      <w:r w:rsidR="005C2AA3">
        <w:rPr>
          <w:sz w:val="20"/>
          <w:szCs w:val="20"/>
        </w:rPr>
        <w:t xml:space="preserve"> Spezialisten-Planer SBB)</w:t>
      </w:r>
    </w:p>
    <w:p w14:paraId="24667396" w14:textId="1C863C4D" w:rsidR="00966292" w:rsidRPr="003D555F" w:rsidRDefault="00966292" w:rsidP="00E7491E">
      <w:pPr>
        <w:pStyle w:val="Default"/>
        <w:spacing w:line="280" w:lineRule="exact"/>
        <w:jc w:val="both"/>
        <w:rPr>
          <w:b/>
          <w:sz w:val="20"/>
          <w:szCs w:val="20"/>
        </w:rPr>
      </w:pPr>
      <w:r>
        <w:rPr>
          <w:b/>
          <w:noProof/>
          <w:sz w:val="20"/>
          <w:szCs w:val="20"/>
        </w:rPr>
        <w:drawing>
          <wp:inline distT="0" distB="0" distL="0" distR="0" wp14:anchorId="32D12248" wp14:editId="0A2DDD0F">
            <wp:extent cx="9973945" cy="4651375"/>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73945" cy="4651375"/>
                    </a:xfrm>
                    <a:prstGeom prst="rect">
                      <a:avLst/>
                    </a:prstGeom>
                    <a:noFill/>
                  </pic:spPr>
                </pic:pic>
              </a:graphicData>
            </a:graphic>
          </wp:inline>
        </w:drawing>
      </w:r>
    </w:p>
    <w:p w14:paraId="75AF244F" w14:textId="27B26E10" w:rsidR="001173F7" w:rsidRDefault="009302AE" w:rsidP="002A1157">
      <w:pPr>
        <w:jc w:val="center"/>
        <w:rPr>
          <w:rFonts w:ascii="Arial" w:hAnsi="Arial" w:cs="Arial"/>
          <w:lang w:eastAsia="de-DE"/>
        </w:rPr>
      </w:pPr>
      <w:r>
        <w:rPr>
          <w:noProof/>
        </w:rPr>
        <w:drawing>
          <wp:inline distT="0" distB="0" distL="0" distR="0" wp14:anchorId="033531D6" wp14:editId="19E9DEA7">
            <wp:extent cx="1454647" cy="35152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34220" cy="370752"/>
                    </a:xfrm>
                    <a:prstGeom prst="rect">
                      <a:avLst/>
                    </a:prstGeom>
                  </pic:spPr>
                </pic:pic>
              </a:graphicData>
            </a:graphic>
          </wp:inline>
        </w:drawing>
      </w:r>
    </w:p>
    <w:p w14:paraId="5E21321D" w14:textId="06DCB75A" w:rsidR="001173F7" w:rsidRDefault="001173F7" w:rsidP="002A1157">
      <w:pPr>
        <w:jc w:val="center"/>
        <w:rPr>
          <w:rFonts w:ascii="Arial" w:hAnsi="Arial" w:cs="Arial"/>
          <w:lang w:eastAsia="de-DE"/>
        </w:rPr>
      </w:pPr>
      <w:r>
        <w:rPr>
          <w:noProof/>
        </w:rPr>
        <w:drawing>
          <wp:inline distT="0" distB="0" distL="0" distR="0" wp14:anchorId="5C729BBC" wp14:editId="5E14EB2A">
            <wp:extent cx="6012180" cy="2769870"/>
            <wp:effectExtent l="0" t="0" r="5715" b="0"/>
            <wp:docPr id="7" name="Inhaltsplatzhalter 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altsplatzhalter 6"/>
                    <pic:cNvPicPr/>
                  </pic:nvPicPr>
                  <pic:blipFill>
                    <a:blip r:embed="rId17">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E856FE22-0A1E-4A52-B140-6AA99B3DACBB}"/>
                        </a:ext>
                      </a:extLst>
                    </a:blip>
                    <a:srcRect t="375"/>
                    <a:stretch>
                      <a:fillRect/>
                    </a:stretch>
                  </pic:blipFill>
                  <pic:spPr>
                    <a:xfrm>
                      <a:off x="0" y="0"/>
                      <a:ext cx="6012180" cy="2769870"/>
                    </a:xfrm>
                    <a:prstGeom prst="rect">
                      <a:avLst/>
                    </a:prstGeom>
                  </pic:spPr>
                </pic:pic>
              </a:graphicData>
            </a:graphic>
          </wp:inline>
        </w:drawing>
      </w:r>
    </w:p>
    <w:p w14:paraId="2DD9FD13" w14:textId="14F8B093" w:rsidR="000441E2" w:rsidRDefault="00066638" w:rsidP="006B42DB">
      <w:pPr>
        <w:rPr>
          <w:rFonts w:ascii="Arial" w:eastAsia="Times New Roman" w:hAnsi="Arial" w:cs="Arial"/>
          <w:bCs/>
          <w:noProof/>
          <w:szCs w:val="26"/>
          <w:lang w:eastAsia="de-DE"/>
        </w:rPr>
      </w:pPr>
      <w:r>
        <w:rPr>
          <w:noProof/>
        </w:rPr>
        <w:t xml:space="preserve">  </w:t>
      </w:r>
      <w:r>
        <w:rPr>
          <w:noProof/>
        </w:rPr>
        <w:drawing>
          <wp:inline distT="0" distB="0" distL="0" distR="0" wp14:anchorId="5A1C5509" wp14:editId="39589572">
            <wp:extent cx="1884601" cy="387350"/>
            <wp:effectExtent l="0" t="0" r="1905"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18"/>
                    <a:stretch>
                      <a:fillRect/>
                    </a:stretch>
                  </pic:blipFill>
                  <pic:spPr>
                    <a:xfrm>
                      <a:off x="0" y="0"/>
                      <a:ext cx="1962021" cy="403262"/>
                    </a:xfrm>
                    <a:prstGeom prst="rect">
                      <a:avLst/>
                    </a:prstGeom>
                  </pic:spPr>
                </pic:pic>
              </a:graphicData>
            </a:graphic>
          </wp:inline>
        </w:drawing>
      </w:r>
      <w:r w:rsidR="000441E2">
        <w:br w:type="page"/>
      </w:r>
    </w:p>
    <w:p w14:paraId="1ECE827E" w14:textId="77777777" w:rsidR="00295393" w:rsidRPr="003D555F" w:rsidRDefault="00295393" w:rsidP="00A952C6">
      <w:pPr>
        <w:pStyle w:val="berschrift2"/>
      </w:pPr>
      <w:bookmarkStart w:id="12" w:name="_Toc97875103"/>
      <w:r w:rsidRPr="003D555F">
        <w:lastRenderedPageBreak/>
        <w:t>Aufbau der Ausschreibungsunterlagen</w:t>
      </w:r>
      <w:bookmarkEnd w:id="12"/>
    </w:p>
    <w:p w14:paraId="7370E546" w14:textId="77777777" w:rsidR="00295393" w:rsidRPr="003D555F" w:rsidRDefault="00295393" w:rsidP="00295393">
      <w:pPr>
        <w:widowControl/>
        <w:tabs>
          <w:tab w:val="left" w:pos="2835"/>
        </w:tabs>
        <w:spacing w:after="120" w:line="259" w:lineRule="auto"/>
        <w:rPr>
          <w:rFonts w:ascii="Arial" w:eastAsia="Times New Roman" w:hAnsi="Arial" w:cs="Arial"/>
          <w:noProof/>
          <w:szCs w:val="20"/>
          <w:lang w:eastAsia="de-DE"/>
        </w:rPr>
      </w:pPr>
      <w:r w:rsidRPr="00231E35">
        <w:rPr>
          <w:rFonts w:ascii="Arial" w:eastAsia="Times New Roman" w:hAnsi="Arial" w:cs="Arial"/>
          <w:noProof/>
          <w:szCs w:val="20"/>
          <w:lang w:eastAsia="de-DE"/>
        </w:rPr>
        <w:t>Die Ausschreibungsunterlagen sind in folgende Dokumente gegliedert:</w:t>
      </w:r>
    </w:p>
    <w:tbl>
      <w:tblPr>
        <w:tblW w:w="8673" w:type="dxa"/>
        <w:tblInd w:w="779" w:type="dxa"/>
        <w:tblLayout w:type="fixed"/>
        <w:tblCellMar>
          <w:left w:w="70" w:type="dxa"/>
          <w:right w:w="70" w:type="dxa"/>
        </w:tblCellMar>
        <w:tblLook w:val="0000" w:firstRow="0" w:lastRow="0" w:firstColumn="0" w:lastColumn="0" w:noHBand="0" w:noVBand="0"/>
      </w:tblPr>
      <w:tblGrid>
        <w:gridCol w:w="1644"/>
        <w:gridCol w:w="680"/>
        <w:gridCol w:w="1644"/>
        <w:gridCol w:w="680"/>
        <w:gridCol w:w="1644"/>
        <w:gridCol w:w="680"/>
        <w:gridCol w:w="1701"/>
      </w:tblGrid>
      <w:tr w:rsidR="00295393" w:rsidRPr="003D555F" w14:paraId="7ECB043B" w14:textId="77777777" w:rsidTr="00295393">
        <w:trPr>
          <w:trHeight w:val="600"/>
        </w:trPr>
        <w:tc>
          <w:tcPr>
            <w:tcW w:w="1644" w:type="dxa"/>
            <w:tcBorders>
              <w:top w:val="single" w:sz="8" w:space="0" w:color="auto"/>
              <w:left w:val="single" w:sz="8" w:space="0" w:color="auto"/>
              <w:bottom w:val="single" w:sz="8" w:space="0" w:color="auto"/>
              <w:right w:val="single" w:sz="8" w:space="0" w:color="auto"/>
            </w:tcBorders>
            <w:vAlign w:val="center"/>
          </w:tcPr>
          <w:p w14:paraId="4D18B5E6" w14:textId="77777777" w:rsidR="00295393" w:rsidRPr="003D555F" w:rsidRDefault="00295393" w:rsidP="00295393">
            <w:pPr>
              <w:widowControl/>
              <w:jc w:val="center"/>
              <w:rPr>
                <w:rFonts w:ascii="Arial" w:eastAsia="Times New Roman" w:hAnsi="Arial" w:cs="Arial"/>
                <w:b/>
                <w:szCs w:val="20"/>
                <w:lang w:eastAsia="de-DE"/>
              </w:rPr>
            </w:pPr>
            <w:r w:rsidRPr="003D555F">
              <w:rPr>
                <w:rFonts w:ascii="Arial" w:eastAsia="Times New Roman" w:hAnsi="Arial" w:cs="Arial"/>
                <w:b/>
                <w:szCs w:val="20"/>
                <w:lang w:eastAsia="de-DE"/>
              </w:rPr>
              <w:t>Dokument</w:t>
            </w:r>
            <w:r w:rsidRPr="003D555F">
              <w:rPr>
                <w:rFonts w:ascii="Arial" w:eastAsia="Times New Roman" w:hAnsi="Arial" w:cs="Arial"/>
                <w:b/>
                <w:szCs w:val="20"/>
                <w:lang w:eastAsia="de-DE"/>
              </w:rPr>
              <w:br/>
              <w:t>A</w:t>
            </w:r>
          </w:p>
        </w:tc>
        <w:tc>
          <w:tcPr>
            <w:tcW w:w="680" w:type="dxa"/>
            <w:vAlign w:val="center"/>
          </w:tcPr>
          <w:p w14:paraId="480721FB" w14:textId="77777777" w:rsidR="00295393" w:rsidRPr="003D555F" w:rsidRDefault="00295393" w:rsidP="00295393">
            <w:pPr>
              <w:widowControl/>
              <w:jc w:val="center"/>
              <w:rPr>
                <w:rFonts w:ascii="Arial" w:eastAsia="Times New Roman" w:hAnsi="Arial" w:cs="Arial"/>
                <w:b/>
                <w:szCs w:val="20"/>
                <w:lang w:eastAsia="de-DE"/>
              </w:rPr>
            </w:pPr>
          </w:p>
        </w:tc>
        <w:tc>
          <w:tcPr>
            <w:tcW w:w="1644" w:type="dxa"/>
            <w:tcBorders>
              <w:top w:val="single" w:sz="8" w:space="0" w:color="auto"/>
              <w:left w:val="single" w:sz="8" w:space="0" w:color="auto"/>
              <w:bottom w:val="single" w:sz="8" w:space="0" w:color="auto"/>
              <w:right w:val="single" w:sz="8" w:space="0" w:color="auto"/>
            </w:tcBorders>
            <w:vAlign w:val="center"/>
          </w:tcPr>
          <w:p w14:paraId="54AF6376" w14:textId="77777777" w:rsidR="00295393" w:rsidRPr="003D555F" w:rsidRDefault="00295393" w:rsidP="00295393">
            <w:pPr>
              <w:widowControl/>
              <w:jc w:val="center"/>
              <w:rPr>
                <w:rFonts w:ascii="Arial" w:eastAsia="Times New Roman" w:hAnsi="Arial" w:cs="Arial"/>
                <w:b/>
                <w:szCs w:val="20"/>
                <w:lang w:eastAsia="de-DE"/>
              </w:rPr>
            </w:pPr>
            <w:r w:rsidRPr="003D555F">
              <w:rPr>
                <w:rFonts w:ascii="Arial" w:eastAsia="Times New Roman" w:hAnsi="Arial" w:cs="Arial"/>
                <w:b/>
                <w:szCs w:val="20"/>
                <w:lang w:eastAsia="de-DE"/>
              </w:rPr>
              <w:t>Dokument</w:t>
            </w:r>
            <w:r w:rsidRPr="003D555F">
              <w:rPr>
                <w:rFonts w:ascii="Arial" w:eastAsia="Times New Roman" w:hAnsi="Arial" w:cs="Arial"/>
                <w:b/>
                <w:szCs w:val="20"/>
                <w:lang w:eastAsia="de-DE"/>
              </w:rPr>
              <w:br/>
              <w:t>B</w:t>
            </w:r>
          </w:p>
        </w:tc>
        <w:tc>
          <w:tcPr>
            <w:tcW w:w="680" w:type="dxa"/>
            <w:vAlign w:val="center"/>
          </w:tcPr>
          <w:p w14:paraId="6787986E" w14:textId="77777777" w:rsidR="00295393" w:rsidRPr="003D555F" w:rsidRDefault="00295393" w:rsidP="00295393">
            <w:pPr>
              <w:widowControl/>
              <w:jc w:val="center"/>
              <w:rPr>
                <w:rFonts w:ascii="Arial" w:eastAsia="Times New Roman" w:hAnsi="Arial" w:cs="Arial"/>
                <w:b/>
                <w:szCs w:val="20"/>
                <w:lang w:eastAsia="de-DE"/>
              </w:rPr>
            </w:pPr>
          </w:p>
        </w:tc>
        <w:tc>
          <w:tcPr>
            <w:tcW w:w="1644" w:type="dxa"/>
            <w:tcBorders>
              <w:top w:val="single" w:sz="8" w:space="0" w:color="auto"/>
              <w:left w:val="single" w:sz="8" w:space="0" w:color="auto"/>
              <w:bottom w:val="single" w:sz="8" w:space="0" w:color="auto"/>
              <w:right w:val="single" w:sz="8" w:space="0" w:color="auto"/>
            </w:tcBorders>
            <w:vAlign w:val="center"/>
          </w:tcPr>
          <w:p w14:paraId="57EFA9BF" w14:textId="77777777" w:rsidR="00295393" w:rsidRPr="003D555F" w:rsidRDefault="00295393" w:rsidP="00295393">
            <w:pPr>
              <w:widowControl/>
              <w:jc w:val="center"/>
              <w:rPr>
                <w:rFonts w:ascii="Arial" w:eastAsia="Times New Roman" w:hAnsi="Arial" w:cs="Arial"/>
                <w:b/>
                <w:szCs w:val="20"/>
                <w:lang w:eastAsia="de-DE"/>
              </w:rPr>
            </w:pPr>
            <w:r w:rsidRPr="003D555F">
              <w:rPr>
                <w:rFonts w:ascii="Arial" w:eastAsia="Times New Roman" w:hAnsi="Arial" w:cs="Arial"/>
                <w:b/>
                <w:szCs w:val="20"/>
                <w:lang w:eastAsia="de-DE"/>
              </w:rPr>
              <w:t>Dokument</w:t>
            </w:r>
            <w:r w:rsidRPr="003D555F">
              <w:rPr>
                <w:rFonts w:ascii="Arial" w:eastAsia="Times New Roman" w:hAnsi="Arial" w:cs="Arial"/>
                <w:b/>
                <w:szCs w:val="20"/>
                <w:lang w:eastAsia="de-DE"/>
              </w:rPr>
              <w:br/>
              <w:t>C</w:t>
            </w:r>
          </w:p>
        </w:tc>
        <w:tc>
          <w:tcPr>
            <w:tcW w:w="680" w:type="dxa"/>
            <w:vAlign w:val="center"/>
          </w:tcPr>
          <w:p w14:paraId="204FF2E9" w14:textId="77777777" w:rsidR="00295393" w:rsidRPr="003D555F" w:rsidRDefault="00295393" w:rsidP="00295393">
            <w:pPr>
              <w:widowControl/>
              <w:jc w:val="center"/>
              <w:rPr>
                <w:rFonts w:ascii="Arial" w:eastAsia="Times New Roman" w:hAnsi="Arial" w:cs="Arial"/>
                <w:b/>
                <w:szCs w:val="20"/>
                <w:lang w:eastAsia="de-DE"/>
              </w:rPr>
            </w:pPr>
          </w:p>
        </w:tc>
        <w:tc>
          <w:tcPr>
            <w:tcW w:w="1701" w:type="dxa"/>
            <w:tcBorders>
              <w:top w:val="single" w:sz="8" w:space="0" w:color="auto"/>
              <w:left w:val="single" w:sz="8" w:space="0" w:color="auto"/>
              <w:bottom w:val="single" w:sz="8" w:space="0" w:color="auto"/>
              <w:right w:val="single" w:sz="8" w:space="0" w:color="auto"/>
            </w:tcBorders>
            <w:vAlign w:val="center"/>
          </w:tcPr>
          <w:p w14:paraId="3626850D" w14:textId="77777777" w:rsidR="00295393" w:rsidRPr="003D555F" w:rsidRDefault="00295393" w:rsidP="00295393">
            <w:pPr>
              <w:widowControl/>
              <w:jc w:val="center"/>
              <w:rPr>
                <w:rFonts w:ascii="Arial" w:eastAsia="Times New Roman" w:hAnsi="Arial" w:cs="Arial"/>
                <w:b/>
                <w:szCs w:val="20"/>
                <w:lang w:eastAsia="de-DE"/>
              </w:rPr>
            </w:pPr>
            <w:r w:rsidRPr="003D555F">
              <w:rPr>
                <w:rFonts w:ascii="Arial" w:eastAsia="Times New Roman" w:hAnsi="Arial" w:cs="Arial"/>
                <w:b/>
                <w:szCs w:val="20"/>
                <w:lang w:eastAsia="de-DE"/>
              </w:rPr>
              <w:t>Dokument</w:t>
            </w:r>
            <w:r w:rsidRPr="003D555F">
              <w:rPr>
                <w:rFonts w:ascii="Arial" w:eastAsia="Times New Roman" w:hAnsi="Arial" w:cs="Arial"/>
                <w:b/>
                <w:szCs w:val="20"/>
                <w:lang w:eastAsia="de-DE"/>
              </w:rPr>
              <w:br/>
              <w:t>D</w:t>
            </w:r>
          </w:p>
        </w:tc>
      </w:tr>
      <w:tr w:rsidR="00295393" w:rsidRPr="003D555F" w14:paraId="37020696" w14:textId="77777777" w:rsidTr="00295393">
        <w:trPr>
          <w:trHeight w:val="681"/>
        </w:trPr>
        <w:tc>
          <w:tcPr>
            <w:tcW w:w="1644" w:type="dxa"/>
            <w:vAlign w:val="center"/>
          </w:tcPr>
          <w:p w14:paraId="4D6E5AB2" w14:textId="77777777" w:rsidR="00891443" w:rsidRPr="003D555F" w:rsidRDefault="00891443" w:rsidP="0089144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Programm des</w:t>
            </w:r>
          </w:p>
          <w:p w14:paraId="1D9A43E5" w14:textId="77777777" w:rsidR="00295393" w:rsidRPr="003D555F" w:rsidRDefault="00891443" w:rsidP="0089144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Ausschreibungsverfahrens</w:t>
            </w:r>
          </w:p>
        </w:tc>
        <w:tc>
          <w:tcPr>
            <w:tcW w:w="680" w:type="dxa"/>
            <w:vAlign w:val="center"/>
          </w:tcPr>
          <w:p w14:paraId="422B6AE1" w14:textId="77777777" w:rsidR="00295393" w:rsidRPr="003D555F" w:rsidRDefault="00295393" w:rsidP="00295393">
            <w:pPr>
              <w:widowControl/>
              <w:jc w:val="center"/>
              <w:rPr>
                <w:rFonts w:ascii="Arial" w:eastAsia="Times New Roman" w:hAnsi="Arial" w:cs="Arial"/>
                <w:sz w:val="16"/>
                <w:szCs w:val="20"/>
                <w:lang w:eastAsia="de-DE"/>
              </w:rPr>
            </w:pPr>
          </w:p>
        </w:tc>
        <w:tc>
          <w:tcPr>
            <w:tcW w:w="1644" w:type="dxa"/>
            <w:vAlign w:val="center"/>
          </w:tcPr>
          <w:p w14:paraId="16B0068B" w14:textId="77777777" w:rsidR="00891443" w:rsidRPr="003D555F" w:rsidRDefault="00891443" w:rsidP="0089144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 xml:space="preserve">Projekt- und </w:t>
            </w:r>
          </w:p>
          <w:p w14:paraId="79F7BCF0" w14:textId="77777777" w:rsidR="00295393" w:rsidRPr="003D555F" w:rsidRDefault="00891443" w:rsidP="0089144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Leistungsbeschrieb</w:t>
            </w:r>
          </w:p>
        </w:tc>
        <w:tc>
          <w:tcPr>
            <w:tcW w:w="680" w:type="dxa"/>
            <w:vAlign w:val="center"/>
          </w:tcPr>
          <w:p w14:paraId="3018371A" w14:textId="77777777" w:rsidR="00295393" w:rsidRPr="003D555F" w:rsidRDefault="00295393" w:rsidP="00295393">
            <w:pPr>
              <w:widowControl/>
              <w:jc w:val="center"/>
              <w:rPr>
                <w:rFonts w:ascii="Arial" w:eastAsia="Times New Roman" w:hAnsi="Arial" w:cs="Arial"/>
                <w:sz w:val="16"/>
                <w:szCs w:val="20"/>
                <w:lang w:eastAsia="de-DE"/>
              </w:rPr>
            </w:pPr>
          </w:p>
        </w:tc>
        <w:tc>
          <w:tcPr>
            <w:tcW w:w="1644" w:type="dxa"/>
            <w:vAlign w:val="center"/>
          </w:tcPr>
          <w:p w14:paraId="2C06BA49" w14:textId="77777777" w:rsidR="00891443" w:rsidRPr="003D555F" w:rsidRDefault="00891443" w:rsidP="0089144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 xml:space="preserve">Angaben des </w:t>
            </w:r>
          </w:p>
          <w:p w14:paraId="19255432" w14:textId="77777777" w:rsidR="00295393" w:rsidRPr="003D555F" w:rsidRDefault="00891443" w:rsidP="0089144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Anbieters</w:t>
            </w:r>
          </w:p>
        </w:tc>
        <w:tc>
          <w:tcPr>
            <w:tcW w:w="680" w:type="dxa"/>
            <w:vAlign w:val="center"/>
          </w:tcPr>
          <w:p w14:paraId="481BB531" w14:textId="77777777" w:rsidR="00295393" w:rsidRPr="003D555F" w:rsidRDefault="00295393" w:rsidP="00295393">
            <w:pPr>
              <w:widowControl/>
              <w:jc w:val="center"/>
              <w:rPr>
                <w:rFonts w:ascii="Arial" w:eastAsia="Times New Roman" w:hAnsi="Arial" w:cs="Arial"/>
                <w:sz w:val="16"/>
                <w:szCs w:val="20"/>
                <w:lang w:eastAsia="de-DE"/>
              </w:rPr>
            </w:pPr>
          </w:p>
        </w:tc>
        <w:tc>
          <w:tcPr>
            <w:tcW w:w="1701" w:type="dxa"/>
            <w:vAlign w:val="center"/>
          </w:tcPr>
          <w:p w14:paraId="6A02E706" w14:textId="77777777" w:rsidR="00295393" w:rsidRPr="003D555F" w:rsidRDefault="00891443" w:rsidP="00295393">
            <w:pPr>
              <w:widowControl/>
              <w:jc w:val="center"/>
              <w:rPr>
                <w:rFonts w:ascii="Arial" w:eastAsia="Times New Roman" w:hAnsi="Arial" w:cs="Arial"/>
                <w:sz w:val="16"/>
                <w:szCs w:val="20"/>
                <w:lang w:eastAsia="de-DE"/>
              </w:rPr>
            </w:pPr>
            <w:r w:rsidRPr="003D555F">
              <w:rPr>
                <w:rFonts w:ascii="Arial" w:eastAsia="Times New Roman" w:hAnsi="Arial" w:cs="Arial"/>
                <w:sz w:val="16"/>
                <w:szCs w:val="20"/>
                <w:lang w:eastAsia="de-DE"/>
              </w:rPr>
              <w:t>Preisangebot</w:t>
            </w:r>
          </w:p>
          <w:p w14:paraId="0C65C34D" w14:textId="77777777" w:rsidR="00891443" w:rsidRPr="003D555F" w:rsidRDefault="00891443" w:rsidP="00295393">
            <w:pPr>
              <w:widowControl/>
              <w:jc w:val="center"/>
              <w:rPr>
                <w:rFonts w:ascii="Arial" w:eastAsia="Times New Roman" w:hAnsi="Arial" w:cs="Arial"/>
                <w:sz w:val="16"/>
                <w:szCs w:val="20"/>
                <w:lang w:eastAsia="de-DE"/>
              </w:rPr>
            </w:pPr>
          </w:p>
        </w:tc>
      </w:tr>
    </w:tbl>
    <w:p w14:paraId="63C3895F" w14:textId="7E506773" w:rsidR="00295393" w:rsidRPr="003D555F" w:rsidRDefault="00891443" w:rsidP="00891443">
      <w:pPr>
        <w:widowControl/>
        <w:tabs>
          <w:tab w:val="left" w:pos="2835"/>
        </w:tabs>
        <w:spacing w:before="180" w:after="120" w:line="259" w:lineRule="auto"/>
        <w:rPr>
          <w:rFonts w:ascii="Arial" w:eastAsia="Times New Roman" w:hAnsi="Arial" w:cs="Arial"/>
          <w:noProof/>
          <w:szCs w:val="20"/>
          <w:lang w:eastAsia="de-DE"/>
        </w:rPr>
      </w:pPr>
      <w:r w:rsidRPr="003D555F">
        <w:rPr>
          <w:rFonts w:ascii="Arial" w:eastAsia="Times New Roman" w:hAnsi="Arial" w:cs="Arial"/>
          <w:noProof/>
          <w:szCs w:val="20"/>
          <w:lang w:eastAsia="de-DE"/>
        </w:rPr>
        <w:t xml:space="preserve">Die Dokumente in elektronischer Form werden den </w:t>
      </w:r>
      <w:r w:rsidR="00F415C9">
        <w:rPr>
          <w:rFonts w:ascii="Arial" w:eastAsia="Times New Roman" w:hAnsi="Arial" w:cs="Arial"/>
          <w:noProof/>
          <w:szCs w:val="20"/>
          <w:lang w:eastAsia="de-DE"/>
        </w:rPr>
        <w:t>Anbietenden</w:t>
      </w:r>
      <w:r w:rsidR="00F415C9" w:rsidRPr="003D555F">
        <w:rPr>
          <w:rFonts w:ascii="Arial" w:eastAsia="Times New Roman" w:hAnsi="Arial" w:cs="Arial"/>
          <w:noProof/>
          <w:szCs w:val="20"/>
          <w:lang w:eastAsia="de-DE"/>
        </w:rPr>
        <w:t xml:space="preserve"> </w:t>
      </w:r>
      <w:r w:rsidR="00925605" w:rsidRPr="003D555F">
        <w:rPr>
          <w:rFonts w:ascii="Arial" w:eastAsia="Times New Roman" w:hAnsi="Arial" w:cs="Arial"/>
          <w:noProof/>
          <w:szCs w:val="20"/>
          <w:lang w:eastAsia="de-DE"/>
        </w:rPr>
        <w:t xml:space="preserve">per </w:t>
      </w:r>
      <w:r w:rsidR="00C2613C" w:rsidRPr="003D555F">
        <w:rPr>
          <w:rFonts w:ascii="Arial" w:eastAsia="Times New Roman" w:hAnsi="Arial" w:cs="Arial"/>
          <w:noProof/>
          <w:szCs w:val="20"/>
          <w:lang w:eastAsia="de-DE"/>
        </w:rPr>
        <w:t>simap.ch</w:t>
      </w:r>
      <w:r w:rsidR="00057C37">
        <w:rPr>
          <w:rFonts w:ascii="Arial" w:eastAsia="Times New Roman" w:hAnsi="Arial" w:cs="Arial"/>
          <w:noProof/>
          <w:szCs w:val="20"/>
          <w:lang w:eastAsia="de-DE"/>
        </w:rPr>
        <w:t xml:space="preserve"> </w:t>
      </w:r>
      <w:r w:rsidRPr="003D555F">
        <w:rPr>
          <w:rFonts w:ascii="Arial" w:eastAsia="Times New Roman" w:hAnsi="Arial" w:cs="Arial"/>
          <w:noProof/>
          <w:szCs w:val="20"/>
          <w:lang w:eastAsia="de-DE"/>
        </w:rPr>
        <w:t xml:space="preserve"> </w:t>
      </w:r>
      <w:r w:rsidR="005E3557" w:rsidRPr="003D555F">
        <w:rPr>
          <w:rFonts w:ascii="Arial" w:eastAsia="Times New Roman" w:hAnsi="Arial" w:cs="Arial"/>
          <w:noProof/>
          <w:szCs w:val="20"/>
          <w:lang w:eastAsia="de-DE"/>
        </w:rPr>
        <w:t>zu</w:t>
      </w:r>
      <w:r w:rsidR="005E3557">
        <w:rPr>
          <w:rFonts w:ascii="Arial" w:eastAsia="Times New Roman" w:hAnsi="Arial" w:cs="Arial"/>
          <w:noProof/>
          <w:szCs w:val="20"/>
          <w:lang w:eastAsia="de-DE"/>
        </w:rPr>
        <w:t>r Verfügung gestellt</w:t>
      </w:r>
      <w:r w:rsidRPr="003D555F">
        <w:rPr>
          <w:rFonts w:ascii="Arial" w:eastAsia="Times New Roman" w:hAnsi="Arial" w:cs="Arial"/>
          <w:noProof/>
          <w:szCs w:val="20"/>
          <w:lang w:eastAsia="de-DE"/>
        </w:rPr>
        <w:t>.</w:t>
      </w:r>
    </w:p>
    <w:p w14:paraId="5F79FC64" w14:textId="77777777" w:rsidR="001F53A5" w:rsidRPr="003D555F" w:rsidRDefault="00C65732" w:rsidP="00A952C6">
      <w:pPr>
        <w:pStyle w:val="berschrift2"/>
      </w:pPr>
      <w:bookmarkStart w:id="13" w:name="_Toc97875104"/>
      <w:r w:rsidRPr="003D555F">
        <w:t>Vergütung</w:t>
      </w:r>
      <w:bookmarkEnd w:id="13"/>
    </w:p>
    <w:p w14:paraId="65D48455" w14:textId="77777777" w:rsidR="001F53A5" w:rsidRPr="003D555F" w:rsidRDefault="00C65732" w:rsidP="001F53A5">
      <w:pPr>
        <w:widowControl/>
        <w:tabs>
          <w:tab w:val="left" w:pos="2835"/>
        </w:tabs>
        <w:spacing w:after="120" w:line="259" w:lineRule="auto"/>
        <w:rPr>
          <w:rFonts w:ascii="Arial" w:eastAsia="Times New Roman" w:hAnsi="Arial" w:cs="Arial"/>
          <w:noProof/>
          <w:szCs w:val="20"/>
          <w:lang w:eastAsia="de-DE"/>
        </w:rPr>
      </w:pPr>
      <w:r w:rsidRPr="003D555F">
        <w:rPr>
          <w:rFonts w:ascii="Arial" w:eastAsia="Times New Roman" w:hAnsi="Arial" w:cs="Arial"/>
          <w:noProof/>
          <w:szCs w:val="20"/>
          <w:lang w:eastAsia="de-DE"/>
        </w:rPr>
        <w:t>Die Ausarbeitung des Angebotes wird nicht vergütet.</w:t>
      </w:r>
    </w:p>
    <w:p w14:paraId="24E5A253" w14:textId="77777777" w:rsidR="00C65732" w:rsidRPr="005A737E" w:rsidRDefault="00C65732" w:rsidP="00A952C6">
      <w:pPr>
        <w:pStyle w:val="berschrift2"/>
        <w:rPr>
          <w:szCs w:val="20"/>
        </w:rPr>
      </w:pPr>
      <w:bookmarkStart w:id="14" w:name="_Toc97875105"/>
      <w:r w:rsidRPr="005A737E">
        <w:rPr>
          <w:szCs w:val="20"/>
        </w:rPr>
        <w:t>Termine</w:t>
      </w:r>
      <w:bookmarkEnd w:id="14"/>
    </w:p>
    <w:p w14:paraId="1890FDC8" w14:textId="72457D11" w:rsidR="00C65732" w:rsidRPr="005A737E" w:rsidRDefault="002D0C71" w:rsidP="005A737E">
      <w:pPr>
        <w:pStyle w:val="Aufzhlungszeichen"/>
        <w:rPr>
          <w:sz w:val="20"/>
        </w:rPr>
      </w:pPr>
      <w:r w:rsidRPr="005A737E">
        <w:rPr>
          <w:color w:val="000000" w:themeColor="text1"/>
          <w:sz w:val="20"/>
        </w:rPr>
        <w:t>Publikation</w:t>
      </w:r>
      <w:r w:rsidR="00C65732" w:rsidRPr="005A737E">
        <w:rPr>
          <w:color w:val="000000" w:themeColor="text1"/>
          <w:sz w:val="20"/>
        </w:rPr>
        <w:t xml:space="preserve"> der </w:t>
      </w:r>
      <w:r w:rsidR="00C65732" w:rsidRPr="005A737E">
        <w:rPr>
          <w:sz w:val="20"/>
        </w:rPr>
        <w:t>Ausschreibungsunterlagen</w:t>
      </w:r>
      <w:r w:rsidR="00C65732" w:rsidRPr="005A737E">
        <w:rPr>
          <w:sz w:val="20"/>
        </w:rPr>
        <w:tab/>
      </w:r>
      <w:r w:rsidR="0073661C">
        <w:rPr>
          <w:sz w:val="20"/>
        </w:rPr>
        <w:t>Fr</w:t>
      </w:r>
      <w:r w:rsidR="0088114B" w:rsidRPr="005A737E">
        <w:rPr>
          <w:sz w:val="20"/>
        </w:rPr>
        <w:t xml:space="preserve">, </w:t>
      </w:r>
      <w:r w:rsidR="0073661C">
        <w:rPr>
          <w:noProof/>
          <w:sz w:val="20"/>
        </w:rPr>
        <w:t>25</w:t>
      </w:r>
      <w:r w:rsidR="002A1157" w:rsidRPr="005A737E">
        <w:rPr>
          <w:noProof/>
          <w:sz w:val="20"/>
        </w:rPr>
        <w:t>.0</w:t>
      </w:r>
      <w:r w:rsidR="00B37BF1" w:rsidRPr="005A737E">
        <w:rPr>
          <w:noProof/>
          <w:sz w:val="20"/>
        </w:rPr>
        <w:t>3</w:t>
      </w:r>
      <w:r w:rsidR="002A1157" w:rsidRPr="005A737E">
        <w:rPr>
          <w:noProof/>
          <w:sz w:val="20"/>
        </w:rPr>
        <w:t>.202</w:t>
      </w:r>
      <w:r w:rsidR="00B37BF1" w:rsidRPr="005A737E">
        <w:rPr>
          <w:noProof/>
          <w:sz w:val="20"/>
        </w:rPr>
        <w:t>2</w:t>
      </w:r>
    </w:p>
    <w:p w14:paraId="0D649AE8" w14:textId="61B5C3D1" w:rsidR="00C65732" w:rsidRPr="007C2EF7" w:rsidRDefault="00C65732" w:rsidP="005A737E">
      <w:pPr>
        <w:pStyle w:val="Aufzhlungszeichen"/>
        <w:rPr>
          <w:sz w:val="20"/>
        </w:rPr>
      </w:pPr>
      <w:r w:rsidRPr="00BC0730">
        <w:rPr>
          <w:sz w:val="20"/>
        </w:rPr>
        <w:t xml:space="preserve">Einreichen von Fragen </w:t>
      </w:r>
      <w:r w:rsidRPr="00BC0730">
        <w:rPr>
          <w:sz w:val="20"/>
        </w:rPr>
        <w:tab/>
      </w:r>
      <w:r w:rsidR="00A9750A" w:rsidRPr="00BC0730">
        <w:rPr>
          <w:sz w:val="20"/>
        </w:rPr>
        <w:t>M</w:t>
      </w:r>
      <w:r w:rsidR="00D025D8">
        <w:rPr>
          <w:sz w:val="20"/>
        </w:rPr>
        <w:t>i</w:t>
      </w:r>
      <w:r w:rsidR="00A9750A" w:rsidRPr="00BC0730">
        <w:rPr>
          <w:sz w:val="20"/>
        </w:rPr>
        <w:t xml:space="preserve">, </w:t>
      </w:r>
      <w:r w:rsidR="00A708EA" w:rsidRPr="007C2EF7">
        <w:rPr>
          <w:noProof/>
          <w:sz w:val="20"/>
        </w:rPr>
        <w:t>13</w:t>
      </w:r>
      <w:r w:rsidR="002A1157" w:rsidRPr="007C2EF7">
        <w:rPr>
          <w:noProof/>
          <w:sz w:val="20"/>
        </w:rPr>
        <w:t>.0</w:t>
      </w:r>
      <w:r w:rsidR="00A60C67" w:rsidRPr="007C2EF7">
        <w:rPr>
          <w:noProof/>
          <w:sz w:val="20"/>
        </w:rPr>
        <w:t>4</w:t>
      </w:r>
      <w:r w:rsidR="002A1157" w:rsidRPr="007C2EF7">
        <w:rPr>
          <w:noProof/>
          <w:sz w:val="20"/>
        </w:rPr>
        <w:t>.202</w:t>
      </w:r>
      <w:r w:rsidR="007B7AFC" w:rsidRPr="007C2EF7">
        <w:rPr>
          <w:noProof/>
          <w:sz w:val="20"/>
        </w:rPr>
        <w:t>2</w:t>
      </w:r>
    </w:p>
    <w:p w14:paraId="67976110" w14:textId="4EA3A409" w:rsidR="00C65732" w:rsidRPr="007C2EF7" w:rsidRDefault="00C65732" w:rsidP="005A737E">
      <w:pPr>
        <w:pStyle w:val="Aufzhlungszeichen"/>
        <w:rPr>
          <w:sz w:val="20"/>
        </w:rPr>
      </w:pPr>
      <w:r w:rsidRPr="007C2EF7">
        <w:rPr>
          <w:sz w:val="20"/>
        </w:rPr>
        <w:t>Beantworten von Fragen</w:t>
      </w:r>
      <w:r w:rsidRPr="007C2EF7">
        <w:rPr>
          <w:sz w:val="20"/>
        </w:rPr>
        <w:tab/>
      </w:r>
      <w:r w:rsidR="00730E12" w:rsidRPr="007C2EF7">
        <w:rPr>
          <w:sz w:val="20"/>
        </w:rPr>
        <w:t>Fr</w:t>
      </w:r>
      <w:r w:rsidR="00A9750A" w:rsidRPr="007C2EF7">
        <w:rPr>
          <w:sz w:val="20"/>
        </w:rPr>
        <w:t xml:space="preserve">, </w:t>
      </w:r>
      <w:r w:rsidR="00730E12" w:rsidRPr="007C2EF7">
        <w:rPr>
          <w:noProof/>
          <w:sz w:val="20"/>
        </w:rPr>
        <w:t>2</w:t>
      </w:r>
      <w:r w:rsidR="00706BD2" w:rsidRPr="007C2EF7">
        <w:rPr>
          <w:noProof/>
          <w:sz w:val="20"/>
        </w:rPr>
        <w:t>2</w:t>
      </w:r>
      <w:r w:rsidR="002A1157" w:rsidRPr="007C2EF7">
        <w:rPr>
          <w:noProof/>
          <w:sz w:val="20"/>
        </w:rPr>
        <w:t>.0</w:t>
      </w:r>
      <w:r w:rsidR="00A60C67" w:rsidRPr="007C2EF7">
        <w:rPr>
          <w:noProof/>
          <w:sz w:val="20"/>
        </w:rPr>
        <w:t>4</w:t>
      </w:r>
      <w:r w:rsidR="002A1157" w:rsidRPr="007C2EF7">
        <w:rPr>
          <w:noProof/>
          <w:sz w:val="20"/>
        </w:rPr>
        <w:t>.202</w:t>
      </w:r>
      <w:r w:rsidR="007B7AFC" w:rsidRPr="007C2EF7">
        <w:rPr>
          <w:noProof/>
          <w:sz w:val="20"/>
        </w:rPr>
        <w:t>2</w:t>
      </w:r>
    </w:p>
    <w:p w14:paraId="35739827" w14:textId="4178ABD3" w:rsidR="00C65732" w:rsidRPr="005A737E" w:rsidRDefault="00C65732" w:rsidP="005A737E">
      <w:pPr>
        <w:pStyle w:val="Aufzhlungszeichen"/>
        <w:rPr>
          <w:sz w:val="20"/>
        </w:rPr>
      </w:pPr>
      <w:r w:rsidRPr="005A737E">
        <w:rPr>
          <w:sz w:val="20"/>
        </w:rPr>
        <w:t>Eingabetermin für di</w:t>
      </w:r>
      <w:r w:rsidR="00E321D2" w:rsidRPr="005A737E">
        <w:rPr>
          <w:sz w:val="20"/>
        </w:rPr>
        <w:t>e Offerte (</w:t>
      </w:r>
      <w:r w:rsidR="00C2068E" w:rsidRPr="005A737E">
        <w:rPr>
          <w:sz w:val="20"/>
        </w:rPr>
        <w:t>Eingang</w:t>
      </w:r>
      <w:r w:rsidR="00E321D2" w:rsidRPr="005A737E">
        <w:rPr>
          <w:sz w:val="20"/>
        </w:rPr>
        <w:t>)</w:t>
      </w:r>
      <w:r w:rsidRPr="005A737E">
        <w:rPr>
          <w:sz w:val="20"/>
        </w:rPr>
        <w:tab/>
      </w:r>
      <w:r w:rsidR="009179F4" w:rsidRPr="005A737E">
        <w:rPr>
          <w:sz w:val="20"/>
        </w:rPr>
        <w:t>Mo</w:t>
      </w:r>
      <w:r w:rsidR="00A9750A" w:rsidRPr="005A737E">
        <w:rPr>
          <w:sz w:val="20"/>
        </w:rPr>
        <w:t xml:space="preserve">, </w:t>
      </w:r>
      <w:r w:rsidR="0092367B">
        <w:rPr>
          <w:noProof/>
          <w:sz w:val="20"/>
        </w:rPr>
        <w:t>16</w:t>
      </w:r>
      <w:r w:rsidR="00F671CB" w:rsidRPr="005A737E">
        <w:rPr>
          <w:noProof/>
          <w:sz w:val="20"/>
        </w:rPr>
        <w:t>.0</w:t>
      </w:r>
      <w:r w:rsidR="00162DFB" w:rsidRPr="005A737E">
        <w:rPr>
          <w:noProof/>
          <w:sz w:val="20"/>
        </w:rPr>
        <w:t>5</w:t>
      </w:r>
      <w:r w:rsidR="00F671CB" w:rsidRPr="005A737E">
        <w:rPr>
          <w:noProof/>
          <w:sz w:val="20"/>
        </w:rPr>
        <w:t>.2022</w:t>
      </w:r>
    </w:p>
    <w:p w14:paraId="2EA0D4E1" w14:textId="60B0D097" w:rsidR="002018C2" w:rsidRPr="005A737E" w:rsidRDefault="002018C2" w:rsidP="005A737E">
      <w:pPr>
        <w:pStyle w:val="Aufzhlungszeichen"/>
        <w:rPr>
          <w:sz w:val="20"/>
        </w:rPr>
      </w:pPr>
      <w:r w:rsidRPr="005A737E">
        <w:rPr>
          <w:sz w:val="20"/>
        </w:rPr>
        <w:t>Eingabetermin für die Offerte von Vorbefassten (</w:t>
      </w:r>
      <w:r w:rsidR="00C2068E" w:rsidRPr="005A737E">
        <w:rPr>
          <w:sz w:val="20"/>
        </w:rPr>
        <w:t>Eingang</w:t>
      </w:r>
      <w:r w:rsidRPr="005A737E">
        <w:rPr>
          <w:sz w:val="20"/>
        </w:rPr>
        <w:t>)</w:t>
      </w:r>
      <w:r w:rsidRPr="005A737E">
        <w:rPr>
          <w:sz w:val="20"/>
        </w:rPr>
        <w:tab/>
      </w:r>
      <w:r w:rsidR="009179F4" w:rsidRPr="005A737E">
        <w:rPr>
          <w:sz w:val="20"/>
        </w:rPr>
        <w:t>Fr</w:t>
      </w:r>
      <w:r w:rsidR="00A9750A" w:rsidRPr="005A737E">
        <w:rPr>
          <w:sz w:val="20"/>
        </w:rPr>
        <w:t xml:space="preserve">, </w:t>
      </w:r>
      <w:r w:rsidR="0092367B">
        <w:rPr>
          <w:noProof/>
          <w:sz w:val="20"/>
        </w:rPr>
        <w:t>06</w:t>
      </w:r>
      <w:r w:rsidR="00F671CB" w:rsidRPr="005A737E">
        <w:rPr>
          <w:noProof/>
          <w:sz w:val="20"/>
        </w:rPr>
        <w:t>.0</w:t>
      </w:r>
      <w:r w:rsidR="0092367B">
        <w:rPr>
          <w:noProof/>
          <w:sz w:val="20"/>
        </w:rPr>
        <w:t>5</w:t>
      </w:r>
      <w:r w:rsidR="00F671CB" w:rsidRPr="005A737E">
        <w:rPr>
          <w:noProof/>
          <w:sz w:val="20"/>
        </w:rPr>
        <w:t>.2022</w:t>
      </w:r>
    </w:p>
    <w:p w14:paraId="6B1384DE" w14:textId="71A6C5AF" w:rsidR="009655A8" w:rsidRPr="005A737E" w:rsidRDefault="009655A8" w:rsidP="005A737E">
      <w:pPr>
        <w:pStyle w:val="Aufzhlungszeichen"/>
        <w:rPr>
          <w:sz w:val="20"/>
        </w:rPr>
      </w:pPr>
      <w:r w:rsidRPr="005A737E">
        <w:rPr>
          <w:sz w:val="20"/>
        </w:rPr>
        <w:t>Angebotspräsentation</w:t>
      </w:r>
      <w:r w:rsidR="00EE09A2" w:rsidRPr="005A737E">
        <w:rPr>
          <w:sz w:val="20"/>
        </w:rPr>
        <w:t>, Stadthaus Olten</w:t>
      </w:r>
      <w:r w:rsidR="00F1530E" w:rsidRPr="005A737E">
        <w:rPr>
          <w:sz w:val="20"/>
        </w:rPr>
        <w:t xml:space="preserve"> (optional)</w:t>
      </w:r>
      <w:r w:rsidRPr="005A737E">
        <w:rPr>
          <w:sz w:val="20"/>
        </w:rPr>
        <w:tab/>
        <w:t>voraussichtlich</w:t>
      </w:r>
      <w:r w:rsidRPr="005A737E">
        <w:rPr>
          <w:sz w:val="20"/>
        </w:rPr>
        <w:tab/>
      </w:r>
      <w:r w:rsidR="00DE6F47" w:rsidRPr="005A737E">
        <w:rPr>
          <w:sz w:val="20"/>
        </w:rPr>
        <w:t xml:space="preserve">Mo, </w:t>
      </w:r>
      <w:r w:rsidR="0092367B">
        <w:rPr>
          <w:noProof/>
          <w:sz w:val="20"/>
        </w:rPr>
        <w:t>20</w:t>
      </w:r>
      <w:r w:rsidR="005D2C5F" w:rsidRPr="005A737E">
        <w:rPr>
          <w:noProof/>
          <w:sz w:val="20"/>
        </w:rPr>
        <w:t>.0</w:t>
      </w:r>
      <w:r w:rsidR="00F1530E" w:rsidRPr="005A737E">
        <w:rPr>
          <w:noProof/>
          <w:sz w:val="20"/>
        </w:rPr>
        <w:t>6</w:t>
      </w:r>
      <w:r w:rsidRPr="005A737E">
        <w:rPr>
          <w:noProof/>
          <w:sz w:val="20"/>
        </w:rPr>
        <w:t>.202</w:t>
      </w:r>
      <w:r w:rsidR="00175362" w:rsidRPr="005A737E">
        <w:rPr>
          <w:noProof/>
          <w:sz w:val="20"/>
        </w:rPr>
        <w:t>2</w:t>
      </w:r>
    </w:p>
    <w:p w14:paraId="66DD1D46" w14:textId="4CC92290" w:rsidR="00C65732" w:rsidRPr="005A737E" w:rsidRDefault="00C65732" w:rsidP="005A737E">
      <w:pPr>
        <w:pStyle w:val="Aufzhlungszeichen"/>
        <w:rPr>
          <w:sz w:val="20"/>
        </w:rPr>
      </w:pPr>
      <w:r w:rsidRPr="005A737E">
        <w:rPr>
          <w:sz w:val="20"/>
        </w:rPr>
        <w:t>Bekann</w:t>
      </w:r>
      <w:r w:rsidR="00E321D2" w:rsidRPr="005A737E">
        <w:rPr>
          <w:sz w:val="20"/>
        </w:rPr>
        <w:t>tmachung des Vergabeentscheides</w:t>
      </w:r>
      <w:r w:rsidR="00E321D2" w:rsidRPr="005A737E">
        <w:rPr>
          <w:sz w:val="20"/>
        </w:rPr>
        <w:tab/>
      </w:r>
      <w:r w:rsidRPr="005A737E">
        <w:rPr>
          <w:sz w:val="20"/>
        </w:rPr>
        <w:t>voraussichtlich</w:t>
      </w:r>
      <w:r w:rsidRPr="005A737E">
        <w:rPr>
          <w:sz w:val="20"/>
        </w:rPr>
        <w:tab/>
      </w:r>
      <w:r w:rsidR="00DE6F47" w:rsidRPr="005A737E">
        <w:rPr>
          <w:sz w:val="20"/>
        </w:rPr>
        <w:t xml:space="preserve">Fr, </w:t>
      </w:r>
      <w:r w:rsidR="008F51FB">
        <w:rPr>
          <w:noProof/>
          <w:sz w:val="20"/>
        </w:rPr>
        <w:t>12</w:t>
      </w:r>
      <w:r w:rsidR="00175362" w:rsidRPr="005A737E">
        <w:rPr>
          <w:noProof/>
          <w:sz w:val="20"/>
        </w:rPr>
        <w:t>.0</w:t>
      </w:r>
      <w:r w:rsidR="009179F4" w:rsidRPr="005A737E">
        <w:rPr>
          <w:noProof/>
          <w:sz w:val="20"/>
        </w:rPr>
        <w:t>8</w:t>
      </w:r>
      <w:r w:rsidR="00175362" w:rsidRPr="005A737E">
        <w:rPr>
          <w:noProof/>
          <w:sz w:val="20"/>
        </w:rPr>
        <w:t>.2022</w:t>
      </w:r>
    </w:p>
    <w:p w14:paraId="407428B8" w14:textId="77777777" w:rsidR="007C2EF7" w:rsidRDefault="00076286" w:rsidP="007C2EF7">
      <w:pPr>
        <w:pStyle w:val="Aufzhlungszeichen"/>
        <w:spacing w:after="0" w:line="240" w:lineRule="auto"/>
        <w:rPr>
          <w:sz w:val="20"/>
        </w:rPr>
      </w:pPr>
      <w:r w:rsidRPr="005A737E">
        <w:rPr>
          <w:sz w:val="20"/>
        </w:rPr>
        <w:t>Arbeitsbeginn</w:t>
      </w:r>
      <w:r w:rsidR="00C65732" w:rsidRPr="005A737E">
        <w:rPr>
          <w:sz w:val="20"/>
        </w:rPr>
        <w:t xml:space="preserve"> </w:t>
      </w:r>
      <w:r w:rsidR="008266EC" w:rsidRPr="005A737E">
        <w:rPr>
          <w:sz w:val="20"/>
        </w:rPr>
        <w:t>Generalplaner</w:t>
      </w:r>
      <w:r w:rsidR="00C65732" w:rsidRPr="005A737E">
        <w:rPr>
          <w:sz w:val="20"/>
        </w:rPr>
        <w:tab/>
        <w:t>voraussichtlich</w:t>
      </w:r>
    </w:p>
    <w:p w14:paraId="4BB90489" w14:textId="7E64B622" w:rsidR="00C65732" w:rsidRPr="007C2EF7" w:rsidRDefault="00DE6F47" w:rsidP="007C2EF7">
      <w:pPr>
        <w:pStyle w:val="Aufzhlungszeichen"/>
        <w:numPr>
          <w:ilvl w:val="0"/>
          <w:numId w:val="0"/>
        </w:numPr>
        <w:spacing w:after="0" w:line="240" w:lineRule="auto"/>
        <w:ind w:left="851"/>
        <w:jc w:val="right"/>
        <w:rPr>
          <w:sz w:val="20"/>
        </w:rPr>
      </w:pPr>
      <w:r w:rsidRPr="007C2EF7">
        <w:rPr>
          <w:sz w:val="20"/>
        </w:rPr>
        <w:t xml:space="preserve">Mo, </w:t>
      </w:r>
      <w:r w:rsidR="007C2EF7">
        <w:rPr>
          <w:sz w:val="20"/>
        </w:rPr>
        <w:t>22</w:t>
      </w:r>
      <w:r w:rsidR="005D2C5F" w:rsidRPr="007C2EF7">
        <w:rPr>
          <w:sz w:val="20"/>
        </w:rPr>
        <w:t>.</w:t>
      </w:r>
      <w:r w:rsidR="00175362" w:rsidRPr="007C2EF7">
        <w:rPr>
          <w:sz w:val="20"/>
        </w:rPr>
        <w:t>08</w:t>
      </w:r>
      <w:r w:rsidR="009655A8" w:rsidRPr="007C2EF7">
        <w:rPr>
          <w:sz w:val="20"/>
        </w:rPr>
        <w:t>.202</w:t>
      </w:r>
      <w:r w:rsidR="00175362" w:rsidRPr="007C2EF7">
        <w:rPr>
          <w:sz w:val="20"/>
        </w:rPr>
        <w:t>2</w:t>
      </w:r>
      <w:r w:rsidR="00C65732" w:rsidRPr="007C2EF7">
        <w:rPr>
          <w:sz w:val="20"/>
        </w:rPr>
        <w:fldChar w:fldCharType="begin"/>
      </w:r>
      <w:r w:rsidR="00C65732" w:rsidRPr="007C2EF7">
        <w:rPr>
          <w:sz w:val="20"/>
        </w:rPr>
        <w:instrText xml:space="preserve">  </w:instrText>
      </w:r>
      <w:r w:rsidR="00C65732" w:rsidRPr="007C2EF7">
        <w:rPr>
          <w:sz w:val="20"/>
        </w:rPr>
        <w:fldChar w:fldCharType="end"/>
      </w:r>
    </w:p>
    <w:p w14:paraId="13EFCA26" w14:textId="77777777" w:rsidR="00295393" w:rsidRPr="005A737E" w:rsidRDefault="00295393" w:rsidP="00DC16B8">
      <w:pPr>
        <w:pStyle w:val="berschrift1"/>
        <w:spacing w:before="480" w:after="120" w:line="259" w:lineRule="auto"/>
        <w:rPr>
          <w:rFonts w:ascii="Arial" w:hAnsi="Arial" w:cs="Arial"/>
          <w:noProof/>
          <w:szCs w:val="20"/>
          <w:lang w:eastAsia="de-DE"/>
        </w:rPr>
      </w:pPr>
      <w:bookmarkStart w:id="15" w:name="_Toc97875106"/>
      <w:r w:rsidRPr="005A737E">
        <w:rPr>
          <w:rFonts w:ascii="Arial" w:hAnsi="Arial" w:cs="Arial"/>
          <w:noProof/>
          <w:szCs w:val="20"/>
          <w:lang w:eastAsia="de-DE"/>
        </w:rPr>
        <w:t>Abzugebende Unterlagen</w:t>
      </w:r>
      <w:bookmarkEnd w:id="15"/>
    </w:p>
    <w:p w14:paraId="712AC721" w14:textId="77777777" w:rsidR="00295393" w:rsidRPr="003D555F" w:rsidRDefault="00DC16B8" w:rsidP="00A952C6">
      <w:pPr>
        <w:pStyle w:val="berschrift2"/>
      </w:pPr>
      <w:bookmarkStart w:id="16" w:name="_Toc97875107"/>
      <w:r w:rsidRPr="003D555F">
        <w:t>Formales</w:t>
      </w:r>
      <w:bookmarkEnd w:id="16"/>
    </w:p>
    <w:p w14:paraId="11262717" w14:textId="77777777" w:rsidR="00DC16B8" w:rsidRPr="003D555F" w:rsidRDefault="00DC16B8" w:rsidP="00DC16B8">
      <w:pPr>
        <w:pStyle w:val="Standardtext"/>
        <w:spacing w:line="259" w:lineRule="auto"/>
        <w:ind w:left="0"/>
        <w:rPr>
          <w:rFonts w:cs="Arial"/>
          <w:sz w:val="20"/>
        </w:rPr>
      </w:pPr>
      <w:r w:rsidRPr="003D555F">
        <w:rPr>
          <w:rFonts w:cs="Arial"/>
          <w:sz w:val="20"/>
        </w:rPr>
        <w:t>Die Unterlagen sind vollständig, in vorliegender Form, zeitgerecht und in einem Exemplar (Papierform) einzureichen.</w:t>
      </w:r>
    </w:p>
    <w:p w14:paraId="7FB6589F" w14:textId="77777777" w:rsidR="00DC16B8" w:rsidRPr="003D555F" w:rsidRDefault="00DC16B8" w:rsidP="00DC16B8">
      <w:pPr>
        <w:pStyle w:val="Standardtext"/>
        <w:spacing w:line="259" w:lineRule="auto"/>
        <w:ind w:left="0"/>
        <w:rPr>
          <w:rFonts w:cs="Arial"/>
          <w:sz w:val="20"/>
        </w:rPr>
      </w:pPr>
      <w:r w:rsidRPr="003D555F">
        <w:rPr>
          <w:rFonts w:cs="Arial"/>
          <w:sz w:val="20"/>
        </w:rPr>
        <w:t>Der Auftraggeber behält sich vor, Anbieter, welche die verlangten Unterlagen unvollständig oder nicht zeitgerecht einreichen, vom Verfahren auszuschliessen.</w:t>
      </w:r>
    </w:p>
    <w:p w14:paraId="1172BF9B" w14:textId="77777777" w:rsidR="00DC16B8" w:rsidRPr="003D555F" w:rsidRDefault="00DC16B8" w:rsidP="00A952C6">
      <w:pPr>
        <w:pStyle w:val="berschrift2"/>
      </w:pPr>
      <w:bookmarkStart w:id="17" w:name="_Toc97875108"/>
      <w:r w:rsidRPr="003D555F">
        <w:t>Inhalt Angebots-Dossier</w:t>
      </w:r>
      <w:bookmarkEnd w:id="17"/>
    </w:p>
    <w:p w14:paraId="7A2D49E3" w14:textId="22AB98C6" w:rsidR="00DC16B8" w:rsidRPr="003D555F" w:rsidRDefault="00DC16B8" w:rsidP="00DC16B8">
      <w:pPr>
        <w:widowControl/>
        <w:spacing w:after="120" w:line="259" w:lineRule="auto"/>
        <w:rPr>
          <w:rFonts w:ascii="Arial" w:eastAsia="Times New Roman" w:hAnsi="Arial" w:cs="Arial"/>
          <w:szCs w:val="20"/>
          <w:lang w:eastAsia="de-DE"/>
        </w:rPr>
      </w:pPr>
      <w:r w:rsidRPr="007E6491">
        <w:rPr>
          <w:rFonts w:ascii="Arial" w:eastAsia="Times New Roman" w:hAnsi="Arial" w:cs="Arial"/>
          <w:szCs w:val="20"/>
          <w:lang w:eastAsia="de-DE"/>
        </w:rPr>
        <w:t xml:space="preserve">Bezeichnung: </w:t>
      </w:r>
      <w:r w:rsidR="000441E2" w:rsidRPr="007E6491">
        <w:rPr>
          <w:rFonts w:ascii="Arial" w:eastAsia="Times New Roman" w:hAnsi="Arial" w:cs="Arial"/>
          <w:b/>
          <w:szCs w:val="20"/>
          <w:lang w:eastAsia="de-DE"/>
        </w:rPr>
        <w:t>«</w:t>
      </w:r>
      <w:r w:rsidR="00C75765" w:rsidRPr="007E6491">
        <w:rPr>
          <w:rFonts w:ascii="Arial" w:eastAsia="Times New Roman" w:hAnsi="Arial" w:cs="Arial"/>
          <w:noProof/>
          <w:szCs w:val="20"/>
          <w:lang w:eastAsia="de-DE"/>
        </w:rPr>
        <w:t>Generalplaner</w:t>
      </w:r>
      <w:r w:rsidR="002A1157" w:rsidRPr="007E6491">
        <w:rPr>
          <w:rFonts w:ascii="Arial" w:eastAsia="Times New Roman" w:hAnsi="Arial" w:cs="Arial"/>
          <w:noProof/>
          <w:szCs w:val="20"/>
          <w:lang w:eastAsia="de-DE"/>
        </w:rPr>
        <w:t xml:space="preserve"> neuer Bahnhofplatz Olten</w:t>
      </w:r>
      <w:r w:rsidR="000441E2" w:rsidRPr="007E6491">
        <w:rPr>
          <w:rFonts w:ascii="Arial" w:eastAsia="Times New Roman" w:hAnsi="Arial" w:cs="Arial"/>
          <w:noProof/>
          <w:szCs w:val="20"/>
          <w:lang w:eastAsia="de-DE"/>
        </w:rPr>
        <w:t>»</w:t>
      </w:r>
    </w:p>
    <w:tbl>
      <w:tblPr>
        <w:tblW w:w="0" w:type="auto"/>
        <w:tblInd w:w="70" w:type="dxa"/>
        <w:tblLayout w:type="fixed"/>
        <w:tblCellMar>
          <w:left w:w="70" w:type="dxa"/>
          <w:right w:w="70" w:type="dxa"/>
        </w:tblCellMar>
        <w:tblLook w:val="0000" w:firstRow="0" w:lastRow="0" w:firstColumn="0" w:lastColumn="0" w:noHBand="0" w:noVBand="0"/>
      </w:tblPr>
      <w:tblGrid>
        <w:gridCol w:w="2126"/>
        <w:gridCol w:w="198"/>
        <w:gridCol w:w="2126"/>
      </w:tblGrid>
      <w:tr w:rsidR="00DC16B8" w:rsidRPr="003D555F" w14:paraId="6B338FA0" w14:textId="77777777" w:rsidTr="00DC16B8">
        <w:trPr>
          <w:trHeight w:val="600"/>
        </w:trPr>
        <w:tc>
          <w:tcPr>
            <w:tcW w:w="2126" w:type="dxa"/>
            <w:tcBorders>
              <w:top w:val="single" w:sz="8" w:space="0" w:color="auto"/>
              <w:left w:val="single" w:sz="8" w:space="0" w:color="auto"/>
              <w:bottom w:val="single" w:sz="8" w:space="0" w:color="auto"/>
              <w:right w:val="single" w:sz="8" w:space="0" w:color="auto"/>
            </w:tcBorders>
            <w:vAlign w:val="center"/>
          </w:tcPr>
          <w:p w14:paraId="36788C97" w14:textId="77777777" w:rsidR="00DC16B8" w:rsidRPr="003D555F" w:rsidRDefault="00DC16B8" w:rsidP="00DC16B8">
            <w:pPr>
              <w:widowControl/>
              <w:spacing w:after="120" w:line="259" w:lineRule="auto"/>
              <w:jc w:val="center"/>
              <w:rPr>
                <w:rFonts w:ascii="Arial" w:eastAsia="Times New Roman" w:hAnsi="Arial" w:cs="Arial"/>
                <w:b/>
                <w:szCs w:val="20"/>
                <w:lang w:eastAsia="de-DE"/>
              </w:rPr>
            </w:pPr>
            <w:r w:rsidRPr="003D555F">
              <w:rPr>
                <w:rFonts w:ascii="Arial" w:eastAsia="Times New Roman" w:hAnsi="Arial" w:cs="Arial"/>
                <w:b/>
                <w:szCs w:val="20"/>
                <w:lang w:eastAsia="de-DE"/>
              </w:rPr>
              <w:t>Dokument</w:t>
            </w:r>
            <w:r w:rsidRPr="003D555F">
              <w:rPr>
                <w:rFonts w:ascii="Arial" w:eastAsia="Times New Roman" w:hAnsi="Arial" w:cs="Arial"/>
                <w:b/>
                <w:szCs w:val="20"/>
                <w:lang w:eastAsia="de-DE"/>
              </w:rPr>
              <w:br/>
              <w:t>C</w:t>
            </w:r>
          </w:p>
        </w:tc>
        <w:tc>
          <w:tcPr>
            <w:tcW w:w="198" w:type="dxa"/>
            <w:vAlign w:val="center"/>
          </w:tcPr>
          <w:p w14:paraId="49B651E6" w14:textId="77777777" w:rsidR="00DC16B8" w:rsidRPr="003D555F" w:rsidRDefault="00DC16B8" w:rsidP="00DC16B8">
            <w:pPr>
              <w:widowControl/>
              <w:spacing w:after="120" w:line="259" w:lineRule="auto"/>
              <w:jc w:val="center"/>
              <w:rPr>
                <w:rFonts w:ascii="Arial" w:eastAsia="Times New Roman" w:hAnsi="Arial" w:cs="Arial"/>
                <w:b/>
                <w:szCs w:val="20"/>
                <w:lang w:eastAsia="de-DE"/>
              </w:rPr>
            </w:pPr>
          </w:p>
        </w:tc>
        <w:tc>
          <w:tcPr>
            <w:tcW w:w="2126" w:type="dxa"/>
            <w:tcBorders>
              <w:top w:val="single" w:sz="8" w:space="0" w:color="auto"/>
              <w:left w:val="single" w:sz="8" w:space="0" w:color="auto"/>
              <w:bottom w:val="single" w:sz="8" w:space="0" w:color="auto"/>
              <w:right w:val="single" w:sz="8" w:space="0" w:color="auto"/>
            </w:tcBorders>
            <w:vAlign w:val="center"/>
          </w:tcPr>
          <w:p w14:paraId="7270C49C" w14:textId="77777777" w:rsidR="00DC16B8" w:rsidRPr="003D555F" w:rsidRDefault="00DC16B8" w:rsidP="00DC16B8">
            <w:pPr>
              <w:widowControl/>
              <w:spacing w:after="120" w:line="259" w:lineRule="auto"/>
              <w:jc w:val="center"/>
              <w:rPr>
                <w:rFonts w:ascii="Arial" w:eastAsia="Times New Roman" w:hAnsi="Arial" w:cs="Arial"/>
                <w:b/>
                <w:szCs w:val="20"/>
                <w:lang w:eastAsia="de-DE"/>
              </w:rPr>
            </w:pPr>
            <w:r w:rsidRPr="003D555F">
              <w:rPr>
                <w:rFonts w:ascii="Arial" w:eastAsia="Times New Roman" w:hAnsi="Arial" w:cs="Arial"/>
                <w:b/>
                <w:szCs w:val="20"/>
                <w:lang w:eastAsia="de-DE"/>
              </w:rPr>
              <w:t>Dokument</w:t>
            </w:r>
            <w:r w:rsidRPr="003D555F">
              <w:rPr>
                <w:rFonts w:ascii="Arial" w:eastAsia="Times New Roman" w:hAnsi="Arial" w:cs="Arial"/>
                <w:b/>
                <w:szCs w:val="20"/>
                <w:lang w:eastAsia="de-DE"/>
              </w:rPr>
              <w:br/>
              <w:t>D</w:t>
            </w:r>
          </w:p>
        </w:tc>
      </w:tr>
      <w:tr w:rsidR="00DC16B8" w:rsidRPr="003D555F" w14:paraId="13EECFD7" w14:textId="77777777" w:rsidTr="0022351D">
        <w:trPr>
          <w:trHeight w:val="782"/>
        </w:trPr>
        <w:tc>
          <w:tcPr>
            <w:tcW w:w="2126" w:type="dxa"/>
            <w:vAlign w:val="center"/>
          </w:tcPr>
          <w:p w14:paraId="3419F02D" w14:textId="77777777" w:rsidR="00DC16B8" w:rsidRPr="003D555F" w:rsidRDefault="00DC16B8" w:rsidP="0022351D">
            <w:pPr>
              <w:widowControl/>
              <w:spacing w:before="120" w:after="120" w:line="259" w:lineRule="auto"/>
              <w:jc w:val="center"/>
              <w:rPr>
                <w:rFonts w:ascii="Arial" w:eastAsia="Times New Roman" w:hAnsi="Arial" w:cs="Arial"/>
                <w:sz w:val="16"/>
                <w:szCs w:val="16"/>
                <w:lang w:eastAsia="de-DE"/>
              </w:rPr>
            </w:pPr>
            <w:r w:rsidRPr="003D555F">
              <w:rPr>
                <w:rFonts w:ascii="Arial" w:eastAsia="Times New Roman" w:hAnsi="Arial" w:cs="Arial"/>
                <w:sz w:val="16"/>
                <w:szCs w:val="16"/>
                <w:lang w:eastAsia="de-DE"/>
              </w:rPr>
              <w:t>Angaben des Anbieters</w:t>
            </w:r>
          </w:p>
        </w:tc>
        <w:tc>
          <w:tcPr>
            <w:tcW w:w="198" w:type="dxa"/>
            <w:vAlign w:val="center"/>
          </w:tcPr>
          <w:p w14:paraId="621FBC59" w14:textId="77777777" w:rsidR="00DC16B8" w:rsidRPr="003D555F" w:rsidRDefault="00DC16B8" w:rsidP="00DC16B8">
            <w:pPr>
              <w:widowControl/>
              <w:spacing w:after="120" w:line="259" w:lineRule="auto"/>
              <w:jc w:val="center"/>
              <w:rPr>
                <w:rFonts w:ascii="Arial" w:eastAsia="Times New Roman" w:hAnsi="Arial" w:cs="Arial"/>
                <w:sz w:val="16"/>
                <w:szCs w:val="16"/>
                <w:lang w:eastAsia="de-DE"/>
              </w:rPr>
            </w:pPr>
          </w:p>
        </w:tc>
        <w:tc>
          <w:tcPr>
            <w:tcW w:w="2126" w:type="dxa"/>
            <w:vAlign w:val="center"/>
          </w:tcPr>
          <w:p w14:paraId="76897F8A" w14:textId="77777777" w:rsidR="00DC16B8" w:rsidRPr="003D555F" w:rsidRDefault="00DC16B8" w:rsidP="0022351D">
            <w:pPr>
              <w:widowControl/>
              <w:spacing w:before="120" w:after="120" w:line="259" w:lineRule="auto"/>
              <w:jc w:val="center"/>
              <w:rPr>
                <w:rFonts w:ascii="Arial" w:eastAsia="Times New Roman" w:hAnsi="Arial" w:cs="Arial"/>
                <w:sz w:val="16"/>
                <w:szCs w:val="16"/>
                <w:lang w:eastAsia="de-DE"/>
              </w:rPr>
            </w:pPr>
            <w:r w:rsidRPr="003D555F">
              <w:rPr>
                <w:rFonts w:ascii="Arial" w:eastAsia="Times New Roman" w:hAnsi="Arial" w:cs="Arial"/>
                <w:sz w:val="16"/>
                <w:szCs w:val="16"/>
                <w:lang w:eastAsia="de-DE"/>
              </w:rPr>
              <w:t>Preisangebot</w:t>
            </w:r>
          </w:p>
        </w:tc>
      </w:tr>
    </w:tbl>
    <w:p w14:paraId="4BA82493" w14:textId="77777777" w:rsidR="00DC16B8" w:rsidRPr="003D555F" w:rsidRDefault="00DC16B8" w:rsidP="00DC16B8">
      <w:pPr>
        <w:widowControl/>
        <w:spacing w:after="120" w:line="259" w:lineRule="auto"/>
        <w:rPr>
          <w:rFonts w:ascii="Arial" w:eastAsia="Times New Roman" w:hAnsi="Arial" w:cs="Arial"/>
          <w:szCs w:val="20"/>
          <w:lang w:eastAsia="de-DE"/>
        </w:rPr>
      </w:pPr>
    </w:p>
    <w:sectPr w:rsidR="00DC16B8" w:rsidRPr="003D555F" w:rsidSect="003A3608">
      <w:headerReference w:type="default" r:id="rId19"/>
      <w:footerReference w:type="default" r:id="rId20"/>
      <w:headerReference w:type="first" r:id="rId21"/>
      <w:footerReference w:type="first" r:id="rId22"/>
      <w:pgSz w:w="11906" w:h="16838" w:code="9"/>
      <w:pgMar w:top="2127" w:right="1191" w:bottom="851" w:left="124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2D80" w14:textId="77777777" w:rsidR="002E45E1" w:rsidRPr="00E607DA" w:rsidRDefault="002E45E1">
      <w:r w:rsidRPr="00E607DA">
        <w:separator/>
      </w:r>
    </w:p>
  </w:endnote>
  <w:endnote w:type="continuationSeparator" w:id="0">
    <w:p w14:paraId="21969077" w14:textId="77777777" w:rsidR="002E45E1" w:rsidRPr="00E607DA" w:rsidRDefault="002E45E1">
      <w:r w:rsidRPr="00E607DA">
        <w:continuationSeparator/>
      </w:r>
    </w:p>
  </w:endnote>
  <w:endnote w:type="continuationNotice" w:id="1">
    <w:p w14:paraId="75668461" w14:textId="77777777" w:rsidR="002E45E1" w:rsidRDefault="002E4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B47B" w14:textId="77777777" w:rsidR="001222AA" w:rsidRPr="00F6794D" w:rsidRDefault="001222AA" w:rsidP="00955DF6">
    <w:pPr>
      <w:pStyle w:val="Fuzeile"/>
      <w:tabs>
        <w:tab w:val="clear" w:pos="4536"/>
        <w:tab w:val="clear" w:pos="9072"/>
      </w:tabs>
      <w:jc w:val="right"/>
      <w:rPr>
        <w:rFonts w:ascii="Arial" w:hAnsi="Arial" w:cs="Arial"/>
        <w:sz w:val="14"/>
        <w:szCs w:val="14"/>
      </w:rPr>
    </w:pPr>
    <w:r w:rsidRPr="00F6794D">
      <w:rPr>
        <w:rFonts w:ascii="Arial" w:hAnsi="Arial" w:cs="Arial"/>
        <w:sz w:val="14"/>
        <w:szCs w:val="14"/>
      </w:rPr>
      <w:fldChar w:fldCharType="begin"/>
    </w:r>
    <w:r w:rsidRPr="00F6794D">
      <w:rPr>
        <w:rFonts w:ascii="Arial" w:hAnsi="Arial" w:cs="Arial"/>
        <w:sz w:val="14"/>
        <w:szCs w:val="14"/>
      </w:rPr>
      <w:instrText xml:space="preserve"> PAGE   \* MERGEFORMAT </w:instrText>
    </w:r>
    <w:r w:rsidRPr="00F6794D">
      <w:rPr>
        <w:rFonts w:ascii="Arial" w:hAnsi="Arial" w:cs="Arial"/>
        <w:sz w:val="14"/>
        <w:szCs w:val="14"/>
      </w:rPr>
      <w:fldChar w:fldCharType="separate"/>
    </w:r>
    <w:r w:rsidR="00FA121C">
      <w:rPr>
        <w:rFonts w:ascii="Arial" w:hAnsi="Arial" w:cs="Arial"/>
        <w:noProof/>
        <w:sz w:val="14"/>
        <w:szCs w:val="14"/>
      </w:rPr>
      <w:t>5</w:t>
    </w:r>
    <w:r w:rsidRPr="00F6794D">
      <w:rPr>
        <w:rFonts w:ascii="Arial" w:hAnsi="Arial" w:cs="Arial"/>
        <w:sz w:val="14"/>
        <w:szCs w:val="14"/>
      </w:rPr>
      <w:fldChar w:fldCharType="end"/>
    </w:r>
    <w:r w:rsidRPr="00F6794D">
      <w:rPr>
        <w:rFonts w:ascii="Arial" w:hAnsi="Arial" w:cs="Arial"/>
        <w:sz w:val="14"/>
        <w:szCs w:val="14"/>
      </w:rPr>
      <w:t xml:space="preserve"> / </w:t>
    </w:r>
    <w:r w:rsidRPr="00F6794D">
      <w:rPr>
        <w:rFonts w:ascii="Arial" w:hAnsi="Arial" w:cs="Arial"/>
        <w:sz w:val="14"/>
        <w:szCs w:val="14"/>
      </w:rPr>
      <w:fldChar w:fldCharType="begin"/>
    </w:r>
    <w:r w:rsidRPr="00F6794D">
      <w:rPr>
        <w:rFonts w:ascii="Arial" w:hAnsi="Arial" w:cs="Arial"/>
        <w:sz w:val="14"/>
        <w:szCs w:val="14"/>
      </w:rPr>
      <w:instrText xml:space="preserve"> NUMPAGES   \* MERGEFORMAT </w:instrText>
    </w:r>
    <w:r w:rsidRPr="00F6794D">
      <w:rPr>
        <w:rFonts w:ascii="Arial" w:hAnsi="Arial" w:cs="Arial"/>
        <w:sz w:val="14"/>
        <w:szCs w:val="14"/>
      </w:rPr>
      <w:fldChar w:fldCharType="separate"/>
    </w:r>
    <w:r w:rsidR="00FA121C">
      <w:rPr>
        <w:rFonts w:ascii="Arial" w:hAnsi="Arial" w:cs="Arial"/>
        <w:noProof/>
        <w:sz w:val="14"/>
        <w:szCs w:val="14"/>
      </w:rPr>
      <w:t>8</w:t>
    </w:r>
    <w:r w:rsidRPr="00F6794D">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8AB8" w14:textId="77777777" w:rsidR="001222AA" w:rsidRPr="00607AED" w:rsidRDefault="001222AA" w:rsidP="00607AED">
    <w:pPr>
      <w:pStyle w:val="Fuzeile"/>
      <w:rPr>
        <w:rFonts w:ascii="Arial" w:hAnsi="Arial" w:cs="Arial"/>
        <w:sz w:val="14"/>
        <w:szCs w:val="14"/>
      </w:rPr>
    </w:pPr>
    <w:r w:rsidRPr="00607AED">
      <w:rPr>
        <w:rFonts w:ascii="Arial" w:hAnsi="Arial" w:cs="Arial"/>
        <w:sz w:val="14"/>
        <w:szCs w:val="14"/>
      </w:rPr>
      <w:fldChar w:fldCharType="begin"/>
    </w:r>
    <w:r w:rsidRPr="00607AED">
      <w:rPr>
        <w:rFonts w:ascii="Arial" w:hAnsi="Arial" w:cs="Arial"/>
        <w:sz w:val="14"/>
        <w:szCs w:val="14"/>
      </w:rPr>
      <w:instrText xml:space="preserve"> FILENAME  \p  \* MERGEFORMAT </w:instrText>
    </w:r>
    <w:r w:rsidRPr="00607AED">
      <w:rPr>
        <w:rFonts w:ascii="Arial" w:hAnsi="Arial" w:cs="Arial"/>
        <w:sz w:val="14"/>
        <w:szCs w:val="14"/>
      </w:rPr>
      <w:fldChar w:fldCharType="separate"/>
    </w:r>
    <w:r w:rsidR="00ED2BB6">
      <w:rPr>
        <w:rFonts w:ascii="Arial" w:hAnsi="Arial" w:cs="Arial"/>
        <w:noProof/>
        <w:sz w:val="14"/>
        <w:szCs w:val="14"/>
      </w:rPr>
      <w:t>\\srsofaioi15496\xenusers$\bvtaarom\Desktop2016\NBO-PM_Subm_DokA.docx</w:t>
    </w:r>
    <w:r w:rsidRPr="00607AED">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BBA9" w14:textId="77777777" w:rsidR="002E45E1" w:rsidRPr="00E607DA" w:rsidRDefault="002E45E1">
      <w:r w:rsidRPr="00E607DA">
        <w:separator/>
      </w:r>
    </w:p>
  </w:footnote>
  <w:footnote w:type="continuationSeparator" w:id="0">
    <w:p w14:paraId="1E497EEC" w14:textId="77777777" w:rsidR="002E45E1" w:rsidRPr="00E607DA" w:rsidRDefault="002E45E1">
      <w:r w:rsidRPr="00E607DA">
        <w:continuationSeparator/>
      </w:r>
    </w:p>
  </w:footnote>
  <w:footnote w:type="continuationNotice" w:id="1">
    <w:p w14:paraId="2D37BCD9" w14:textId="77777777" w:rsidR="002E45E1" w:rsidRDefault="002E4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A81E" w14:textId="77777777" w:rsidR="001222AA" w:rsidRPr="003D555F" w:rsidRDefault="001222AA" w:rsidP="0089793F">
    <w:pPr>
      <w:widowControl/>
      <w:tabs>
        <w:tab w:val="center" w:pos="4536"/>
        <w:tab w:val="right" w:pos="9502"/>
      </w:tabs>
      <w:spacing w:line="260" w:lineRule="auto"/>
      <w:jc w:val="right"/>
      <w:rPr>
        <w:rFonts w:ascii="Arial" w:eastAsia="Times New Roman" w:hAnsi="Arial" w:cs="Arial"/>
        <w:i/>
        <w:sz w:val="18"/>
        <w:szCs w:val="18"/>
      </w:rPr>
    </w:pPr>
    <w:r w:rsidRPr="003D555F">
      <w:rPr>
        <w:rFonts w:ascii="Arial" w:eastAsia="Times New Roman" w:hAnsi="Arial" w:cs="Arial"/>
        <w:i/>
        <w:noProof/>
        <w:sz w:val="18"/>
        <w:szCs w:val="18"/>
      </w:rPr>
      <w:drawing>
        <wp:inline distT="0" distB="0" distL="0" distR="0" wp14:anchorId="1A78E59E" wp14:editId="2B0DAD60">
          <wp:extent cx="2133600" cy="198755"/>
          <wp:effectExtent l="0" t="0" r="0" b="0"/>
          <wp:docPr id="4" name="Bild 1" descr="Beschreibung: Kanton_sw_bi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anton_sw_big.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98755"/>
                  </a:xfrm>
                  <a:prstGeom prst="rect">
                    <a:avLst/>
                  </a:prstGeom>
                  <a:noFill/>
                  <a:ln>
                    <a:noFill/>
                  </a:ln>
                </pic:spPr>
              </pic:pic>
            </a:graphicData>
          </a:graphic>
        </wp:inline>
      </w:drawing>
    </w:r>
  </w:p>
  <w:p w14:paraId="61024CBB" w14:textId="72634B27" w:rsidR="001222AA" w:rsidRPr="00475D53" w:rsidRDefault="001222AA" w:rsidP="00FE27F3">
    <w:pPr>
      <w:pStyle w:val="Kopfzeile"/>
      <w:rPr>
        <w:rFonts w:ascii="Arial" w:hAnsi="Arial" w:cs="Arial"/>
        <w:i/>
        <w:sz w:val="18"/>
        <w:szCs w:val="18"/>
      </w:rPr>
    </w:pPr>
    <w:r w:rsidRPr="003D555F">
      <w:rPr>
        <w:rFonts w:ascii="Arial" w:hAnsi="Arial" w:cs="Arial"/>
        <w:i/>
        <w:sz w:val="18"/>
        <w:szCs w:val="18"/>
      </w:rPr>
      <w:t xml:space="preserve">Ausschreibung </w:t>
    </w:r>
    <w:r w:rsidR="00475D53">
      <w:rPr>
        <w:rFonts w:ascii="Arial" w:hAnsi="Arial" w:cs="Arial"/>
        <w:i/>
        <w:sz w:val="18"/>
        <w:szCs w:val="18"/>
      </w:rPr>
      <w:t>Generalplanerleistungen</w:t>
    </w:r>
  </w:p>
  <w:p w14:paraId="304686DD" w14:textId="77777777" w:rsidR="001222AA" w:rsidRPr="003D555F" w:rsidRDefault="001222AA" w:rsidP="00FE27F3">
    <w:pPr>
      <w:pStyle w:val="Kopfzeile"/>
      <w:rPr>
        <w:rFonts w:ascii="Arial" w:hAnsi="Arial" w:cs="Arial"/>
        <w:i/>
        <w:sz w:val="18"/>
        <w:szCs w:val="18"/>
      </w:rPr>
    </w:pPr>
    <w:r w:rsidRPr="003D555F">
      <w:rPr>
        <w:rFonts w:ascii="Arial" w:hAnsi="Arial" w:cs="Arial"/>
        <w:i/>
        <w:sz w:val="18"/>
        <w:szCs w:val="18"/>
      </w:rPr>
      <w:t>Projekt: Neuer Bahnhofplatz Olten (NBO)</w:t>
    </w:r>
  </w:p>
  <w:p w14:paraId="1CB09977" w14:textId="77777777" w:rsidR="001222AA" w:rsidRPr="003D555F" w:rsidRDefault="001222AA" w:rsidP="00FE27F3">
    <w:pPr>
      <w:pStyle w:val="Kopfzeile"/>
      <w:rPr>
        <w:rFonts w:ascii="Arial" w:hAnsi="Arial" w:cs="Arial"/>
        <w:i/>
        <w:sz w:val="18"/>
        <w:szCs w:val="18"/>
      </w:rPr>
    </w:pPr>
    <w:r w:rsidRPr="003D555F">
      <w:rPr>
        <w:rFonts w:ascii="Arial" w:hAnsi="Arial" w:cs="Arial"/>
        <w:i/>
        <w:sz w:val="18"/>
        <w:szCs w:val="18"/>
      </w:rPr>
      <w:t>Dokument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A177" w14:textId="77777777" w:rsidR="001222AA" w:rsidRPr="00976174" w:rsidRDefault="001222AA" w:rsidP="0022710B">
    <w:pPr>
      <w:widowControl/>
      <w:tabs>
        <w:tab w:val="right" w:pos="9502"/>
      </w:tabs>
      <w:spacing w:line="260" w:lineRule="auto"/>
      <w:jc w:val="right"/>
      <w:rPr>
        <w:rFonts w:eastAsia="Times New Roman"/>
        <w:sz w:val="18"/>
        <w:szCs w:val="18"/>
      </w:rPr>
    </w:pPr>
    <w:r>
      <w:rPr>
        <w:rFonts w:eastAsia="Times New Roman"/>
        <w:noProof/>
        <w:szCs w:val="20"/>
      </w:rPr>
      <w:drawing>
        <wp:inline distT="0" distB="0" distL="0" distR="0" wp14:anchorId="46C10096" wp14:editId="7540439F">
          <wp:extent cx="2133600" cy="198755"/>
          <wp:effectExtent l="0" t="0" r="0" b="0"/>
          <wp:docPr id="5" name="Bild 1" descr="Beschreibung: Kanton_sw_bi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anton_sw_big.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98755"/>
                  </a:xfrm>
                  <a:prstGeom prst="rect">
                    <a:avLst/>
                  </a:prstGeom>
                  <a:noFill/>
                  <a:ln>
                    <a:noFill/>
                  </a:ln>
                </pic:spPr>
              </pic:pic>
            </a:graphicData>
          </a:graphic>
        </wp:inline>
      </w:drawing>
    </w:r>
  </w:p>
  <w:p w14:paraId="65231570" w14:textId="77777777" w:rsidR="001222AA" w:rsidRPr="00F76E91" w:rsidRDefault="001222AA" w:rsidP="00976174">
    <w:pPr>
      <w:pStyle w:val="Kopfzeile"/>
      <w:tabs>
        <w:tab w:val="clear" w:pos="4536"/>
      </w:tabs>
      <w:ind w:left="-426"/>
      <w:rPr>
        <w:rFonts w:ascii="Arial" w:eastAsia="Times New Roman" w:hAnsi="Arial" w:cs="Arial"/>
        <w:b/>
        <w:i/>
        <w:sz w:val="18"/>
        <w:szCs w:val="18"/>
        <w:lang w:eastAsia="de-CH"/>
      </w:rPr>
    </w:pPr>
    <w:r w:rsidRPr="00F76E91">
      <w:rPr>
        <w:rFonts w:ascii="Arial" w:eastAsia="Times New Roman" w:hAnsi="Arial" w:cs="Arial"/>
        <w:b/>
        <w:i/>
        <w:sz w:val="18"/>
        <w:szCs w:val="18"/>
        <w:lang w:eastAsia="de-CH"/>
      </w:rPr>
      <w:t>Bau- und Justizdepartement</w:t>
    </w:r>
  </w:p>
  <w:p w14:paraId="0DFA6745" w14:textId="77777777" w:rsidR="001222AA" w:rsidRPr="00F76E91" w:rsidRDefault="001222AA" w:rsidP="00976174">
    <w:pPr>
      <w:pStyle w:val="Kopfzeile"/>
      <w:tabs>
        <w:tab w:val="clear" w:pos="4536"/>
      </w:tabs>
      <w:rPr>
        <w:rFonts w:ascii="Arial" w:hAnsi="Arial" w:cs="Arial"/>
        <w:i/>
        <w:sz w:val="18"/>
        <w:szCs w:val="18"/>
      </w:rPr>
    </w:pPr>
    <w:r w:rsidRPr="00F76E91">
      <w:rPr>
        <w:rFonts w:ascii="Arial" w:hAnsi="Arial" w:cs="Arial"/>
        <w:i/>
        <w:sz w:val="18"/>
        <w:szCs w:val="18"/>
      </w:rPr>
      <w:t>Amt für Verkehr und Tiefbau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889EC"/>
    <w:lvl w:ilvl="0">
      <w:start w:val="1"/>
      <w:numFmt w:val="bullet"/>
      <w:pStyle w:val="berschrift7"/>
      <w:lvlText w:val=""/>
      <w:lvlJc w:val="left"/>
      <w:pPr>
        <w:tabs>
          <w:tab w:val="num" w:pos="360"/>
        </w:tabs>
        <w:ind w:left="360" w:hanging="360"/>
      </w:pPr>
      <w:rPr>
        <w:rFonts w:ascii="Symbol" w:hAnsi="Symbol" w:hint="default"/>
      </w:rPr>
    </w:lvl>
  </w:abstractNum>
  <w:abstractNum w:abstractNumId="1" w15:restartNumberingAfterBreak="0">
    <w:nsid w:val="07003158"/>
    <w:multiLevelType w:val="hybridMultilevel"/>
    <w:tmpl w:val="489C0CA2"/>
    <w:lvl w:ilvl="0" w:tplc="1CE4DEA4">
      <w:start w:val="1"/>
      <w:numFmt w:val="bullet"/>
      <w:pStyle w:val="Aufzhlungszeichen"/>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8617B"/>
    <w:multiLevelType w:val="singleLevel"/>
    <w:tmpl w:val="B7FA87CC"/>
    <w:lvl w:ilvl="0">
      <w:start w:val="27"/>
      <w:numFmt w:val="bullet"/>
      <w:lvlText w:val=""/>
      <w:lvlJc w:val="left"/>
      <w:pPr>
        <w:tabs>
          <w:tab w:val="num" w:pos="1069"/>
        </w:tabs>
        <w:ind w:left="284" w:firstLine="425"/>
      </w:pPr>
      <w:rPr>
        <w:rFonts w:ascii="Symbol" w:hAnsi="Symbol" w:hint="default"/>
      </w:rPr>
    </w:lvl>
  </w:abstractNum>
  <w:abstractNum w:abstractNumId="3" w15:restartNumberingAfterBreak="0">
    <w:nsid w:val="0C0253EF"/>
    <w:multiLevelType w:val="hybridMultilevel"/>
    <w:tmpl w:val="A1CE03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EA75508"/>
    <w:multiLevelType w:val="hybridMultilevel"/>
    <w:tmpl w:val="791CCAC6"/>
    <w:lvl w:ilvl="0" w:tplc="604A7696">
      <w:start w:val="1"/>
      <w:numFmt w:val="bullet"/>
      <w:lvlText w:val="-"/>
      <w:lvlJc w:val="left"/>
      <w:pPr>
        <w:ind w:left="720" w:hanging="360"/>
      </w:pPr>
      <w:rPr>
        <w:rFonts w:ascii="Courier New" w:hAnsi="Courier New" w:hint="default"/>
      </w:rPr>
    </w:lvl>
    <w:lvl w:ilvl="1" w:tplc="604A7696">
      <w:start w:val="1"/>
      <w:numFmt w:val="bullet"/>
      <w:lvlText w:val="-"/>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4042F4"/>
    <w:multiLevelType w:val="hybridMultilevel"/>
    <w:tmpl w:val="85406CD4"/>
    <w:lvl w:ilvl="0" w:tplc="D8DE4212">
      <w:start w:val="1"/>
      <w:numFmt w:val="bullet"/>
      <w:lvlText w:val="-"/>
      <w:lvlJc w:val="left"/>
      <w:pPr>
        <w:ind w:left="720" w:hanging="360"/>
      </w:pPr>
      <w:rPr>
        <w:rFonts w:ascii="Frutiger LT Com 55 Roman" w:hAnsi="Frutiger LT Com 55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777B48"/>
    <w:multiLevelType w:val="multilevel"/>
    <w:tmpl w:val="00923FAA"/>
    <w:lvl w:ilvl="0">
      <w:start w:val="1"/>
      <w:numFmt w:val="bullet"/>
      <w:lvlText w:val="-"/>
      <w:lvlJc w:val="left"/>
      <w:pPr>
        <w:ind w:left="360" w:hanging="360"/>
      </w:pPr>
      <w:rPr>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04786"/>
    <w:multiLevelType w:val="multilevel"/>
    <w:tmpl w:val="F0F48800"/>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2DC47F24"/>
    <w:multiLevelType w:val="hybridMultilevel"/>
    <w:tmpl w:val="BDACE842"/>
    <w:lvl w:ilvl="0" w:tplc="604A7696">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BF2824"/>
    <w:multiLevelType w:val="hybridMultilevel"/>
    <w:tmpl w:val="42B45E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3B67B2C"/>
    <w:multiLevelType w:val="hybridMultilevel"/>
    <w:tmpl w:val="E63AD258"/>
    <w:lvl w:ilvl="0" w:tplc="D8DE4212">
      <w:start w:val="1"/>
      <w:numFmt w:val="bullet"/>
      <w:lvlText w:val="-"/>
      <w:lvlJc w:val="left"/>
      <w:pPr>
        <w:ind w:left="720" w:hanging="360"/>
      </w:pPr>
      <w:rPr>
        <w:rFonts w:ascii="Frutiger LT Com 55 Roman" w:hAnsi="Frutiger LT Com 55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8477CCA"/>
    <w:multiLevelType w:val="singleLevel"/>
    <w:tmpl w:val="9036E470"/>
    <w:lvl w:ilvl="0">
      <w:start w:val="1"/>
      <w:numFmt w:val="bullet"/>
      <w:pStyle w:val="Bulleted"/>
      <w:lvlText w:val="Z"/>
      <w:lvlJc w:val="left"/>
      <w:pPr>
        <w:tabs>
          <w:tab w:val="num" w:pos="1276"/>
        </w:tabs>
        <w:ind w:left="1276" w:hanging="567"/>
      </w:pPr>
      <w:rPr>
        <w:rFonts w:ascii="Arial" w:hAnsi="Arial" w:hint="default"/>
        <w:sz w:val="22"/>
      </w:rPr>
    </w:lvl>
  </w:abstractNum>
  <w:abstractNum w:abstractNumId="12"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4CB62734"/>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15"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9"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78883FE8"/>
    <w:multiLevelType w:val="hybridMultilevel"/>
    <w:tmpl w:val="DF4ABF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8"/>
  </w:num>
  <w:num w:numId="3">
    <w:abstractNumId w:val="21"/>
  </w:num>
  <w:num w:numId="4">
    <w:abstractNumId w:val="16"/>
  </w:num>
  <w:num w:numId="5">
    <w:abstractNumId w:val="19"/>
  </w:num>
  <w:num w:numId="6">
    <w:abstractNumId w:val="17"/>
  </w:num>
  <w:num w:numId="7">
    <w:abstractNumId w:val="12"/>
  </w:num>
  <w:num w:numId="8">
    <w:abstractNumId w:val="7"/>
  </w:num>
  <w:num w:numId="9">
    <w:abstractNumId w:val="14"/>
  </w:num>
  <w:num w:numId="10">
    <w:abstractNumId w:val="15"/>
  </w:num>
  <w:num w:numId="11">
    <w:abstractNumId w:val="11"/>
  </w:num>
  <w:num w:numId="12">
    <w:abstractNumId w:val="13"/>
  </w:num>
  <w:num w:numId="13">
    <w:abstractNumId w:val="4"/>
  </w:num>
  <w:num w:numId="14">
    <w:abstractNumId w:val="8"/>
  </w:num>
  <w:num w:numId="15">
    <w:abstractNumId w:val="10"/>
  </w:num>
  <w:num w:numId="16">
    <w:abstractNumId w:val="5"/>
  </w:num>
  <w:num w:numId="17">
    <w:abstractNumId w:val="2"/>
  </w:num>
  <w:num w:numId="18">
    <w:abstractNumId w:val="1"/>
  </w:num>
  <w:num w:numId="19">
    <w:abstractNumId w:val="7"/>
  </w:num>
  <w:num w:numId="20">
    <w:abstractNumId w:val="7"/>
  </w:num>
  <w:num w:numId="21">
    <w:abstractNumId w:val="7"/>
  </w:num>
  <w:num w:numId="22">
    <w:abstractNumId w:val="9"/>
  </w:num>
  <w:num w:numId="23">
    <w:abstractNumId w:val="20"/>
  </w:num>
  <w:num w:numId="24">
    <w:abstractNumId w:val="3"/>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defaultTabStop w:val="851"/>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E0"/>
    <w:rsid w:val="000075B7"/>
    <w:rsid w:val="000217CD"/>
    <w:rsid w:val="00026C1F"/>
    <w:rsid w:val="000334E0"/>
    <w:rsid w:val="000335B1"/>
    <w:rsid w:val="000344EA"/>
    <w:rsid w:val="000371D3"/>
    <w:rsid w:val="000441E2"/>
    <w:rsid w:val="00046704"/>
    <w:rsid w:val="000507B6"/>
    <w:rsid w:val="0005102F"/>
    <w:rsid w:val="000512D3"/>
    <w:rsid w:val="00051F9A"/>
    <w:rsid w:val="00052502"/>
    <w:rsid w:val="00057C37"/>
    <w:rsid w:val="000629A9"/>
    <w:rsid w:val="000633E9"/>
    <w:rsid w:val="0006556D"/>
    <w:rsid w:val="00066638"/>
    <w:rsid w:val="0006688A"/>
    <w:rsid w:val="000668FB"/>
    <w:rsid w:val="000733A5"/>
    <w:rsid w:val="00074248"/>
    <w:rsid w:val="00076269"/>
    <w:rsid w:val="00076286"/>
    <w:rsid w:val="00077456"/>
    <w:rsid w:val="000852F4"/>
    <w:rsid w:val="00093647"/>
    <w:rsid w:val="0009613B"/>
    <w:rsid w:val="000A346B"/>
    <w:rsid w:val="000A42C6"/>
    <w:rsid w:val="000A4D6C"/>
    <w:rsid w:val="000A53E8"/>
    <w:rsid w:val="000A5B73"/>
    <w:rsid w:val="000A66D2"/>
    <w:rsid w:val="000A7CEB"/>
    <w:rsid w:val="000B1C0F"/>
    <w:rsid w:val="000B3F8C"/>
    <w:rsid w:val="000B62CF"/>
    <w:rsid w:val="000C1FA8"/>
    <w:rsid w:val="000C2400"/>
    <w:rsid w:val="000C2701"/>
    <w:rsid w:val="000C482F"/>
    <w:rsid w:val="000C65A3"/>
    <w:rsid w:val="000C7CCD"/>
    <w:rsid w:val="000D0ED4"/>
    <w:rsid w:val="000D28E6"/>
    <w:rsid w:val="000D41C5"/>
    <w:rsid w:val="000E1634"/>
    <w:rsid w:val="000E3569"/>
    <w:rsid w:val="000E4B0E"/>
    <w:rsid w:val="000E4E80"/>
    <w:rsid w:val="000F072D"/>
    <w:rsid w:val="000F291F"/>
    <w:rsid w:val="000F46C3"/>
    <w:rsid w:val="000F5564"/>
    <w:rsid w:val="000F7BE3"/>
    <w:rsid w:val="001049A2"/>
    <w:rsid w:val="00104DAB"/>
    <w:rsid w:val="00105DD5"/>
    <w:rsid w:val="001068A4"/>
    <w:rsid w:val="00106F3B"/>
    <w:rsid w:val="0010718A"/>
    <w:rsid w:val="00110A74"/>
    <w:rsid w:val="00116449"/>
    <w:rsid w:val="00117050"/>
    <w:rsid w:val="001173F7"/>
    <w:rsid w:val="00120904"/>
    <w:rsid w:val="001211A8"/>
    <w:rsid w:val="001222AA"/>
    <w:rsid w:val="00122CAF"/>
    <w:rsid w:val="00126859"/>
    <w:rsid w:val="00126F4A"/>
    <w:rsid w:val="00134BFF"/>
    <w:rsid w:val="00134F33"/>
    <w:rsid w:val="001363D5"/>
    <w:rsid w:val="00140D62"/>
    <w:rsid w:val="001425CE"/>
    <w:rsid w:val="00142737"/>
    <w:rsid w:val="00143F0F"/>
    <w:rsid w:val="00144BE2"/>
    <w:rsid w:val="00151902"/>
    <w:rsid w:val="00151CD2"/>
    <w:rsid w:val="001536D0"/>
    <w:rsid w:val="0015555C"/>
    <w:rsid w:val="00156AF9"/>
    <w:rsid w:val="00160292"/>
    <w:rsid w:val="00162DFB"/>
    <w:rsid w:val="00172132"/>
    <w:rsid w:val="00175362"/>
    <w:rsid w:val="00175693"/>
    <w:rsid w:val="00180AC3"/>
    <w:rsid w:val="00181098"/>
    <w:rsid w:val="00181305"/>
    <w:rsid w:val="00182879"/>
    <w:rsid w:val="00182E18"/>
    <w:rsid w:val="00186149"/>
    <w:rsid w:val="0018741A"/>
    <w:rsid w:val="001955D2"/>
    <w:rsid w:val="001A03AE"/>
    <w:rsid w:val="001B1933"/>
    <w:rsid w:val="001B294D"/>
    <w:rsid w:val="001B4D72"/>
    <w:rsid w:val="001B69F2"/>
    <w:rsid w:val="001C3FB3"/>
    <w:rsid w:val="001D2351"/>
    <w:rsid w:val="001D50C1"/>
    <w:rsid w:val="001E244A"/>
    <w:rsid w:val="001E7B61"/>
    <w:rsid w:val="001E7C04"/>
    <w:rsid w:val="001F2287"/>
    <w:rsid w:val="001F53A5"/>
    <w:rsid w:val="001F6CCC"/>
    <w:rsid w:val="001F7398"/>
    <w:rsid w:val="002018C2"/>
    <w:rsid w:val="00206ADC"/>
    <w:rsid w:val="00211E8A"/>
    <w:rsid w:val="00211FD6"/>
    <w:rsid w:val="00213F2D"/>
    <w:rsid w:val="0022351D"/>
    <w:rsid w:val="002239DB"/>
    <w:rsid w:val="00224306"/>
    <w:rsid w:val="0022710B"/>
    <w:rsid w:val="00231E35"/>
    <w:rsid w:val="002330FD"/>
    <w:rsid w:val="00245571"/>
    <w:rsid w:val="00247299"/>
    <w:rsid w:val="002535DC"/>
    <w:rsid w:val="002542E7"/>
    <w:rsid w:val="00254BE6"/>
    <w:rsid w:val="00260083"/>
    <w:rsid w:val="00260842"/>
    <w:rsid w:val="00264308"/>
    <w:rsid w:val="0026688E"/>
    <w:rsid w:val="00266A26"/>
    <w:rsid w:val="0026787E"/>
    <w:rsid w:val="002711E5"/>
    <w:rsid w:val="00271BE9"/>
    <w:rsid w:val="00272319"/>
    <w:rsid w:val="00273E29"/>
    <w:rsid w:val="00274CBD"/>
    <w:rsid w:val="00281B75"/>
    <w:rsid w:val="002822FD"/>
    <w:rsid w:val="00282BD1"/>
    <w:rsid w:val="00283689"/>
    <w:rsid w:val="00283E62"/>
    <w:rsid w:val="00290BFF"/>
    <w:rsid w:val="0029253F"/>
    <w:rsid w:val="002949D1"/>
    <w:rsid w:val="00295393"/>
    <w:rsid w:val="00296FA6"/>
    <w:rsid w:val="002A1157"/>
    <w:rsid w:val="002A12A4"/>
    <w:rsid w:val="002A652B"/>
    <w:rsid w:val="002B4590"/>
    <w:rsid w:val="002B4961"/>
    <w:rsid w:val="002C1954"/>
    <w:rsid w:val="002C2D73"/>
    <w:rsid w:val="002C2E6E"/>
    <w:rsid w:val="002C5355"/>
    <w:rsid w:val="002C66AF"/>
    <w:rsid w:val="002D0C71"/>
    <w:rsid w:val="002D2047"/>
    <w:rsid w:val="002D3613"/>
    <w:rsid w:val="002D4782"/>
    <w:rsid w:val="002D71F2"/>
    <w:rsid w:val="002E45E1"/>
    <w:rsid w:val="002E4E1A"/>
    <w:rsid w:val="002E64A5"/>
    <w:rsid w:val="002E79B6"/>
    <w:rsid w:val="002F0FCA"/>
    <w:rsid w:val="002F51AD"/>
    <w:rsid w:val="002F7913"/>
    <w:rsid w:val="002F7A6D"/>
    <w:rsid w:val="003008E5"/>
    <w:rsid w:val="003052B4"/>
    <w:rsid w:val="00310492"/>
    <w:rsid w:val="00314DEC"/>
    <w:rsid w:val="003153C9"/>
    <w:rsid w:val="00317152"/>
    <w:rsid w:val="0032477F"/>
    <w:rsid w:val="0032526E"/>
    <w:rsid w:val="00327F71"/>
    <w:rsid w:val="00332168"/>
    <w:rsid w:val="00332397"/>
    <w:rsid w:val="0034280E"/>
    <w:rsid w:val="00345C2E"/>
    <w:rsid w:val="00351642"/>
    <w:rsid w:val="00352DEE"/>
    <w:rsid w:val="00355A73"/>
    <w:rsid w:val="0035609E"/>
    <w:rsid w:val="00356B04"/>
    <w:rsid w:val="00362C21"/>
    <w:rsid w:val="00362E57"/>
    <w:rsid w:val="00367062"/>
    <w:rsid w:val="00370A3F"/>
    <w:rsid w:val="00373C91"/>
    <w:rsid w:val="0037497A"/>
    <w:rsid w:val="003751FD"/>
    <w:rsid w:val="00376747"/>
    <w:rsid w:val="0037767A"/>
    <w:rsid w:val="00380167"/>
    <w:rsid w:val="003819C7"/>
    <w:rsid w:val="003824CA"/>
    <w:rsid w:val="00385378"/>
    <w:rsid w:val="00391CC7"/>
    <w:rsid w:val="00391E29"/>
    <w:rsid w:val="00394BB3"/>
    <w:rsid w:val="00395552"/>
    <w:rsid w:val="003A3608"/>
    <w:rsid w:val="003A4E37"/>
    <w:rsid w:val="003A6437"/>
    <w:rsid w:val="003B1596"/>
    <w:rsid w:val="003C66FD"/>
    <w:rsid w:val="003D2A02"/>
    <w:rsid w:val="003D555F"/>
    <w:rsid w:val="003E0A9D"/>
    <w:rsid w:val="003E12EF"/>
    <w:rsid w:val="003E2230"/>
    <w:rsid w:val="003E39D8"/>
    <w:rsid w:val="003E43BF"/>
    <w:rsid w:val="003E49F7"/>
    <w:rsid w:val="003E53C5"/>
    <w:rsid w:val="003E6DC2"/>
    <w:rsid w:val="003E7791"/>
    <w:rsid w:val="003F002C"/>
    <w:rsid w:val="003F2817"/>
    <w:rsid w:val="003F2A4F"/>
    <w:rsid w:val="003F2DFB"/>
    <w:rsid w:val="00400F85"/>
    <w:rsid w:val="0040188A"/>
    <w:rsid w:val="00402FD2"/>
    <w:rsid w:val="00404C3A"/>
    <w:rsid w:val="00405009"/>
    <w:rsid w:val="00411712"/>
    <w:rsid w:val="004137C8"/>
    <w:rsid w:val="0041584D"/>
    <w:rsid w:val="0042153E"/>
    <w:rsid w:val="00422ABB"/>
    <w:rsid w:val="00424ADD"/>
    <w:rsid w:val="00426306"/>
    <w:rsid w:val="00426A79"/>
    <w:rsid w:val="00432799"/>
    <w:rsid w:val="00446CCA"/>
    <w:rsid w:val="0045095C"/>
    <w:rsid w:val="004532B3"/>
    <w:rsid w:val="004552D4"/>
    <w:rsid w:val="00460C5D"/>
    <w:rsid w:val="00461F2D"/>
    <w:rsid w:val="00463B5A"/>
    <w:rsid w:val="00463CF2"/>
    <w:rsid w:val="004645C9"/>
    <w:rsid w:val="0046547D"/>
    <w:rsid w:val="00465F3F"/>
    <w:rsid w:val="00470E48"/>
    <w:rsid w:val="00471997"/>
    <w:rsid w:val="00475D53"/>
    <w:rsid w:val="00480214"/>
    <w:rsid w:val="00483C40"/>
    <w:rsid w:val="00484C7A"/>
    <w:rsid w:val="00485D15"/>
    <w:rsid w:val="00486F66"/>
    <w:rsid w:val="004872DD"/>
    <w:rsid w:val="004944C5"/>
    <w:rsid w:val="00496686"/>
    <w:rsid w:val="00496BF2"/>
    <w:rsid w:val="00496CD3"/>
    <w:rsid w:val="004A1052"/>
    <w:rsid w:val="004A268B"/>
    <w:rsid w:val="004A4DCB"/>
    <w:rsid w:val="004A5E9F"/>
    <w:rsid w:val="004B0223"/>
    <w:rsid w:val="004B4971"/>
    <w:rsid w:val="004B68F2"/>
    <w:rsid w:val="004B772E"/>
    <w:rsid w:val="004C0DBD"/>
    <w:rsid w:val="004C125E"/>
    <w:rsid w:val="004C2CDE"/>
    <w:rsid w:val="004D3838"/>
    <w:rsid w:val="004D4DA5"/>
    <w:rsid w:val="004D59C8"/>
    <w:rsid w:val="004D7720"/>
    <w:rsid w:val="004F063F"/>
    <w:rsid w:val="004F198D"/>
    <w:rsid w:val="004F23BC"/>
    <w:rsid w:val="004F3FE6"/>
    <w:rsid w:val="004F6871"/>
    <w:rsid w:val="00500366"/>
    <w:rsid w:val="00501705"/>
    <w:rsid w:val="005017D8"/>
    <w:rsid w:val="005021A4"/>
    <w:rsid w:val="0050299E"/>
    <w:rsid w:val="00503F9F"/>
    <w:rsid w:val="0051220A"/>
    <w:rsid w:val="00514AE0"/>
    <w:rsid w:val="0051770F"/>
    <w:rsid w:val="00521119"/>
    <w:rsid w:val="00527F97"/>
    <w:rsid w:val="00530DCE"/>
    <w:rsid w:val="0053241F"/>
    <w:rsid w:val="00532951"/>
    <w:rsid w:val="00533103"/>
    <w:rsid w:val="0053356C"/>
    <w:rsid w:val="00534F16"/>
    <w:rsid w:val="005361DE"/>
    <w:rsid w:val="00536D7D"/>
    <w:rsid w:val="00537BF3"/>
    <w:rsid w:val="00541335"/>
    <w:rsid w:val="00545137"/>
    <w:rsid w:val="005455E2"/>
    <w:rsid w:val="005472B0"/>
    <w:rsid w:val="00551983"/>
    <w:rsid w:val="0055198E"/>
    <w:rsid w:val="005546BD"/>
    <w:rsid w:val="005568F9"/>
    <w:rsid w:val="00556F5B"/>
    <w:rsid w:val="00560A72"/>
    <w:rsid w:val="0056123A"/>
    <w:rsid w:val="00565B69"/>
    <w:rsid w:val="00571B5C"/>
    <w:rsid w:val="005779B4"/>
    <w:rsid w:val="00584A24"/>
    <w:rsid w:val="0058730B"/>
    <w:rsid w:val="00590EFA"/>
    <w:rsid w:val="00591820"/>
    <w:rsid w:val="00592A3D"/>
    <w:rsid w:val="005939A9"/>
    <w:rsid w:val="005A07B2"/>
    <w:rsid w:val="005A1FDD"/>
    <w:rsid w:val="005A2FDC"/>
    <w:rsid w:val="005A5303"/>
    <w:rsid w:val="005A737E"/>
    <w:rsid w:val="005B035B"/>
    <w:rsid w:val="005B07C4"/>
    <w:rsid w:val="005B0894"/>
    <w:rsid w:val="005C1E4A"/>
    <w:rsid w:val="005C2AA3"/>
    <w:rsid w:val="005C4BC6"/>
    <w:rsid w:val="005C5035"/>
    <w:rsid w:val="005D06C8"/>
    <w:rsid w:val="005D100E"/>
    <w:rsid w:val="005D2C5F"/>
    <w:rsid w:val="005E3557"/>
    <w:rsid w:val="005E77EF"/>
    <w:rsid w:val="005E7CFF"/>
    <w:rsid w:val="005F5CDD"/>
    <w:rsid w:val="005F648A"/>
    <w:rsid w:val="005F7856"/>
    <w:rsid w:val="0060120A"/>
    <w:rsid w:val="0060303D"/>
    <w:rsid w:val="00603C6B"/>
    <w:rsid w:val="00605925"/>
    <w:rsid w:val="00607AED"/>
    <w:rsid w:val="006107CA"/>
    <w:rsid w:val="00610948"/>
    <w:rsid w:val="006116FC"/>
    <w:rsid w:val="00614995"/>
    <w:rsid w:val="0061696A"/>
    <w:rsid w:val="00620E93"/>
    <w:rsid w:val="0062309A"/>
    <w:rsid w:val="00633B31"/>
    <w:rsid w:val="00635D85"/>
    <w:rsid w:val="00635F9B"/>
    <w:rsid w:val="006475E1"/>
    <w:rsid w:val="00652169"/>
    <w:rsid w:val="00656786"/>
    <w:rsid w:val="00656A45"/>
    <w:rsid w:val="00656AA2"/>
    <w:rsid w:val="006573BC"/>
    <w:rsid w:val="00663110"/>
    <w:rsid w:val="0067165A"/>
    <w:rsid w:val="00672321"/>
    <w:rsid w:val="00672735"/>
    <w:rsid w:val="00673C76"/>
    <w:rsid w:val="006836BA"/>
    <w:rsid w:val="00683F79"/>
    <w:rsid w:val="006900C4"/>
    <w:rsid w:val="00690CC6"/>
    <w:rsid w:val="00692E76"/>
    <w:rsid w:val="006A0B2F"/>
    <w:rsid w:val="006A5154"/>
    <w:rsid w:val="006A57C1"/>
    <w:rsid w:val="006B1499"/>
    <w:rsid w:val="006B1BC8"/>
    <w:rsid w:val="006B261B"/>
    <w:rsid w:val="006B37E2"/>
    <w:rsid w:val="006B42DB"/>
    <w:rsid w:val="006B5A26"/>
    <w:rsid w:val="006B6D39"/>
    <w:rsid w:val="006C5326"/>
    <w:rsid w:val="006C57C3"/>
    <w:rsid w:val="006C6A74"/>
    <w:rsid w:val="006C7978"/>
    <w:rsid w:val="006D412A"/>
    <w:rsid w:val="006D4500"/>
    <w:rsid w:val="006E5625"/>
    <w:rsid w:val="006E7BD1"/>
    <w:rsid w:val="006F182E"/>
    <w:rsid w:val="00704A24"/>
    <w:rsid w:val="00705682"/>
    <w:rsid w:val="00705810"/>
    <w:rsid w:val="00706BD2"/>
    <w:rsid w:val="0070731D"/>
    <w:rsid w:val="0071006C"/>
    <w:rsid w:val="00710926"/>
    <w:rsid w:val="00711033"/>
    <w:rsid w:val="0071203E"/>
    <w:rsid w:val="00715F94"/>
    <w:rsid w:val="00721892"/>
    <w:rsid w:val="007229E5"/>
    <w:rsid w:val="00725106"/>
    <w:rsid w:val="007304BF"/>
    <w:rsid w:val="00730E12"/>
    <w:rsid w:val="0073661C"/>
    <w:rsid w:val="00742F8D"/>
    <w:rsid w:val="00751A52"/>
    <w:rsid w:val="007526DE"/>
    <w:rsid w:val="00753A11"/>
    <w:rsid w:val="0075712C"/>
    <w:rsid w:val="007604C9"/>
    <w:rsid w:val="007611A0"/>
    <w:rsid w:val="00777B0D"/>
    <w:rsid w:val="007819CE"/>
    <w:rsid w:val="0078751A"/>
    <w:rsid w:val="0079187A"/>
    <w:rsid w:val="00791A75"/>
    <w:rsid w:val="007961B4"/>
    <w:rsid w:val="007B03EF"/>
    <w:rsid w:val="007B7AFC"/>
    <w:rsid w:val="007C1DE7"/>
    <w:rsid w:val="007C2EF7"/>
    <w:rsid w:val="007C43B9"/>
    <w:rsid w:val="007C45D8"/>
    <w:rsid w:val="007C4911"/>
    <w:rsid w:val="007C7E0D"/>
    <w:rsid w:val="007D2FF2"/>
    <w:rsid w:val="007D4EDE"/>
    <w:rsid w:val="007E373A"/>
    <w:rsid w:val="007E502E"/>
    <w:rsid w:val="007E6491"/>
    <w:rsid w:val="007E6728"/>
    <w:rsid w:val="007E74F6"/>
    <w:rsid w:val="007E787F"/>
    <w:rsid w:val="007F0D97"/>
    <w:rsid w:val="007F1868"/>
    <w:rsid w:val="007F71D1"/>
    <w:rsid w:val="0080048D"/>
    <w:rsid w:val="00803C56"/>
    <w:rsid w:val="00807181"/>
    <w:rsid w:val="008152DE"/>
    <w:rsid w:val="00815B1B"/>
    <w:rsid w:val="00816137"/>
    <w:rsid w:val="008208F7"/>
    <w:rsid w:val="00823C0E"/>
    <w:rsid w:val="008266EC"/>
    <w:rsid w:val="0082673C"/>
    <w:rsid w:val="00831291"/>
    <w:rsid w:val="0083274C"/>
    <w:rsid w:val="00832B17"/>
    <w:rsid w:val="008334BE"/>
    <w:rsid w:val="00833C02"/>
    <w:rsid w:val="008345B2"/>
    <w:rsid w:val="0083576C"/>
    <w:rsid w:val="0083577A"/>
    <w:rsid w:val="008360F0"/>
    <w:rsid w:val="00842BC5"/>
    <w:rsid w:val="0084324A"/>
    <w:rsid w:val="00844BC5"/>
    <w:rsid w:val="00846E57"/>
    <w:rsid w:val="0085295C"/>
    <w:rsid w:val="00863D37"/>
    <w:rsid w:val="00865F9B"/>
    <w:rsid w:val="00870262"/>
    <w:rsid w:val="0087580D"/>
    <w:rsid w:val="008759B9"/>
    <w:rsid w:val="00877F7A"/>
    <w:rsid w:val="0088114B"/>
    <w:rsid w:val="0088609A"/>
    <w:rsid w:val="008879D3"/>
    <w:rsid w:val="008907FF"/>
    <w:rsid w:val="00891443"/>
    <w:rsid w:val="00891752"/>
    <w:rsid w:val="0089793F"/>
    <w:rsid w:val="008A01EF"/>
    <w:rsid w:val="008A0FA2"/>
    <w:rsid w:val="008B1E4B"/>
    <w:rsid w:val="008C125D"/>
    <w:rsid w:val="008C2C28"/>
    <w:rsid w:val="008D329C"/>
    <w:rsid w:val="008D6182"/>
    <w:rsid w:val="008E345A"/>
    <w:rsid w:val="008E372B"/>
    <w:rsid w:val="008E5E8D"/>
    <w:rsid w:val="008E7389"/>
    <w:rsid w:val="008F0BB2"/>
    <w:rsid w:val="008F4A40"/>
    <w:rsid w:val="008F51FB"/>
    <w:rsid w:val="008F54AA"/>
    <w:rsid w:val="008F68E1"/>
    <w:rsid w:val="009020C6"/>
    <w:rsid w:val="00906041"/>
    <w:rsid w:val="009133C7"/>
    <w:rsid w:val="00917716"/>
    <w:rsid w:val="009179F4"/>
    <w:rsid w:val="00917BF4"/>
    <w:rsid w:val="0092367B"/>
    <w:rsid w:val="00923FC6"/>
    <w:rsid w:val="00925605"/>
    <w:rsid w:val="009263AC"/>
    <w:rsid w:val="00926539"/>
    <w:rsid w:val="0092754B"/>
    <w:rsid w:val="00927674"/>
    <w:rsid w:val="009276EC"/>
    <w:rsid w:val="009302AE"/>
    <w:rsid w:val="009373C2"/>
    <w:rsid w:val="009441C3"/>
    <w:rsid w:val="009524ED"/>
    <w:rsid w:val="009557CF"/>
    <w:rsid w:val="00955DF6"/>
    <w:rsid w:val="0095752B"/>
    <w:rsid w:val="009640DD"/>
    <w:rsid w:val="009655A8"/>
    <w:rsid w:val="009655F0"/>
    <w:rsid w:val="00966292"/>
    <w:rsid w:val="00976174"/>
    <w:rsid w:val="00976A8B"/>
    <w:rsid w:val="00985CE2"/>
    <w:rsid w:val="009A3A88"/>
    <w:rsid w:val="009A49E9"/>
    <w:rsid w:val="009A6582"/>
    <w:rsid w:val="009B1FB7"/>
    <w:rsid w:val="009B52C5"/>
    <w:rsid w:val="009C25FE"/>
    <w:rsid w:val="009C4DB2"/>
    <w:rsid w:val="009C72AB"/>
    <w:rsid w:val="009D453A"/>
    <w:rsid w:val="009D4EDA"/>
    <w:rsid w:val="009D5FD7"/>
    <w:rsid w:val="009D6EC8"/>
    <w:rsid w:val="009E4B30"/>
    <w:rsid w:val="009F271F"/>
    <w:rsid w:val="009F2B33"/>
    <w:rsid w:val="009F2F50"/>
    <w:rsid w:val="009F4B18"/>
    <w:rsid w:val="009F4D92"/>
    <w:rsid w:val="009F7DE3"/>
    <w:rsid w:val="00A008E9"/>
    <w:rsid w:val="00A04339"/>
    <w:rsid w:val="00A05EF5"/>
    <w:rsid w:val="00A06C94"/>
    <w:rsid w:val="00A205D9"/>
    <w:rsid w:val="00A20BA1"/>
    <w:rsid w:val="00A23E15"/>
    <w:rsid w:val="00A26E1A"/>
    <w:rsid w:val="00A3086D"/>
    <w:rsid w:val="00A30D09"/>
    <w:rsid w:val="00A30F9E"/>
    <w:rsid w:val="00A33BE1"/>
    <w:rsid w:val="00A35149"/>
    <w:rsid w:val="00A353E0"/>
    <w:rsid w:val="00A40371"/>
    <w:rsid w:val="00A45934"/>
    <w:rsid w:val="00A45EBA"/>
    <w:rsid w:val="00A52B03"/>
    <w:rsid w:val="00A5354F"/>
    <w:rsid w:val="00A54915"/>
    <w:rsid w:val="00A604D4"/>
    <w:rsid w:val="00A60C22"/>
    <w:rsid w:val="00A60C67"/>
    <w:rsid w:val="00A63E40"/>
    <w:rsid w:val="00A708EA"/>
    <w:rsid w:val="00A716A6"/>
    <w:rsid w:val="00A71770"/>
    <w:rsid w:val="00A7318D"/>
    <w:rsid w:val="00A75251"/>
    <w:rsid w:val="00A778D3"/>
    <w:rsid w:val="00A812CB"/>
    <w:rsid w:val="00A816A9"/>
    <w:rsid w:val="00A829EA"/>
    <w:rsid w:val="00A8607C"/>
    <w:rsid w:val="00A8628B"/>
    <w:rsid w:val="00A868B4"/>
    <w:rsid w:val="00A91FF0"/>
    <w:rsid w:val="00A940B1"/>
    <w:rsid w:val="00A9524C"/>
    <w:rsid w:val="00A952C6"/>
    <w:rsid w:val="00A953C1"/>
    <w:rsid w:val="00A96594"/>
    <w:rsid w:val="00A9667F"/>
    <w:rsid w:val="00A9750A"/>
    <w:rsid w:val="00AA27E6"/>
    <w:rsid w:val="00AA54C6"/>
    <w:rsid w:val="00AA6BDA"/>
    <w:rsid w:val="00AB4358"/>
    <w:rsid w:val="00AB4F5C"/>
    <w:rsid w:val="00AC1CAA"/>
    <w:rsid w:val="00AC4F8A"/>
    <w:rsid w:val="00AC6CAA"/>
    <w:rsid w:val="00AD2B24"/>
    <w:rsid w:val="00AD57D2"/>
    <w:rsid w:val="00AD6981"/>
    <w:rsid w:val="00AD6C54"/>
    <w:rsid w:val="00AE0103"/>
    <w:rsid w:val="00AE0830"/>
    <w:rsid w:val="00AE23AA"/>
    <w:rsid w:val="00AE2650"/>
    <w:rsid w:val="00AE6218"/>
    <w:rsid w:val="00AF4812"/>
    <w:rsid w:val="00AF7450"/>
    <w:rsid w:val="00B01B23"/>
    <w:rsid w:val="00B0506A"/>
    <w:rsid w:val="00B10DFB"/>
    <w:rsid w:val="00B15EEE"/>
    <w:rsid w:val="00B1713C"/>
    <w:rsid w:val="00B17D81"/>
    <w:rsid w:val="00B23CA9"/>
    <w:rsid w:val="00B27A73"/>
    <w:rsid w:val="00B31FF5"/>
    <w:rsid w:val="00B325CF"/>
    <w:rsid w:val="00B33AF5"/>
    <w:rsid w:val="00B37BF1"/>
    <w:rsid w:val="00B42934"/>
    <w:rsid w:val="00B429CE"/>
    <w:rsid w:val="00B42B60"/>
    <w:rsid w:val="00B43CF5"/>
    <w:rsid w:val="00B44F48"/>
    <w:rsid w:val="00B51C85"/>
    <w:rsid w:val="00B52076"/>
    <w:rsid w:val="00B52AE4"/>
    <w:rsid w:val="00B53F9B"/>
    <w:rsid w:val="00B55608"/>
    <w:rsid w:val="00B55799"/>
    <w:rsid w:val="00B57EDF"/>
    <w:rsid w:val="00B61973"/>
    <w:rsid w:val="00B6763F"/>
    <w:rsid w:val="00B708EB"/>
    <w:rsid w:val="00B71043"/>
    <w:rsid w:val="00B813B6"/>
    <w:rsid w:val="00B82C14"/>
    <w:rsid w:val="00B86A9A"/>
    <w:rsid w:val="00B86D64"/>
    <w:rsid w:val="00BA12F2"/>
    <w:rsid w:val="00BA3070"/>
    <w:rsid w:val="00BA352A"/>
    <w:rsid w:val="00BA67B4"/>
    <w:rsid w:val="00BA6FF9"/>
    <w:rsid w:val="00BA7B30"/>
    <w:rsid w:val="00BB06C2"/>
    <w:rsid w:val="00BC0730"/>
    <w:rsid w:val="00BC09DD"/>
    <w:rsid w:val="00BC249F"/>
    <w:rsid w:val="00BC2FDA"/>
    <w:rsid w:val="00BC41F2"/>
    <w:rsid w:val="00BC5DDA"/>
    <w:rsid w:val="00BC6B20"/>
    <w:rsid w:val="00BD0FA4"/>
    <w:rsid w:val="00BD48CD"/>
    <w:rsid w:val="00BD5639"/>
    <w:rsid w:val="00BE197A"/>
    <w:rsid w:val="00BE205B"/>
    <w:rsid w:val="00BE2E3D"/>
    <w:rsid w:val="00BE3760"/>
    <w:rsid w:val="00BE3E43"/>
    <w:rsid w:val="00BF080E"/>
    <w:rsid w:val="00BF0BB0"/>
    <w:rsid w:val="00BF10B9"/>
    <w:rsid w:val="00BF77D9"/>
    <w:rsid w:val="00C02DC8"/>
    <w:rsid w:val="00C04ECD"/>
    <w:rsid w:val="00C05640"/>
    <w:rsid w:val="00C153F5"/>
    <w:rsid w:val="00C2068E"/>
    <w:rsid w:val="00C24FD1"/>
    <w:rsid w:val="00C2613C"/>
    <w:rsid w:val="00C263C3"/>
    <w:rsid w:val="00C26A47"/>
    <w:rsid w:val="00C27F69"/>
    <w:rsid w:val="00C4042F"/>
    <w:rsid w:val="00C40BAC"/>
    <w:rsid w:val="00C40F87"/>
    <w:rsid w:val="00C4233A"/>
    <w:rsid w:val="00C42597"/>
    <w:rsid w:val="00C47104"/>
    <w:rsid w:val="00C47CAF"/>
    <w:rsid w:val="00C5770D"/>
    <w:rsid w:val="00C65732"/>
    <w:rsid w:val="00C73F92"/>
    <w:rsid w:val="00C7404F"/>
    <w:rsid w:val="00C75765"/>
    <w:rsid w:val="00C77243"/>
    <w:rsid w:val="00C824A9"/>
    <w:rsid w:val="00C85973"/>
    <w:rsid w:val="00C872E6"/>
    <w:rsid w:val="00C90031"/>
    <w:rsid w:val="00C910AE"/>
    <w:rsid w:val="00C925D2"/>
    <w:rsid w:val="00C9470B"/>
    <w:rsid w:val="00C9526D"/>
    <w:rsid w:val="00CA00A5"/>
    <w:rsid w:val="00CA1825"/>
    <w:rsid w:val="00CA2D42"/>
    <w:rsid w:val="00CA376F"/>
    <w:rsid w:val="00CA3C3E"/>
    <w:rsid w:val="00CA79B3"/>
    <w:rsid w:val="00CC5078"/>
    <w:rsid w:val="00CC64DC"/>
    <w:rsid w:val="00CD0109"/>
    <w:rsid w:val="00CD48A2"/>
    <w:rsid w:val="00CE0785"/>
    <w:rsid w:val="00CE1364"/>
    <w:rsid w:val="00CE59FB"/>
    <w:rsid w:val="00CE64EC"/>
    <w:rsid w:val="00CE7892"/>
    <w:rsid w:val="00CF1952"/>
    <w:rsid w:val="00CF7619"/>
    <w:rsid w:val="00CF76DB"/>
    <w:rsid w:val="00D025D8"/>
    <w:rsid w:val="00D02F6C"/>
    <w:rsid w:val="00D15252"/>
    <w:rsid w:val="00D20092"/>
    <w:rsid w:val="00D2213D"/>
    <w:rsid w:val="00D22BB1"/>
    <w:rsid w:val="00D237D2"/>
    <w:rsid w:val="00D24C8A"/>
    <w:rsid w:val="00D26B79"/>
    <w:rsid w:val="00D26FB5"/>
    <w:rsid w:val="00D317B2"/>
    <w:rsid w:val="00D3267F"/>
    <w:rsid w:val="00D33991"/>
    <w:rsid w:val="00D40BDF"/>
    <w:rsid w:val="00D40FFB"/>
    <w:rsid w:val="00D43F98"/>
    <w:rsid w:val="00D4436C"/>
    <w:rsid w:val="00D445C1"/>
    <w:rsid w:val="00D50AF2"/>
    <w:rsid w:val="00D50C65"/>
    <w:rsid w:val="00D55D0F"/>
    <w:rsid w:val="00D56235"/>
    <w:rsid w:val="00D6759C"/>
    <w:rsid w:val="00D850FF"/>
    <w:rsid w:val="00D90CBF"/>
    <w:rsid w:val="00D928E6"/>
    <w:rsid w:val="00D96C84"/>
    <w:rsid w:val="00DA0107"/>
    <w:rsid w:val="00DA4105"/>
    <w:rsid w:val="00DB0572"/>
    <w:rsid w:val="00DB0BE1"/>
    <w:rsid w:val="00DB6B78"/>
    <w:rsid w:val="00DC0096"/>
    <w:rsid w:val="00DC16B8"/>
    <w:rsid w:val="00DC4E43"/>
    <w:rsid w:val="00DC5C68"/>
    <w:rsid w:val="00DD191B"/>
    <w:rsid w:val="00DD525F"/>
    <w:rsid w:val="00DD5FC5"/>
    <w:rsid w:val="00DD6E60"/>
    <w:rsid w:val="00DE0739"/>
    <w:rsid w:val="00DE586F"/>
    <w:rsid w:val="00DE6F47"/>
    <w:rsid w:val="00DF7B57"/>
    <w:rsid w:val="00E00734"/>
    <w:rsid w:val="00E059C9"/>
    <w:rsid w:val="00E14E10"/>
    <w:rsid w:val="00E2486A"/>
    <w:rsid w:val="00E259A9"/>
    <w:rsid w:val="00E266CC"/>
    <w:rsid w:val="00E321D2"/>
    <w:rsid w:val="00E34D2B"/>
    <w:rsid w:val="00E35058"/>
    <w:rsid w:val="00E37C44"/>
    <w:rsid w:val="00E40572"/>
    <w:rsid w:val="00E428BE"/>
    <w:rsid w:val="00E42E74"/>
    <w:rsid w:val="00E500E0"/>
    <w:rsid w:val="00E54CF3"/>
    <w:rsid w:val="00E603E6"/>
    <w:rsid w:val="00E605F2"/>
    <w:rsid w:val="00E607DA"/>
    <w:rsid w:val="00E64895"/>
    <w:rsid w:val="00E64D2B"/>
    <w:rsid w:val="00E666F3"/>
    <w:rsid w:val="00E70C09"/>
    <w:rsid w:val="00E712FC"/>
    <w:rsid w:val="00E7491E"/>
    <w:rsid w:val="00E75D94"/>
    <w:rsid w:val="00E76656"/>
    <w:rsid w:val="00E840C4"/>
    <w:rsid w:val="00E85021"/>
    <w:rsid w:val="00E9247F"/>
    <w:rsid w:val="00E93722"/>
    <w:rsid w:val="00E94511"/>
    <w:rsid w:val="00E97FDE"/>
    <w:rsid w:val="00EA00BF"/>
    <w:rsid w:val="00EA0209"/>
    <w:rsid w:val="00EA31E1"/>
    <w:rsid w:val="00EA3CA6"/>
    <w:rsid w:val="00EB0406"/>
    <w:rsid w:val="00EB19B0"/>
    <w:rsid w:val="00EB7665"/>
    <w:rsid w:val="00EC3BD8"/>
    <w:rsid w:val="00ED0917"/>
    <w:rsid w:val="00ED2BB6"/>
    <w:rsid w:val="00ED392B"/>
    <w:rsid w:val="00ED55ED"/>
    <w:rsid w:val="00EE02C3"/>
    <w:rsid w:val="00EE09A2"/>
    <w:rsid w:val="00EE196B"/>
    <w:rsid w:val="00EE33A1"/>
    <w:rsid w:val="00EE6B78"/>
    <w:rsid w:val="00EF33E6"/>
    <w:rsid w:val="00EF5D23"/>
    <w:rsid w:val="00F004BD"/>
    <w:rsid w:val="00F019CA"/>
    <w:rsid w:val="00F02441"/>
    <w:rsid w:val="00F078CB"/>
    <w:rsid w:val="00F11CAD"/>
    <w:rsid w:val="00F12872"/>
    <w:rsid w:val="00F13332"/>
    <w:rsid w:val="00F1530E"/>
    <w:rsid w:val="00F15714"/>
    <w:rsid w:val="00F15786"/>
    <w:rsid w:val="00F1609B"/>
    <w:rsid w:val="00F161E8"/>
    <w:rsid w:val="00F25325"/>
    <w:rsid w:val="00F25A32"/>
    <w:rsid w:val="00F3155B"/>
    <w:rsid w:val="00F32061"/>
    <w:rsid w:val="00F32891"/>
    <w:rsid w:val="00F33746"/>
    <w:rsid w:val="00F35212"/>
    <w:rsid w:val="00F3582E"/>
    <w:rsid w:val="00F37FF0"/>
    <w:rsid w:val="00F415C9"/>
    <w:rsid w:val="00F42B30"/>
    <w:rsid w:val="00F44033"/>
    <w:rsid w:val="00F50715"/>
    <w:rsid w:val="00F5227C"/>
    <w:rsid w:val="00F526AD"/>
    <w:rsid w:val="00F601FB"/>
    <w:rsid w:val="00F61800"/>
    <w:rsid w:val="00F61FCA"/>
    <w:rsid w:val="00F6511E"/>
    <w:rsid w:val="00F671CB"/>
    <w:rsid w:val="00F6794D"/>
    <w:rsid w:val="00F705D4"/>
    <w:rsid w:val="00F7082E"/>
    <w:rsid w:val="00F71998"/>
    <w:rsid w:val="00F72828"/>
    <w:rsid w:val="00F72D79"/>
    <w:rsid w:val="00F76E91"/>
    <w:rsid w:val="00F77E54"/>
    <w:rsid w:val="00F823DA"/>
    <w:rsid w:val="00F8294F"/>
    <w:rsid w:val="00F8530B"/>
    <w:rsid w:val="00F924D4"/>
    <w:rsid w:val="00F92D53"/>
    <w:rsid w:val="00F97CE9"/>
    <w:rsid w:val="00FA121C"/>
    <w:rsid w:val="00FA2D5F"/>
    <w:rsid w:val="00FA35D2"/>
    <w:rsid w:val="00FA412E"/>
    <w:rsid w:val="00FA6E4A"/>
    <w:rsid w:val="00FB423F"/>
    <w:rsid w:val="00FB42CD"/>
    <w:rsid w:val="00FB5842"/>
    <w:rsid w:val="00FC01A5"/>
    <w:rsid w:val="00FC194C"/>
    <w:rsid w:val="00FC1A29"/>
    <w:rsid w:val="00FC53E2"/>
    <w:rsid w:val="00FC7568"/>
    <w:rsid w:val="00FD1327"/>
    <w:rsid w:val="00FD333E"/>
    <w:rsid w:val="00FD4825"/>
    <w:rsid w:val="00FE1EFB"/>
    <w:rsid w:val="00FE2183"/>
    <w:rsid w:val="00FE26CD"/>
    <w:rsid w:val="00FE27F3"/>
    <w:rsid w:val="00FE2B85"/>
    <w:rsid w:val="00FF7472"/>
    <w:rsid w:val="06853180"/>
    <w:rsid w:val="08ACB24D"/>
    <w:rsid w:val="0C5C5CCD"/>
    <w:rsid w:val="123A6C36"/>
    <w:rsid w:val="12486921"/>
    <w:rsid w:val="17245984"/>
    <w:rsid w:val="1B8885FF"/>
    <w:rsid w:val="23443BE6"/>
    <w:rsid w:val="261A79EA"/>
    <w:rsid w:val="26CE933F"/>
    <w:rsid w:val="2F7B5F0A"/>
    <w:rsid w:val="3147B25D"/>
    <w:rsid w:val="31AA6B95"/>
    <w:rsid w:val="343BF727"/>
    <w:rsid w:val="35D92401"/>
    <w:rsid w:val="3A08A2F0"/>
    <w:rsid w:val="3C61C1D3"/>
    <w:rsid w:val="3D6A8C08"/>
    <w:rsid w:val="404FF618"/>
    <w:rsid w:val="484B88F6"/>
    <w:rsid w:val="4A72B293"/>
    <w:rsid w:val="520A6F41"/>
    <w:rsid w:val="53472437"/>
    <w:rsid w:val="5DC39E4D"/>
    <w:rsid w:val="614872AD"/>
    <w:rsid w:val="6244010C"/>
    <w:rsid w:val="67C877A6"/>
    <w:rsid w:val="685EDAFE"/>
    <w:rsid w:val="6CF596ED"/>
    <w:rsid w:val="748B4074"/>
    <w:rsid w:val="7ACCE48D"/>
    <w:rsid w:val="7E7F385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915"/>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8"/>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rsid w:val="00A952C6"/>
    <w:pPr>
      <w:keepNext/>
      <w:keepLines/>
      <w:numPr>
        <w:ilvl w:val="1"/>
        <w:numId w:val="8"/>
      </w:numPr>
      <w:tabs>
        <w:tab w:val="left" w:pos="851"/>
      </w:tabs>
      <w:spacing w:before="240" w:after="120" w:line="259" w:lineRule="auto"/>
      <w:outlineLvl w:val="1"/>
    </w:pPr>
    <w:rPr>
      <w:rFonts w:ascii="Arial" w:eastAsia="Times New Roman" w:hAnsi="Arial" w:cs="Arial"/>
      <w:bCs/>
      <w:noProof/>
      <w:szCs w:val="26"/>
      <w:lang w:eastAsia="de-DE"/>
    </w:rPr>
  </w:style>
  <w:style w:type="paragraph" w:styleId="berschrift3">
    <w:name w:val="heading 3"/>
    <w:basedOn w:val="Standard"/>
    <w:next w:val="CISTextkrper"/>
    <w:autoRedefine/>
    <w:qFormat/>
    <w:rsid w:val="00FF7472"/>
    <w:pPr>
      <w:tabs>
        <w:tab w:val="left" w:pos="851"/>
      </w:tabs>
      <w:spacing w:before="160" w:after="80"/>
      <w:ind w:left="851" w:hanging="851"/>
      <w:outlineLvl w:val="2"/>
    </w:pPr>
    <w:rPr>
      <w:rFonts w:ascii="Arial" w:eastAsia="Times New Roman" w:hAnsi="Arial" w:cs="Arial"/>
      <w:noProof/>
      <w:szCs w:val="20"/>
      <w:lang w:eastAsia="de-DE"/>
    </w:rPr>
  </w:style>
  <w:style w:type="paragraph" w:styleId="berschrift4">
    <w:name w:val="heading 4"/>
    <w:basedOn w:val="Standard"/>
    <w:next w:val="Standard"/>
    <w:autoRedefine/>
    <w:qFormat/>
    <w:pPr>
      <w:keepNext/>
      <w:keepLines/>
      <w:numPr>
        <w:ilvl w:val="3"/>
        <w:numId w:val="8"/>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8"/>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8"/>
      </w:numPr>
      <w:tabs>
        <w:tab w:val="left" w:pos="851"/>
      </w:tabs>
      <w:spacing w:before="160" w:after="80"/>
      <w:outlineLvl w:val="5"/>
    </w:pPr>
    <w:rPr>
      <w:rFonts w:eastAsia="Times New Roman"/>
      <w:iCs/>
    </w:rPr>
  </w:style>
  <w:style w:type="paragraph" w:styleId="berschrift7">
    <w:name w:val="heading 7"/>
    <w:basedOn w:val="Standard"/>
    <w:next w:val="Standard"/>
    <w:link w:val="berschrift7Zchn"/>
    <w:qFormat/>
    <w:rsid w:val="00295393"/>
    <w:pPr>
      <w:widowControl/>
      <w:numPr>
        <w:ilvl w:val="6"/>
        <w:numId w:val="1"/>
      </w:numPr>
      <w:tabs>
        <w:tab w:val="left" w:pos="1296"/>
      </w:tabs>
      <w:spacing w:before="240" w:after="60"/>
      <w:ind w:left="1296" w:hanging="1296"/>
      <w:outlineLvl w:val="6"/>
    </w:pPr>
    <w:rPr>
      <w:rFonts w:ascii="Times New Roman" w:eastAsia="Times New Roman" w:hAnsi="Times New Roman"/>
      <w:sz w:val="24"/>
      <w:szCs w:val="20"/>
      <w:lang w:eastAsia="de-DE"/>
    </w:rPr>
  </w:style>
  <w:style w:type="paragraph" w:styleId="berschrift8">
    <w:name w:val="heading 8"/>
    <w:basedOn w:val="Standard"/>
    <w:next w:val="Standard"/>
    <w:link w:val="berschrift8Zchn"/>
    <w:qFormat/>
    <w:rsid w:val="00295393"/>
    <w:pPr>
      <w:widowControl/>
      <w:tabs>
        <w:tab w:val="num" w:pos="643"/>
        <w:tab w:val="left" w:pos="1440"/>
      </w:tabs>
      <w:spacing w:before="240" w:after="60"/>
      <w:ind w:left="1440" w:hanging="1440"/>
      <w:outlineLvl w:val="7"/>
    </w:pPr>
    <w:rPr>
      <w:rFonts w:ascii="Times New Roman" w:eastAsia="Times New Roman" w:hAnsi="Times New Roman"/>
      <w:i/>
      <w:sz w:val="24"/>
      <w:szCs w:val="20"/>
      <w:lang w:eastAsia="de-DE"/>
    </w:rPr>
  </w:style>
  <w:style w:type="paragraph" w:styleId="berschrift9">
    <w:name w:val="heading 9"/>
    <w:basedOn w:val="Standard"/>
    <w:next w:val="Standard"/>
    <w:link w:val="berschrift9Zchn"/>
    <w:qFormat/>
    <w:rsid w:val="00295393"/>
    <w:pPr>
      <w:widowControl/>
      <w:tabs>
        <w:tab w:val="left" w:pos="1584"/>
      </w:tabs>
      <w:spacing w:before="240" w:after="60"/>
      <w:ind w:left="1584" w:hanging="1584"/>
      <w:outlineLvl w:val="8"/>
    </w:pPr>
    <w:rPr>
      <w:rFonts w:ascii="Arial" w:eastAsia="Times New Roman" w:hAnsi="Arial"/>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uiPriority w:val="99"/>
    <w:semiHidden/>
    <w:unhideWhenUsed/>
    <w:pPr>
      <w:widowControl/>
    </w:pPr>
    <w:rPr>
      <w:rFonts w:ascii="Tahoma" w:eastAsia="Calibri" w:hAnsi="Tahoma" w:cs="Tahoma"/>
      <w:sz w:val="16"/>
      <w:szCs w:val="16"/>
      <w:lang w:eastAsia="en-US"/>
    </w:rPr>
  </w:style>
  <w:style w:type="character" w:customStyle="1" w:styleId="SprechblasentextZchn">
    <w:name w:val="Sprechblasentext Zchn"/>
    <w:uiPriority w:val="99"/>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uiPriority w:val="99"/>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10"/>
      </w:numPr>
    </w:pPr>
  </w:style>
  <w:style w:type="paragraph" w:customStyle="1" w:styleId="CISPunktEinzug">
    <w:name w:val="CIS_Punkt_Einzug"/>
    <w:basedOn w:val="CISPunkt"/>
    <w:qFormat/>
    <w:pPr>
      <w:numPr>
        <w:numId w:val="2"/>
      </w:numPr>
    </w:pPr>
  </w:style>
  <w:style w:type="paragraph" w:customStyle="1" w:styleId="CISStrich">
    <w:name w:val="CIS_Strich"/>
    <w:qFormat/>
    <w:pPr>
      <w:numPr>
        <w:numId w:val="3"/>
      </w:numPr>
      <w:spacing w:after="120"/>
    </w:pPr>
    <w:rPr>
      <w:rFonts w:ascii="Frutiger LT Com 55 Roman" w:hAnsi="Frutiger LT Com 55 Roman"/>
      <w:noProof/>
    </w:rPr>
  </w:style>
  <w:style w:type="paragraph" w:customStyle="1" w:styleId="CISStrichEinzug">
    <w:name w:val="CIS_Strich_Einzug"/>
    <w:qFormat/>
    <w:pPr>
      <w:numPr>
        <w:numId w:val="9"/>
      </w:numPr>
      <w:spacing w:after="120"/>
      <w:ind w:left="738" w:hanging="369"/>
    </w:pPr>
    <w:rPr>
      <w:rFonts w:ascii="Frutiger LT Com 55 Roman" w:hAnsi="Frutiger LT Com 55 Roman"/>
      <w:noProof/>
    </w:rPr>
  </w:style>
  <w:style w:type="paragraph" w:customStyle="1" w:styleId="CISabc">
    <w:name w:val="CIS_abc"/>
    <w:basedOn w:val="CISPunkt"/>
    <w:qFormat/>
    <w:pPr>
      <w:numPr>
        <w:numId w:val="4"/>
      </w:numPr>
    </w:pPr>
  </w:style>
  <w:style w:type="paragraph" w:customStyle="1" w:styleId="CISabcEinzug">
    <w:name w:val="CIS_abc_Einzug"/>
    <w:basedOn w:val="CISPunktEinzug"/>
    <w:qFormat/>
    <w:pPr>
      <w:numPr>
        <w:numId w:val="5"/>
      </w:numPr>
    </w:pPr>
  </w:style>
  <w:style w:type="paragraph" w:customStyle="1" w:styleId="CISNummerierung">
    <w:name w:val="CIS_Nummerierung"/>
    <w:qFormat/>
    <w:pPr>
      <w:numPr>
        <w:numId w:val="6"/>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7"/>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uiPriority w:val="39"/>
    <w:unhideWhenUsed/>
    <w:rsid w:val="004137C8"/>
    <w:pPr>
      <w:spacing w:after="100"/>
    </w:pPr>
    <w:rPr>
      <w:rFonts w:ascii="Arial" w:eastAsia="Frutiger LT Com 55 Roman" w:hAnsi="Arial"/>
    </w:rPr>
  </w:style>
  <w:style w:type="paragraph" w:styleId="Verzeichnis2">
    <w:name w:val="toc 2"/>
    <w:basedOn w:val="Standard"/>
    <w:next w:val="Standard"/>
    <w:autoRedefine/>
    <w:uiPriority w:val="39"/>
    <w:unhideWhenUsed/>
    <w:rsid w:val="004137C8"/>
    <w:pPr>
      <w:spacing w:after="100"/>
      <w:ind w:left="200"/>
    </w:pPr>
    <w:rPr>
      <w:rFonts w:ascii="Arial" w:eastAsia="Frutiger LT Com 55 Roman" w:hAnsi="Arial"/>
    </w:rPr>
  </w:style>
  <w:style w:type="paragraph" w:styleId="Verzeichnis3">
    <w:name w:val="toc 3"/>
    <w:basedOn w:val="Standard"/>
    <w:next w:val="Standard"/>
    <w:autoRedefine/>
    <w:uiPriority w:val="39"/>
    <w:unhideWhenUsed/>
    <w:rsid w:val="004137C8"/>
    <w:pPr>
      <w:spacing w:after="100"/>
      <w:ind w:left="400"/>
    </w:pPr>
    <w:rPr>
      <w:rFonts w:ascii="Arial" w:eastAsia="Frutiger LT Com 55 Roman" w:hAnsi="Arial"/>
    </w:rPr>
  </w:style>
  <w:style w:type="character" w:styleId="Hyperlink">
    <w:name w:val="Hyperlink"/>
    <w:uiPriority w:val="99"/>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paragraph" w:customStyle="1" w:styleId="AbsenderAmt">
    <w:name w:val="AbsenderAmt"/>
    <w:basedOn w:val="Standard"/>
    <w:rsid w:val="00AB4F5C"/>
    <w:pPr>
      <w:widowControl/>
      <w:spacing w:line="220" w:lineRule="exact"/>
      <w:ind w:left="454" w:hanging="454"/>
    </w:pPr>
    <w:rPr>
      <w:rFonts w:ascii="Frutiger 55 Roman" w:eastAsia="Times New Roman" w:hAnsi="Frutiger 55 Roman"/>
      <w:b/>
      <w:i/>
      <w:sz w:val="18"/>
      <w:szCs w:val="20"/>
    </w:rPr>
  </w:style>
  <w:style w:type="character" w:customStyle="1" w:styleId="berschrift7Zchn">
    <w:name w:val="Überschrift 7 Zchn"/>
    <w:basedOn w:val="Absatz-Standardschriftart"/>
    <w:link w:val="berschrift7"/>
    <w:rsid w:val="00295393"/>
    <w:rPr>
      <w:rFonts w:ascii="Times New Roman" w:eastAsia="Times New Roman" w:hAnsi="Times New Roman"/>
      <w:sz w:val="24"/>
      <w:lang w:eastAsia="de-DE"/>
    </w:rPr>
  </w:style>
  <w:style w:type="character" w:customStyle="1" w:styleId="berschrift8Zchn">
    <w:name w:val="Überschrift 8 Zchn"/>
    <w:basedOn w:val="Absatz-Standardschriftart"/>
    <w:link w:val="berschrift8"/>
    <w:rsid w:val="00295393"/>
    <w:rPr>
      <w:rFonts w:ascii="Times New Roman" w:eastAsia="Times New Roman" w:hAnsi="Times New Roman"/>
      <w:i/>
      <w:sz w:val="24"/>
      <w:lang w:eastAsia="de-DE"/>
    </w:rPr>
  </w:style>
  <w:style w:type="character" w:customStyle="1" w:styleId="berschrift9Zchn">
    <w:name w:val="Überschrift 9 Zchn"/>
    <w:basedOn w:val="Absatz-Standardschriftart"/>
    <w:link w:val="berschrift9"/>
    <w:rsid w:val="00295393"/>
    <w:rPr>
      <w:rFonts w:ascii="Arial" w:eastAsia="Times New Roman" w:hAnsi="Arial"/>
      <w:sz w:val="22"/>
      <w:lang w:eastAsia="de-DE"/>
    </w:rPr>
  </w:style>
  <w:style w:type="numbering" w:customStyle="1" w:styleId="KeineListe1">
    <w:name w:val="Keine Liste1"/>
    <w:next w:val="KeineListe"/>
    <w:uiPriority w:val="99"/>
    <w:semiHidden/>
    <w:unhideWhenUsed/>
    <w:rsid w:val="00295393"/>
  </w:style>
  <w:style w:type="table" w:styleId="Tabellenraster">
    <w:name w:val="Table Grid"/>
    <w:basedOn w:val="NormaleTabelle"/>
    <w:uiPriority w:val="59"/>
    <w:rsid w:val="002953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2953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2953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295393"/>
  </w:style>
  <w:style w:type="paragraph" w:customStyle="1" w:styleId="Bulleted">
    <w:name w:val="Bulleted"/>
    <w:basedOn w:val="Standard"/>
    <w:rsid w:val="00295393"/>
    <w:pPr>
      <w:widowControl/>
      <w:numPr>
        <w:numId w:val="11"/>
      </w:numPr>
    </w:pPr>
    <w:rPr>
      <w:rFonts w:ascii="Arial" w:eastAsia="Times New Roman" w:hAnsi="Arial"/>
      <w:sz w:val="22"/>
      <w:szCs w:val="20"/>
      <w:lang w:eastAsia="de-DE"/>
    </w:rPr>
  </w:style>
  <w:style w:type="paragraph" w:customStyle="1" w:styleId="Standardtext">
    <w:name w:val="Standardtext"/>
    <w:basedOn w:val="Standard"/>
    <w:rsid w:val="00295393"/>
    <w:pPr>
      <w:widowControl/>
      <w:spacing w:after="120" w:line="280" w:lineRule="exact"/>
      <w:ind w:left="709"/>
    </w:pPr>
    <w:rPr>
      <w:rFonts w:ascii="Arial" w:eastAsia="Times New Roman" w:hAnsi="Arial"/>
      <w:sz w:val="22"/>
      <w:szCs w:val="20"/>
      <w:lang w:eastAsia="de-DE"/>
    </w:rPr>
  </w:style>
  <w:style w:type="paragraph" w:styleId="Aufzhlungszeichen">
    <w:name w:val="List Bullet"/>
    <w:basedOn w:val="Standard"/>
    <w:autoRedefine/>
    <w:semiHidden/>
    <w:rsid w:val="005A737E"/>
    <w:pPr>
      <w:widowControl/>
      <w:numPr>
        <w:numId w:val="18"/>
      </w:numPr>
      <w:tabs>
        <w:tab w:val="right" w:pos="9356"/>
      </w:tabs>
      <w:spacing w:after="60" w:line="259" w:lineRule="auto"/>
      <w:ind w:left="851" w:hanging="491"/>
    </w:pPr>
    <w:rPr>
      <w:rFonts w:ascii="Arial" w:eastAsia="Times New Roman" w:hAnsi="Arial"/>
      <w:sz w:val="22"/>
      <w:szCs w:val="20"/>
      <w:lang w:eastAsia="de-DE"/>
    </w:rPr>
  </w:style>
  <w:style w:type="paragraph" w:customStyle="1" w:styleId="Titel2">
    <w:name w:val="Titel2"/>
    <w:basedOn w:val="Titel"/>
    <w:rsid w:val="00295393"/>
    <w:pPr>
      <w:widowControl/>
      <w:spacing w:before="0" w:after="120"/>
      <w:contextualSpacing w:val="0"/>
    </w:pPr>
    <w:rPr>
      <w:rFonts w:ascii="Arial" w:hAnsi="Arial"/>
      <w:spacing w:val="0"/>
      <w:sz w:val="40"/>
      <w:szCs w:val="20"/>
      <w:lang w:eastAsia="de-DE"/>
    </w:rPr>
  </w:style>
  <w:style w:type="character" w:styleId="BesuchterLink">
    <w:name w:val="FollowedHyperlink"/>
    <w:basedOn w:val="Absatz-Standardschriftart"/>
    <w:semiHidden/>
    <w:rsid w:val="00295393"/>
    <w:rPr>
      <w:color w:val="800080"/>
      <w:u w:val="single"/>
    </w:rPr>
  </w:style>
  <w:style w:type="paragraph" w:customStyle="1" w:styleId="Standard1">
    <w:name w:val="Standard1"/>
    <w:basedOn w:val="Standard"/>
    <w:rsid w:val="00295393"/>
    <w:pPr>
      <w:widowControl/>
      <w:tabs>
        <w:tab w:val="left" w:pos="596"/>
        <w:tab w:val="left" w:pos="1192"/>
        <w:tab w:val="left" w:pos="9142"/>
      </w:tabs>
      <w:spacing w:before="60"/>
      <w:ind w:left="1191" w:hanging="1191"/>
    </w:pPr>
    <w:rPr>
      <w:rFonts w:ascii="Arial" w:eastAsia="Times New Roman" w:hAnsi="Arial" w:cs="Arial"/>
      <w:sz w:val="19"/>
      <w:szCs w:val="19"/>
      <w:lang w:eastAsia="de-DE"/>
    </w:rPr>
  </w:style>
  <w:style w:type="paragraph" w:styleId="Standardeinzug">
    <w:name w:val="Normal Indent"/>
    <w:basedOn w:val="Standard"/>
    <w:semiHidden/>
    <w:rsid w:val="00295393"/>
    <w:pPr>
      <w:widowControl/>
      <w:ind w:left="851"/>
    </w:pPr>
    <w:rPr>
      <w:rFonts w:ascii="Arial" w:eastAsia="Times New Roman" w:hAnsi="Arial" w:cs="Arial"/>
      <w:szCs w:val="20"/>
    </w:rPr>
  </w:style>
  <w:style w:type="character" w:styleId="Kommentarzeichen">
    <w:name w:val="annotation reference"/>
    <w:basedOn w:val="Absatz-Standardschriftart"/>
    <w:uiPriority w:val="99"/>
    <w:semiHidden/>
    <w:unhideWhenUsed/>
    <w:rsid w:val="00295393"/>
    <w:rPr>
      <w:sz w:val="16"/>
      <w:szCs w:val="16"/>
    </w:rPr>
  </w:style>
  <w:style w:type="paragraph" w:styleId="Kommentartext">
    <w:name w:val="annotation text"/>
    <w:basedOn w:val="Standard"/>
    <w:link w:val="KommentartextZchn"/>
    <w:uiPriority w:val="99"/>
    <w:semiHidden/>
    <w:unhideWhenUsed/>
    <w:rsid w:val="00295393"/>
    <w:pPr>
      <w:widowControl/>
    </w:pPr>
    <w:rPr>
      <w:rFonts w:ascii="Arial" w:eastAsia="Times New Roman" w:hAnsi="Arial"/>
      <w:szCs w:val="20"/>
      <w:lang w:eastAsia="de-DE"/>
    </w:rPr>
  </w:style>
  <w:style w:type="character" w:customStyle="1" w:styleId="KommentartextZchn">
    <w:name w:val="Kommentartext Zchn"/>
    <w:basedOn w:val="Absatz-Standardschriftart"/>
    <w:link w:val="Kommentartext"/>
    <w:uiPriority w:val="99"/>
    <w:semiHidden/>
    <w:rsid w:val="00295393"/>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295393"/>
    <w:rPr>
      <w:b/>
      <w:bCs/>
    </w:rPr>
  </w:style>
  <w:style w:type="character" w:customStyle="1" w:styleId="KommentarthemaZchn">
    <w:name w:val="Kommentarthema Zchn"/>
    <w:basedOn w:val="KommentartextZchn"/>
    <w:link w:val="Kommentarthema"/>
    <w:uiPriority w:val="99"/>
    <w:semiHidden/>
    <w:rsid w:val="00295393"/>
    <w:rPr>
      <w:rFonts w:ascii="Arial" w:eastAsia="Times New Roman" w:hAnsi="Arial"/>
      <w:b/>
      <w:bCs/>
      <w:lang w:eastAsia="de-DE"/>
    </w:rPr>
  </w:style>
  <w:style w:type="paragraph" w:customStyle="1" w:styleId="Tabellentext">
    <w:name w:val="Tabellentext"/>
    <w:basedOn w:val="Standardtext"/>
    <w:qFormat/>
    <w:rsid w:val="00295393"/>
    <w:pPr>
      <w:spacing w:before="40" w:after="40"/>
      <w:ind w:left="0"/>
    </w:pPr>
    <w:rPr>
      <w:sz w:val="20"/>
    </w:rPr>
  </w:style>
  <w:style w:type="paragraph" w:styleId="Funotentext">
    <w:name w:val="footnote text"/>
    <w:basedOn w:val="Standard"/>
    <w:link w:val="FunotentextZchn"/>
    <w:uiPriority w:val="99"/>
    <w:semiHidden/>
    <w:unhideWhenUsed/>
    <w:rsid w:val="00295393"/>
    <w:pPr>
      <w:widowControl/>
    </w:pPr>
    <w:rPr>
      <w:rFonts w:ascii="Arial" w:eastAsia="Times New Roman" w:hAnsi="Arial"/>
      <w:szCs w:val="20"/>
      <w:lang w:eastAsia="de-DE"/>
    </w:rPr>
  </w:style>
  <w:style w:type="character" w:customStyle="1" w:styleId="FunotentextZchn">
    <w:name w:val="Fußnotentext Zchn"/>
    <w:basedOn w:val="Absatz-Standardschriftart"/>
    <w:link w:val="Funotentext"/>
    <w:uiPriority w:val="99"/>
    <w:semiHidden/>
    <w:rsid w:val="00295393"/>
    <w:rPr>
      <w:rFonts w:ascii="Arial" w:eastAsia="Times New Roman" w:hAnsi="Arial"/>
      <w:lang w:eastAsia="de-DE"/>
    </w:rPr>
  </w:style>
  <w:style w:type="character" w:styleId="Funotenzeichen">
    <w:name w:val="footnote reference"/>
    <w:basedOn w:val="Absatz-Standardschriftart"/>
    <w:uiPriority w:val="99"/>
    <w:semiHidden/>
    <w:unhideWhenUsed/>
    <w:rsid w:val="00295393"/>
    <w:rPr>
      <w:vertAlign w:val="superscript"/>
    </w:rPr>
  </w:style>
  <w:style w:type="paragraph" w:customStyle="1" w:styleId="Standard10">
    <w:name w:val="Standard10"/>
    <w:basedOn w:val="Standard"/>
    <w:rsid w:val="00295393"/>
    <w:pPr>
      <w:widowControl/>
      <w:tabs>
        <w:tab w:val="left" w:pos="454"/>
        <w:tab w:val="left" w:pos="737"/>
        <w:tab w:val="left" w:pos="1021"/>
      </w:tabs>
      <w:spacing w:before="120"/>
    </w:pPr>
    <w:rPr>
      <w:rFonts w:ascii="Arial" w:eastAsia="Times New Roman" w:hAnsi="Arial"/>
      <w:szCs w:val="20"/>
      <w:lang w:val="de-DE" w:eastAsia="en-US"/>
    </w:rPr>
  </w:style>
  <w:style w:type="paragraph" w:styleId="berarbeitung">
    <w:name w:val="Revision"/>
    <w:hidden/>
    <w:uiPriority w:val="99"/>
    <w:semiHidden/>
    <w:rsid w:val="00295393"/>
    <w:rPr>
      <w:rFonts w:ascii="Arial" w:eastAsia="Times New Roman" w:hAnsi="Arial"/>
      <w:sz w:val="22"/>
      <w:lang w:eastAsia="de-DE"/>
    </w:rPr>
  </w:style>
  <w:style w:type="numbering" w:customStyle="1" w:styleId="KeineListe2">
    <w:name w:val="Keine Liste2"/>
    <w:next w:val="KeineListe"/>
    <w:uiPriority w:val="99"/>
    <w:semiHidden/>
    <w:unhideWhenUsed/>
    <w:rsid w:val="00295393"/>
  </w:style>
  <w:style w:type="paragraph" w:styleId="Verzeichnis4">
    <w:name w:val="toc 4"/>
    <w:basedOn w:val="Standard"/>
    <w:next w:val="Standard"/>
    <w:autoRedefine/>
    <w:uiPriority w:val="39"/>
    <w:semiHidden/>
    <w:unhideWhenUsed/>
    <w:rsid w:val="004137C8"/>
    <w:pPr>
      <w:spacing w:after="100"/>
      <w:ind w:left="600"/>
    </w:pPr>
    <w:rPr>
      <w:rFonts w:ascii="Arial" w:hAnsi="Arial"/>
    </w:rPr>
  </w:style>
  <w:style w:type="paragraph" w:customStyle="1" w:styleId="Default">
    <w:name w:val="Default"/>
    <w:rsid w:val="00F97CE9"/>
    <w:pPr>
      <w:autoSpaceDE w:val="0"/>
      <w:autoSpaceDN w:val="0"/>
      <w:adjustRightInd w:val="0"/>
    </w:pPr>
    <w:rPr>
      <w:rFonts w:ascii="Arial" w:eastAsia="Times New Roman" w:hAnsi="Arial" w:cs="Arial"/>
      <w:color w:val="000000"/>
      <w:sz w:val="24"/>
      <w:szCs w:val="24"/>
    </w:rPr>
  </w:style>
  <w:style w:type="paragraph" w:customStyle="1" w:styleId="Text">
    <w:name w:val="Text"/>
    <w:basedOn w:val="Standard"/>
    <w:link w:val="TextZchn"/>
    <w:qFormat/>
    <w:rsid w:val="001222AA"/>
    <w:pPr>
      <w:widowControl/>
      <w:overflowPunct w:val="0"/>
      <w:autoSpaceDE w:val="0"/>
      <w:autoSpaceDN w:val="0"/>
      <w:adjustRightInd w:val="0"/>
      <w:ind w:left="567"/>
      <w:jc w:val="both"/>
    </w:pPr>
    <w:rPr>
      <w:rFonts w:ascii="Arial" w:eastAsia="Times New Roman" w:hAnsi="Arial"/>
      <w:sz w:val="22"/>
      <w:szCs w:val="20"/>
    </w:rPr>
  </w:style>
  <w:style w:type="character" w:styleId="NichtaufgelsteErwhnung">
    <w:name w:val="Unresolved Mention"/>
    <w:basedOn w:val="Absatz-Standardschriftart"/>
    <w:uiPriority w:val="99"/>
    <w:semiHidden/>
    <w:unhideWhenUsed/>
    <w:rsid w:val="0050299E"/>
    <w:rPr>
      <w:color w:val="605E5C"/>
      <w:shd w:val="clear" w:color="auto" w:fill="E1DFDD"/>
    </w:rPr>
  </w:style>
  <w:style w:type="character" w:customStyle="1" w:styleId="TextZchn">
    <w:name w:val="Text Zchn"/>
    <w:link w:val="Text"/>
    <w:locked/>
    <w:rsid w:val="00E712FC"/>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kersting@dreso.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vt@bd.so.ch"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t@bd.so.c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H:\BVTVO\800_Vorlagen\Vorlagen\09_Submission\Ing_Subm_Dok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kument" ma:contentTypeID="0x010100BB71E3B426C5DF4DA105E08611A30F6D" ma:contentTypeVersion="8" ma:contentTypeDescription="Ein neues Dokument erstellen." ma:contentTypeScope="" ma:versionID="7400bf3e0705440fa7575f6114c7f98f">
  <xsd:schema xmlns:xsd="http://www.w3.org/2001/XMLSchema" xmlns:xs="http://www.w3.org/2001/XMLSchema" xmlns:p="http://schemas.microsoft.com/office/2006/metadata/properties" xmlns:ns2="aa432d20-1451-41e5-87de-277d846727e7" xmlns:ns3="4ab8ee3c-60d5-47f0-a738-9d010745d732" targetNamespace="http://schemas.microsoft.com/office/2006/metadata/properties" ma:root="true" ma:fieldsID="8de994bed5ef6161efa943a383212c3e" ns2:_="" ns3:_="">
    <xsd:import namespace="aa432d20-1451-41e5-87de-277d846727e7"/>
    <xsd:import namespace="4ab8ee3c-60d5-47f0-a738-9d010745d7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32d20-1451-41e5-87de-277d8467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8ee3c-60d5-47f0-a738-9d010745d73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21991-5A8D-4C9E-BE1A-01692190A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AA1BF-1B54-4DBB-8212-81FADEF2F87A}">
  <ds:schemaRefs>
    <ds:schemaRef ds:uri="http://schemas.microsoft.com/sharepoint/v3/contenttype/forms"/>
  </ds:schemaRefs>
</ds:datastoreItem>
</file>

<file path=customXml/itemProps3.xml><?xml version="1.0" encoding="utf-8"?>
<ds:datastoreItem xmlns:ds="http://schemas.openxmlformats.org/officeDocument/2006/customXml" ds:itemID="{1EF62ADA-B6C8-42E2-A1F5-A2C2F2FC2D2C}">
  <ds:schemaRefs>
    <ds:schemaRef ds:uri="http://schemas.openxmlformats.org/officeDocument/2006/bibliography"/>
  </ds:schemaRefs>
</ds:datastoreItem>
</file>

<file path=customXml/itemProps4.xml><?xml version="1.0" encoding="utf-8"?>
<ds:datastoreItem xmlns:ds="http://schemas.openxmlformats.org/officeDocument/2006/customXml" ds:itemID="{D5B7D511-7968-43A6-9321-63DB3DEA49E0}"/>
</file>

<file path=docProps/app.xml><?xml version="1.0" encoding="utf-8"?>
<Properties xmlns="http://schemas.openxmlformats.org/officeDocument/2006/extended-properties" xmlns:vt="http://schemas.openxmlformats.org/officeDocument/2006/docPropsVTypes">
  <Template>Ing_Subm_DokA.dotx</Template>
  <TotalTime>0</TotalTime>
  <Pages>1</Pages>
  <Words>2168</Words>
  <Characters>13664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Dok-A</vt:lpstr>
    </vt:vector>
  </TitlesOfParts>
  <Manager/>
  <Company/>
  <LinksUpToDate>false</LinksUpToDate>
  <CharactersWithSpaces>15801</CharactersWithSpaces>
  <SharedDoc>false</SharedDoc>
  <HLinks>
    <vt:vector size="18" baseType="variant">
      <vt:variant>
        <vt:i4>3604549</vt:i4>
      </vt:variant>
      <vt:variant>
        <vt:i4>43</vt:i4>
      </vt:variant>
      <vt:variant>
        <vt:i4>0</vt:i4>
      </vt:variant>
      <vt:variant>
        <vt:i4>5</vt:i4>
      </vt:variant>
      <vt:variant>
        <vt:lpwstr>mailto:avt@bd.so.ch</vt:lpwstr>
      </vt:variant>
      <vt:variant>
        <vt:lpwstr/>
      </vt:variant>
      <vt:variant>
        <vt:i4>7602192</vt:i4>
      </vt:variant>
      <vt:variant>
        <vt:i4>38</vt:i4>
      </vt:variant>
      <vt:variant>
        <vt:i4>0</vt:i4>
      </vt:variant>
      <vt:variant>
        <vt:i4>5</vt:i4>
      </vt:variant>
      <vt:variant>
        <vt:lpwstr>mailto:max.kersting@dreso.com</vt:lpwstr>
      </vt:variant>
      <vt:variant>
        <vt:lpwstr/>
      </vt:variant>
      <vt:variant>
        <vt:i4>3604549</vt:i4>
      </vt:variant>
      <vt:variant>
        <vt:i4>35</vt:i4>
      </vt:variant>
      <vt:variant>
        <vt:i4>0</vt:i4>
      </vt:variant>
      <vt:variant>
        <vt:i4>5</vt:i4>
      </vt:variant>
      <vt:variant>
        <vt:lpwstr>mailto:avt@bd.so.ch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Dok-A</dc:title>
  <dc:subject/>
  <dc:creator/>
  <cp:keywords/>
  <cp:lastModifiedBy/>
  <cp:revision>7</cp:revision>
  <dcterms:created xsi:type="dcterms:W3CDTF">2021-05-19T06:20:00Z</dcterms:created>
  <dcterms:modified xsi:type="dcterms:W3CDTF">2022-03-24T10:02:00Z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0x010100BB71E3B426C5DF4DA105E08611A30F6D</vt:lpwstr>
  </property>
</Properties>
</file>