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676" w:rsidRPr="00880676" w:rsidRDefault="00880676" w:rsidP="00A45F65">
      <w:pPr>
        <w:framePr w:w="7380" w:h="760" w:hSpace="142" w:wrap="notBeside" w:vAnchor="page" w:hAnchor="page" w:x="1081" w:y="2096"/>
        <w:tabs>
          <w:tab w:val="left" w:pos="937"/>
          <w:tab w:val="left" w:pos="5670"/>
          <w:tab w:val="right" w:pos="9072"/>
        </w:tabs>
        <w:rPr>
          <w:sz w:val="36"/>
          <w:lang w:val="de-DE"/>
        </w:rPr>
      </w:pPr>
      <w:r>
        <w:rPr>
          <w:sz w:val="36"/>
          <w:lang w:val="de-DE"/>
        </w:rPr>
        <w:t>Ausschreibung</w:t>
      </w:r>
      <w:r w:rsidRPr="00880676">
        <w:rPr>
          <w:sz w:val="36"/>
          <w:lang w:val="de-DE"/>
        </w:rPr>
        <w:t xml:space="preserve"> </w:t>
      </w:r>
      <w:r w:rsidRPr="00880676">
        <w:rPr>
          <w:sz w:val="36"/>
          <w:lang w:val="de-DE"/>
        </w:rPr>
        <w:br/>
        <w:t>„</w:t>
      </w:r>
      <w:r w:rsidR="00021ACD">
        <w:rPr>
          <w:sz w:val="36"/>
          <w:lang w:val="de-DE"/>
        </w:rPr>
        <w:t>Elektroingenieur</w:t>
      </w:r>
      <w:r w:rsidRPr="00880676">
        <w:rPr>
          <w:sz w:val="36"/>
          <w:lang w:val="de-DE"/>
        </w:rPr>
        <w:t>“</w:t>
      </w:r>
    </w:p>
    <w:p w:rsidR="007F36C9" w:rsidRPr="00880676" w:rsidRDefault="007F36C9" w:rsidP="007F36C9">
      <w:pPr>
        <w:framePr w:w="7380" w:h="760" w:hSpace="142" w:wrap="notBeside" w:vAnchor="page" w:hAnchor="page" w:x="1081" w:y="2096"/>
        <w:tabs>
          <w:tab w:val="left" w:pos="937"/>
          <w:tab w:val="left" w:pos="5670"/>
          <w:tab w:val="right" w:pos="9072"/>
        </w:tabs>
        <w:rPr>
          <w:sz w:val="36"/>
          <w:lang w:val="de-DE"/>
        </w:rPr>
      </w:pPr>
      <w:r>
        <w:rPr>
          <w:sz w:val="36"/>
          <w:lang w:val="de-DE"/>
        </w:rPr>
        <w:t>Erweiterung Schule Sternmatt 1</w:t>
      </w:r>
    </w:p>
    <w:p w:rsidR="00880676" w:rsidRPr="00880676" w:rsidRDefault="00880676" w:rsidP="00880676">
      <w:pPr>
        <w:pBdr>
          <w:bottom w:val="single" w:sz="6" w:space="1" w:color="auto"/>
        </w:pBdr>
        <w:rPr>
          <w:sz w:val="22"/>
          <w:szCs w:val="22"/>
          <w:lang w:val="de-DE" w:eastAsia="de-CH"/>
        </w:rPr>
      </w:pPr>
    </w:p>
    <w:p w:rsidR="00880676" w:rsidRPr="00880676" w:rsidRDefault="00880676" w:rsidP="00880676">
      <w:pPr>
        <w:tabs>
          <w:tab w:val="left" w:pos="3402"/>
          <w:tab w:val="right" w:pos="8504"/>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 xml:space="preserve"> </w:t>
      </w:r>
      <w:r w:rsidRPr="00880676">
        <w:rPr>
          <w:rFonts w:eastAsia="Calibri"/>
          <w:sz w:val="22"/>
          <w:szCs w:val="22"/>
          <w:lang w:eastAsia="en-US"/>
        </w:rPr>
        <w:tab/>
      </w:r>
      <w:r w:rsidRPr="00880676">
        <w:rPr>
          <w:rFonts w:eastAsia="Calibri"/>
          <w:i/>
          <w:sz w:val="22"/>
          <w:szCs w:val="22"/>
          <w:lang w:eastAsia="en-US"/>
        </w:rPr>
        <w:tab/>
      </w:r>
      <w:r>
        <w:rPr>
          <w:rFonts w:eastAsia="Calibri"/>
          <w:b/>
          <w:sz w:val="22"/>
          <w:szCs w:val="22"/>
          <w:lang w:eastAsia="en-US"/>
        </w:rPr>
        <w:t>Unterlage A</w:t>
      </w:r>
    </w:p>
    <w:p w:rsidR="00880676" w:rsidRPr="00880676" w:rsidRDefault="007F36C9" w:rsidP="00880676">
      <w:pPr>
        <w:overflowPunct/>
        <w:autoSpaceDE/>
        <w:autoSpaceDN/>
        <w:adjustRightInd/>
        <w:spacing w:after="200" w:line="276" w:lineRule="auto"/>
        <w:textAlignment w:val="auto"/>
        <w:rPr>
          <w:rFonts w:eastAsia="Calibri"/>
          <w:sz w:val="22"/>
          <w:szCs w:val="22"/>
          <w:lang w:eastAsia="en-US"/>
        </w:rPr>
      </w:pPr>
      <w:r>
        <w:rPr>
          <w:rFonts w:eastAsia="Calibri"/>
          <w:b/>
          <w:sz w:val="28"/>
          <w:szCs w:val="28"/>
          <w:lang w:eastAsia="en-US"/>
        </w:rPr>
        <w:t>Schule</w:t>
      </w:r>
      <w:r w:rsidRPr="00880676">
        <w:rPr>
          <w:rFonts w:eastAsia="Calibri"/>
          <w:b/>
          <w:sz w:val="28"/>
          <w:szCs w:val="28"/>
          <w:lang w:eastAsia="en-US"/>
        </w:rPr>
        <w:t xml:space="preserve"> </w:t>
      </w:r>
      <w:r>
        <w:rPr>
          <w:rFonts w:eastAsia="Calibri"/>
          <w:b/>
          <w:sz w:val="28"/>
          <w:szCs w:val="28"/>
          <w:lang w:eastAsia="en-US"/>
        </w:rPr>
        <w:t>Sternmatt 1</w:t>
      </w:r>
      <w:r w:rsidRPr="00880676">
        <w:rPr>
          <w:rFonts w:eastAsia="Calibri"/>
          <w:b/>
          <w:sz w:val="28"/>
          <w:szCs w:val="28"/>
          <w:lang w:eastAsia="en-US"/>
        </w:rPr>
        <w:t>, Baar</w:t>
      </w:r>
      <w:r w:rsidR="00880676" w:rsidRPr="00880676">
        <w:rPr>
          <w:rFonts w:eastAsia="Calibri"/>
          <w:b/>
          <w:sz w:val="22"/>
          <w:szCs w:val="22"/>
          <w:lang w:eastAsia="en-US"/>
        </w:rPr>
        <w:br/>
      </w:r>
      <w:r>
        <w:rPr>
          <w:rFonts w:eastAsia="Calibri"/>
          <w:noProof/>
          <w:sz w:val="22"/>
          <w:szCs w:val="22"/>
          <w:lang w:eastAsia="de-CH"/>
        </w:rPr>
        <w:drawing>
          <wp:inline distT="0" distB="0" distL="0" distR="0" wp14:anchorId="0AAE0374" wp14:editId="50C731C9">
            <wp:extent cx="2714468" cy="18097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E4087 (Smal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468" cy="1809750"/>
                    </a:xfrm>
                    <a:prstGeom prst="rect">
                      <a:avLst/>
                    </a:prstGeom>
                  </pic:spPr>
                </pic:pic>
              </a:graphicData>
            </a:graphic>
          </wp:inline>
        </w:drawing>
      </w:r>
      <w:r w:rsidR="00880676" w:rsidRPr="00880676">
        <w:rPr>
          <w:rFonts w:eastAsia="Calibri"/>
          <w:sz w:val="22"/>
          <w:szCs w:val="22"/>
          <w:lang w:eastAsia="en-US"/>
        </w:rPr>
        <w:br/>
        <w:t>Einwohnergemeinde Baar</w:t>
      </w:r>
    </w:p>
    <w:p w:rsidR="00880676" w:rsidRPr="00880676" w:rsidRDefault="00880676" w:rsidP="00880676">
      <w:pPr>
        <w:overflowPunct/>
        <w:autoSpaceDE/>
        <w:autoSpaceDN/>
        <w:adjustRightInd/>
        <w:spacing w:after="200" w:line="276" w:lineRule="auto"/>
        <w:textAlignment w:val="auto"/>
        <w:rPr>
          <w:rFonts w:eastAsia="Calibri"/>
          <w:b/>
          <w:sz w:val="28"/>
          <w:szCs w:val="28"/>
          <w:lang w:eastAsia="en-US"/>
        </w:rPr>
      </w:pPr>
      <w:r>
        <w:rPr>
          <w:rFonts w:eastAsia="Calibri"/>
          <w:b/>
          <w:sz w:val="28"/>
          <w:szCs w:val="28"/>
          <w:lang w:eastAsia="en-US"/>
        </w:rPr>
        <w:t>Ausschreibung</w:t>
      </w:r>
      <w:r w:rsidRPr="00880676">
        <w:rPr>
          <w:rFonts w:eastAsia="Calibri"/>
          <w:b/>
          <w:sz w:val="28"/>
          <w:szCs w:val="28"/>
          <w:lang w:eastAsia="en-US"/>
        </w:rPr>
        <w:t xml:space="preserve"> "</w:t>
      </w:r>
      <w:r w:rsidR="00021ACD">
        <w:rPr>
          <w:rFonts w:eastAsia="Calibri"/>
          <w:b/>
          <w:sz w:val="28"/>
          <w:szCs w:val="28"/>
          <w:lang w:eastAsia="en-US"/>
        </w:rPr>
        <w:t>Elektroingenieur</w:t>
      </w:r>
      <w:r w:rsidRPr="00880676">
        <w:rPr>
          <w:rFonts w:eastAsia="Calibri"/>
          <w:b/>
          <w:sz w:val="28"/>
          <w:szCs w:val="28"/>
          <w:lang w:eastAsia="en-US"/>
        </w:rPr>
        <w:t>"</w:t>
      </w:r>
    </w:p>
    <w:p w:rsidR="00880676" w:rsidRPr="00880676" w:rsidRDefault="00880676" w:rsidP="00880676">
      <w:pPr>
        <w:tabs>
          <w:tab w:val="left" w:pos="3402"/>
          <w:tab w:val="right" w:pos="7088"/>
          <w:tab w:val="right" w:pos="8504"/>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 xml:space="preserve">Honorar </w:t>
      </w:r>
      <w:r w:rsidR="00021ACD">
        <w:rPr>
          <w:rFonts w:eastAsia="Calibri"/>
          <w:sz w:val="22"/>
          <w:szCs w:val="22"/>
          <w:lang w:eastAsia="en-US"/>
        </w:rPr>
        <w:t>Elektroingenieur</w:t>
      </w:r>
      <w:r w:rsidRPr="00880676">
        <w:rPr>
          <w:rFonts w:eastAsia="Calibri"/>
          <w:sz w:val="22"/>
          <w:szCs w:val="22"/>
          <w:lang w:eastAsia="en-US"/>
        </w:rPr>
        <w:tab/>
      </w:r>
      <w:r w:rsidRPr="00880676">
        <w:rPr>
          <w:rFonts w:eastAsia="Calibri"/>
          <w:sz w:val="22"/>
          <w:szCs w:val="22"/>
          <w:lang w:eastAsia="en-US"/>
        </w:rPr>
        <w:tab/>
        <w:t xml:space="preserve">CHF </w:t>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tab/>
        <w:t>inkl. MWSt</w:t>
      </w:r>
    </w:p>
    <w:p w:rsidR="00880676" w:rsidRPr="00880676" w:rsidRDefault="00880676" w:rsidP="00880676">
      <w:pPr>
        <w:tabs>
          <w:tab w:val="left" w:pos="3402"/>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Firmenbezeichnung</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br/>
      </w:r>
      <w:r w:rsidRPr="00880676">
        <w:rPr>
          <w:rFonts w:eastAsia="Calibri"/>
          <w:sz w:val="22"/>
          <w:szCs w:val="22"/>
          <w:lang w:eastAsia="en-US"/>
        </w:rPr>
        <w:t>Adresse</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br/>
        <w:t>PLZ, Ort</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br/>
      </w:r>
      <w:r w:rsidRPr="00880676">
        <w:rPr>
          <w:rFonts w:eastAsia="Calibri"/>
          <w:sz w:val="22"/>
          <w:szCs w:val="22"/>
          <w:lang w:eastAsia="en-US"/>
        </w:rPr>
        <w:t>Telefon</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rFonts w:eastAsia="Calibri"/>
          <w:sz w:val="22"/>
          <w:szCs w:val="22"/>
          <w:lang w:eastAsia="en-US"/>
        </w:rPr>
        <w:br/>
        <w:t>E-Mail</w:t>
      </w:r>
      <w:r w:rsidRPr="00880676">
        <w:rPr>
          <w:rFonts w:eastAsia="Calibri"/>
          <w:sz w:val="22"/>
          <w:szCs w:val="22"/>
          <w:lang w:eastAsia="en-US"/>
        </w:rPr>
        <w:tab/>
      </w:r>
      <w:r w:rsidRPr="00880676">
        <w:rPr>
          <w:sz w:val="22"/>
          <w:szCs w:val="22"/>
          <w:lang w:eastAsia="de-CH"/>
        </w:rPr>
        <w:fldChar w:fldCharType="begin">
          <w:ffData>
            <w:name w:val="Text13"/>
            <w:enabled/>
            <w:calcOnExit w:val="0"/>
            <w:textInput/>
          </w:ffData>
        </w:fldChar>
      </w:r>
      <w:r w:rsidRPr="00880676">
        <w:rPr>
          <w:sz w:val="22"/>
          <w:szCs w:val="22"/>
          <w:lang w:eastAsia="de-CH"/>
        </w:rPr>
        <w:instrText xml:space="preserve"> FORMTEXT </w:instrText>
      </w:r>
      <w:r w:rsidRPr="00880676">
        <w:rPr>
          <w:sz w:val="22"/>
          <w:szCs w:val="22"/>
          <w:lang w:eastAsia="de-CH"/>
        </w:rPr>
      </w:r>
      <w:r w:rsidRPr="00880676">
        <w:rPr>
          <w:sz w:val="22"/>
          <w:szCs w:val="22"/>
          <w:lang w:eastAsia="de-CH"/>
        </w:rPr>
        <w:fldChar w:fldCharType="separate"/>
      </w:r>
      <w:r w:rsidRPr="00880676">
        <w:rPr>
          <w:noProof/>
          <w:sz w:val="22"/>
          <w:szCs w:val="22"/>
          <w:lang w:eastAsia="de-CH"/>
        </w:rPr>
        <w:t>     </w:t>
      </w:r>
      <w:r w:rsidRPr="00880676">
        <w:rPr>
          <w:sz w:val="22"/>
          <w:szCs w:val="22"/>
          <w:lang w:eastAsia="de-CH"/>
        </w:rPr>
        <w:fldChar w:fldCharType="end"/>
      </w:r>
      <w:r w:rsidRPr="00880676">
        <w:rPr>
          <w:sz w:val="22"/>
          <w:szCs w:val="22"/>
          <w:lang w:eastAsia="de-CH"/>
        </w:rPr>
        <w:t>o</w:t>
      </w:r>
      <w:r w:rsidRPr="00880676">
        <w:rPr>
          <w:rFonts w:eastAsia="Calibri"/>
          <w:sz w:val="22"/>
          <w:szCs w:val="22"/>
          <w:lang w:eastAsia="en-US"/>
        </w:rPr>
        <w:br/>
      </w:r>
    </w:p>
    <w:p w:rsidR="00880676" w:rsidRPr="00880676" w:rsidRDefault="00880676" w:rsidP="00880676">
      <w:pPr>
        <w:overflowPunct/>
        <w:autoSpaceDE/>
        <w:autoSpaceDN/>
        <w:adjustRightInd/>
        <w:spacing w:after="200" w:line="276" w:lineRule="auto"/>
        <w:textAlignment w:val="auto"/>
        <w:rPr>
          <w:rFonts w:eastAsia="Calibri"/>
          <w:sz w:val="22"/>
          <w:szCs w:val="22"/>
          <w:lang w:eastAsia="en-US"/>
        </w:rPr>
      </w:pPr>
    </w:p>
    <w:p w:rsidR="00880676" w:rsidRPr="00880676" w:rsidRDefault="00880676" w:rsidP="00880676">
      <w:pPr>
        <w:tabs>
          <w:tab w:val="left" w:pos="3402"/>
        </w:tabs>
        <w:overflowPunct/>
        <w:autoSpaceDE/>
        <w:autoSpaceDN/>
        <w:adjustRightInd/>
        <w:spacing w:after="200" w:line="276" w:lineRule="auto"/>
        <w:ind w:right="-143"/>
        <w:textAlignment w:val="auto"/>
        <w:rPr>
          <w:rFonts w:eastAsia="Calibri"/>
          <w:sz w:val="22"/>
          <w:szCs w:val="22"/>
          <w:lang w:eastAsia="en-US"/>
        </w:rPr>
      </w:pPr>
      <w:r w:rsidRPr="00880676">
        <w:rPr>
          <w:rFonts w:eastAsia="Calibri"/>
          <w:sz w:val="22"/>
          <w:szCs w:val="22"/>
          <w:lang w:eastAsia="en-US"/>
        </w:rPr>
        <w:t>. . . . . . . . . . . . . . . . . . . . .</w:t>
      </w:r>
      <w:r w:rsidRPr="00880676">
        <w:rPr>
          <w:rFonts w:eastAsia="Calibri"/>
          <w:sz w:val="22"/>
          <w:szCs w:val="22"/>
          <w:lang w:eastAsia="en-US"/>
        </w:rPr>
        <w:tab/>
        <w:t xml:space="preserve">. . . . . . . . . . . . . . . . . . . . . . . . . . . . . . . . . . . . . . . . . . </w:t>
      </w:r>
      <w:r w:rsidRPr="00880676">
        <w:rPr>
          <w:rFonts w:eastAsia="Calibri"/>
          <w:sz w:val="22"/>
          <w:szCs w:val="22"/>
          <w:lang w:eastAsia="en-US"/>
        </w:rPr>
        <w:br/>
        <w:t>Ort, Datum</w:t>
      </w:r>
      <w:r w:rsidRPr="00880676">
        <w:rPr>
          <w:rFonts w:eastAsia="Calibri"/>
          <w:sz w:val="22"/>
          <w:szCs w:val="22"/>
          <w:lang w:eastAsia="en-US"/>
        </w:rPr>
        <w:tab/>
        <w:t>Die Anbietende (Stempel, rechtsgültige Unterschrift)</w:t>
      </w:r>
    </w:p>
    <w:p w:rsidR="00880676" w:rsidRPr="00880676" w:rsidRDefault="00880676" w:rsidP="00880676">
      <w:pPr>
        <w:tabs>
          <w:tab w:val="left" w:pos="3402"/>
        </w:tabs>
        <w:overflowPunct/>
        <w:autoSpaceDE/>
        <w:autoSpaceDN/>
        <w:adjustRightInd/>
        <w:spacing w:after="200" w:line="276" w:lineRule="auto"/>
        <w:textAlignment w:val="auto"/>
        <w:rPr>
          <w:rFonts w:eastAsia="Calibri"/>
          <w:sz w:val="22"/>
          <w:szCs w:val="22"/>
          <w:lang w:eastAsia="en-US"/>
        </w:rPr>
      </w:pPr>
      <w:r w:rsidRPr="00880676">
        <w:rPr>
          <w:rFonts w:eastAsia="Calibri"/>
          <w:sz w:val="22"/>
          <w:szCs w:val="22"/>
          <w:lang w:eastAsia="en-US"/>
        </w:rPr>
        <w:t>Eingabeort</w:t>
      </w:r>
      <w:r w:rsidRPr="00880676">
        <w:rPr>
          <w:rFonts w:eastAsia="Calibri"/>
          <w:sz w:val="22"/>
          <w:szCs w:val="22"/>
          <w:lang w:eastAsia="en-US"/>
        </w:rPr>
        <w:tab/>
        <w:t>Einwohnergemeinde Baar</w:t>
      </w:r>
      <w:r w:rsidRPr="00880676">
        <w:rPr>
          <w:rFonts w:eastAsia="Calibri"/>
          <w:sz w:val="22"/>
          <w:szCs w:val="22"/>
          <w:lang w:eastAsia="en-US"/>
        </w:rPr>
        <w:br/>
      </w:r>
      <w:r w:rsidRPr="00880676">
        <w:rPr>
          <w:rFonts w:eastAsia="Calibri"/>
          <w:sz w:val="22"/>
          <w:szCs w:val="22"/>
          <w:lang w:eastAsia="en-US"/>
        </w:rPr>
        <w:tab/>
        <w:t>Abteilung Planung / Bau</w:t>
      </w:r>
      <w:r w:rsidRPr="00880676">
        <w:rPr>
          <w:rFonts w:eastAsia="Calibri"/>
          <w:sz w:val="22"/>
          <w:szCs w:val="22"/>
          <w:lang w:eastAsia="en-US"/>
        </w:rPr>
        <w:br/>
      </w:r>
      <w:r w:rsidRPr="00880676">
        <w:rPr>
          <w:rFonts w:eastAsia="Calibri"/>
          <w:sz w:val="22"/>
          <w:szCs w:val="22"/>
          <w:lang w:eastAsia="en-US"/>
        </w:rPr>
        <w:tab/>
        <w:t>Martin Leser</w:t>
      </w:r>
      <w:r w:rsidRPr="00880676">
        <w:rPr>
          <w:rFonts w:eastAsia="Calibri"/>
          <w:sz w:val="22"/>
          <w:szCs w:val="22"/>
          <w:lang w:eastAsia="en-US"/>
        </w:rPr>
        <w:br/>
      </w:r>
      <w:r w:rsidRPr="00880676">
        <w:rPr>
          <w:rFonts w:eastAsia="Calibri"/>
          <w:sz w:val="22"/>
          <w:szCs w:val="22"/>
          <w:lang w:eastAsia="en-US"/>
        </w:rPr>
        <w:tab/>
        <w:t>Rathausstrasse 6</w:t>
      </w:r>
      <w:r w:rsidRPr="00880676">
        <w:rPr>
          <w:rFonts w:eastAsia="Calibri"/>
          <w:sz w:val="22"/>
          <w:szCs w:val="22"/>
          <w:lang w:eastAsia="en-US"/>
        </w:rPr>
        <w:br/>
      </w:r>
      <w:r w:rsidRPr="00880676">
        <w:rPr>
          <w:rFonts w:eastAsia="Calibri"/>
          <w:sz w:val="22"/>
          <w:szCs w:val="22"/>
          <w:lang w:eastAsia="en-US"/>
        </w:rPr>
        <w:tab/>
        <w:t>6340 Baar</w:t>
      </w:r>
    </w:p>
    <w:p w:rsidR="00021ACD" w:rsidRDefault="00880676" w:rsidP="00880676">
      <w:pPr>
        <w:tabs>
          <w:tab w:val="left" w:pos="3402"/>
        </w:tabs>
        <w:overflowPunct/>
        <w:autoSpaceDE/>
        <w:autoSpaceDN/>
        <w:adjustRightInd/>
        <w:spacing w:after="200" w:line="276" w:lineRule="auto"/>
        <w:ind w:right="-285"/>
        <w:textAlignment w:val="auto"/>
        <w:rPr>
          <w:rFonts w:eastAsia="Calibri"/>
          <w:sz w:val="16"/>
          <w:szCs w:val="16"/>
          <w:lang w:eastAsia="en-US"/>
        </w:rPr>
      </w:pPr>
      <w:r w:rsidRPr="00880676">
        <w:rPr>
          <w:rFonts w:eastAsia="Calibri"/>
          <w:sz w:val="22"/>
          <w:szCs w:val="22"/>
          <w:lang w:eastAsia="en-US"/>
        </w:rPr>
        <w:t>Eingabetermin</w:t>
      </w:r>
      <w:r w:rsidRPr="00880676">
        <w:rPr>
          <w:rFonts w:eastAsia="Calibri"/>
          <w:sz w:val="22"/>
          <w:szCs w:val="22"/>
          <w:lang w:eastAsia="en-US"/>
        </w:rPr>
        <w:tab/>
      </w:r>
      <w:r w:rsidR="007F36C9" w:rsidRPr="00B96728">
        <w:rPr>
          <w:rFonts w:eastAsia="Calibri"/>
          <w:b/>
          <w:sz w:val="22"/>
          <w:szCs w:val="22"/>
          <w:lang w:eastAsia="en-US"/>
        </w:rPr>
        <w:t>Montag, 03. Februar 2020 (14.00 Uhr)</w:t>
      </w:r>
      <w:r w:rsidRPr="00880676">
        <w:rPr>
          <w:rFonts w:eastAsia="Calibri"/>
          <w:sz w:val="22"/>
          <w:szCs w:val="22"/>
          <w:lang w:eastAsia="en-US"/>
        </w:rPr>
        <w:br/>
      </w:r>
      <w:r w:rsidRPr="00880676">
        <w:rPr>
          <w:rFonts w:eastAsia="Calibri"/>
          <w:sz w:val="22"/>
          <w:szCs w:val="22"/>
          <w:lang w:eastAsia="en-US"/>
        </w:rPr>
        <w:tab/>
      </w:r>
      <w:r w:rsidRPr="00880676">
        <w:rPr>
          <w:rFonts w:eastAsia="Calibri"/>
          <w:sz w:val="16"/>
          <w:szCs w:val="16"/>
          <w:lang w:eastAsia="en-US"/>
        </w:rPr>
        <w:t xml:space="preserve">Für das rechtzeitige Eintreffen beim Eingabeort sind die Teilnehmenden </w:t>
      </w:r>
      <w:r w:rsidRPr="00880676">
        <w:rPr>
          <w:rFonts w:eastAsia="Calibri"/>
          <w:sz w:val="16"/>
          <w:szCs w:val="16"/>
          <w:lang w:eastAsia="en-US"/>
        </w:rPr>
        <w:tab/>
        <w:t xml:space="preserve">selbst verantwortlich. Das Datum des Poststempels ist </w:t>
      </w:r>
      <w:r w:rsidRPr="00880676">
        <w:rPr>
          <w:rFonts w:eastAsia="Calibri"/>
          <w:sz w:val="16"/>
          <w:szCs w:val="16"/>
          <w:u w:val="single"/>
          <w:lang w:eastAsia="en-US"/>
        </w:rPr>
        <w:t>nicht</w:t>
      </w:r>
      <w:r w:rsidRPr="00880676">
        <w:rPr>
          <w:rFonts w:eastAsia="Calibri"/>
          <w:sz w:val="16"/>
          <w:szCs w:val="16"/>
          <w:lang w:eastAsia="en-US"/>
        </w:rPr>
        <w:t xml:space="preserve"> massgebend. </w:t>
      </w:r>
      <w:r w:rsidRPr="00880676">
        <w:rPr>
          <w:rFonts w:eastAsia="Calibri"/>
          <w:sz w:val="16"/>
          <w:szCs w:val="16"/>
          <w:lang w:eastAsia="en-US"/>
        </w:rPr>
        <w:tab/>
        <w:t>Zu spät eintreffende Unterlagen werden von der Auswahl ausgeschlossen.</w:t>
      </w:r>
    </w:p>
    <w:p w:rsidR="00021ACD" w:rsidRDefault="00021ACD">
      <w:pPr>
        <w:overflowPunct/>
        <w:autoSpaceDE/>
        <w:autoSpaceDN/>
        <w:adjustRightInd/>
        <w:textAlignment w:val="auto"/>
        <w:rPr>
          <w:rFonts w:eastAsia="Calibri"/>
          <w:sz w:val="16"/>
          <w:szCs w:val="16"/>
          <w:lang w:eastAsia="en-US"/>
        </w:rPr>
      </w:pPr>
      <w:r>
        <w:rPr>
          <w:rFonts w:eastAsia="Calibri"/>
          <w:sz w:val="16"/>
          <w:szCs w:val="16"/>
          <w:lang w:eastAsia="en-US"/>
        </w:rPr>
        <w:br w:type="page"/>
      </w:r>
    </w:p>
    <w:p w:rsidR="007F36C9" w:rsidRPr="00A75E98" w:rsidRDefault="007F36C9" w:rsidP="007F36C9">
      <w:pPr>
        <w:overflowPunct/>
        <w:autoSpaceDE/>
        <w:autoSpaceDN/>
        <w:adjustRightInd/>
        <w:spacing w:after="120" w:line="276" w:lineRule="auto"/>
        <w:ind w:left="567" w:hanging="567"/>
        <w:textAlignment w:val="auto"/>
        <w:rPr>
          <w:rFonts w:eastAsia="Calibri"/>
          <w:sz w:val="22"/>
          <w:szCs w:val="22"/>
          <w:lang w:eastAsia="en-US"/>
        </w:rPr>
      </w:pPr>
      <w:r>
        <w:rPr>
          <w:rFonts w:eastAsia="Calibri"/>
          <w:b/>
          <w:sz w:val="22"/>
          <w:szCs w:val="22"/>
          <w:lang w:eastAsia="en-US"/>
        </w:rPr>
        <w:lastRenderedPageBreak/>
        <w:t>1</w:t>
      </w:r>
      <w:r>
        <w:rPr>
          <w:rFonts w:eastAsia="Calibri"/>
          <w:b/>
          <w:sz w:val="22"/>
          <w:szCs w:val="22"/>
          <w:lang w:eastAsia="en-US"/>
        </w:rPr>
        <w:tab/>
        <w:t>Ausgangslage</w:t>
      </w:r>
    </w:p>
    <w:p w:rsidR="007F36C9" w:rsidRPr="00EF3984" w:rsidRDefault="007F36C9" w:rsidP="007F36C9">
      <w:pPr>
        <w:shd w:val="clear" w:color="auto" w:fill="FFFFFF"/>
        <w:overflowPunct/>
        <w:autoSpaceDE/>
        <w:autoSpaceDN/>
        <w:adjustRightInd/>
        <w:spacing w:line="276" w:lineRule="auto"/>
        <w:textAlignment w:val="auto"/>
        <w:rPr>
          <w:sz w:val="22"/>
          <w:szCs w:val="22"/>
          <w:lang w:eastAsia="de-CH"/>
        </w:rPr>
      </w:pPr>
      <w:r w:rsidRPr="00353296">
        <w:rPr>
          <w:sz w:val="22"/>
          <w:szCs w:val="22"/>
          <w:lang w:eastAsia="de-CH"/>
        </w:rPr>
        <w:t>Die Schule Sternmatt 1 wurde durch die Architekten Hafner &amp; Wiederkehr, Zug, in Zusam</w:t>
      </w:r>
      <w:r>
        <w:rPr>
          <w:sz w:val="22"/>
          <w:szCs w:val="22"/>
          <w:lang w:eastAsia="de-CH"/>
        </w:rPr>
        <w:t>menarbeit mit dem Landschaftsar</w:t>
      </w:r>
      <w:r w:rsidRPr="00353296">
        <w:rPr>
          <w:sz w:val="22"/>
          <w:szCs w:val="22"/>
          <w:lang w:eastAsia="de-CH"/>
        </w:rPr>
        <w:t xml:space="preserve">chitekten Fred Eicher, Zürich, aufgrund des von ihnen im Jahre 1952 gewonnen Wettbewerbs geplant und </w:t>
      </w:r>
      <w:r>
        <w:rPr>
          <w:sz w:val="22"/>
          <w:szCs w:val="22"/>
          <w:lang w:eastAsia="de-CH"/>
        </w:rPr>
        <w:t>1957 realisiert. Die Schule</w:t>
      </w:r>
      <w:r w:rsidRPr="00353296">
        <w:rPr>
          <w:sz w:val="22"/>
          <w:szCs w:val="22"/>
          <w:lang w:eastAsia="de-CH"/>
        </w:rPr>
        <w:t xml:space="preserve"> Sternmatt 1 ist mit </w:t>
      </w:r>
      <w:r>
        <w:rPr>
          <w:sz w:val="22"/>
          <w:szCs w:val="22"/>
          <w:lang w:eastAsia="de-CH"/>
        </w:rPr>
        <w:t>der filigranen und leichten Bau</w:t>
      </w:r>
      <w:r w:rsidRPr="00353296">
        <w:rPr>
          <w:sz w:val="22"/>
          <w:szCs w:val="22"/>
          <w:lang w:eastAsia="de-CH"/>
        </w:rPr>
        <w:t xml:space="preserve">weise eines der herausragenden Bauten jener Zeit im Kanton Zug. Wegen des differenzierten Umgangs mit dem Gelände und der herausragenden </w:t>
      </w:r>
      <w:r>
        <w:rPr>
          <w:sz w:val="22"/>
          <w:szCs w:val="22"/>
          <w:lang w:eastAsia="de-CH"/>
        </w:rPr>
        <w:t>Gestaltung ist diese Schule ortsbild</w:t>
      </w:r>
      <w:r w:rsidRPr="00353296">
        <w:rPr>
          <w:sz w:val="22"/>
          <w:szCs w:val="22"/>
          <w:lang w:eastAsia="de-CH"/>
        </w:rPr>
        <w:t>prägend und arch</w:t>
      </w:r>
      <w:r>
        <w:rPr>
          <w:sz w:val="22"/>
          <w:szCs w:val="22"/>
          <w:lang w:eastAsia="de-CH"/>
        </w:rPr>
        <w:t>itekturgeschichtlich bedeutend.</w:t>
      </w:r>
      <w:r>
        <w:rPr>
          <w:sz w:val="22"/>
          <w:szCs w:val="22"/>
          <w:lang w:eastAsia="de-CH"/>
        </w:rPr>
        <w:br/>
      </w:r>
      <w:r w:rsidRPr="00353296">
        <w:rPr>
          <w:sz w:val="22"/>
          <w:szCs w:val="22"/>
          <w:lang w:eastAsia="de-CH"/>
        </w:rPr>
        <w:t>In den Jahren 1992/93 wurden die drei Sch</w:t>
      </w:r>
      <w:r>
        <w:rPr>
          <w:sz w:val="22"/>
          <w:szCs w:val="22"/>
          <w:lang w:eastAsia="de-CH"/>
        </w:rPr>
        <w:t>ulgebäude als Ganzes sanft reno</w:t>
      </w:r>
      <w:r w:rsidRPr="00353296">
        <w:rPr>
          <w:sz w:val="22"/>
          <w:szCs w:val="22"/>
          <w:lang w:eastAsia="de-CH"/>
        </w:rPr>
        <w:t>viert.</w:t>
      </w:r>
      <w:r>
        <w:rPr>
          <w:sz w:val="22"/>
          <w:szCs w:val="22"/>
          <w:lang w:eastAsia="de-CH"/>
        </w:rPr>
        <w:t xml:space="preserve"> </w:t>
      </w:r>
      <w:r w:rsidRPr="00353296">
        <w:rPr>
          <w:sz w:val="22"/>
          <w:szCs w:val="22"/>
          <w:lang w:eastAsia="de-CH"/>
        </w:rPr>
        <w:t>Im Juni 2015 wurde die Schule Sternmatt 1 durch die Direktion des Innern, auf Antrag der Denkmalkommission, ins Inventar der schütze</w:t>
      </w:r>
      <w:r>
        <w:rPr>
          <w:sz w:val="22"/>
          <w:szCs w:val="22"/>
          <w:lang w:eastAsia="de-CH"/>
        </w:rPr>
        <w:t>nswerten Denkmäler aufgenommen.</w:t>
      </w:r>
      <w:r>
        <w:rPr>
          <w:sz w:val="22"/>
          <w:szCs w:val="22"/>
          <w:lang w:eastAsia="de-CH"/>
        </w:rPr>
        <w:br/>
      </w:r>
      <w:r w:rsidRPr="00EF3984">
        <w:rPr>
          <w:sz w:val="22"/>
          <w:szCs w:val="22"/>
          <w:lang w:eastAsia="de-CH"/>
        </w:rPr>
        <w:t>Die Primarschule Sternmatt 1 bietet aktuell als</w:t>
      </w:r>
      <w:r>
        <w:rPr>
          <w:sz w:val="22"/>
          <w:szCs w:val="22"/>
          <w:lang w:eastAsia="de-CH"/>
        </w:rPr>
        <w:t xml:space="preserve"> 1½-Züger Platz für 9 Klassen. D</w:t>
      </w:r>
      <w:r w:rsidRPr="00EF3984">
        <w:rPr>
          <w:sz w:val="22"/>
          <w:szCs w:val="22"/>
          <w:lang w:eastAsia="de-CH"/>
        </w:rPr>
        <w:t>ie</w:t>
      </w:r>
      <w:r>
        <w:rPr>
          <w:sz w:val="22"/>
          <w:szCs w:val="22"/>
          <w:lang w:eastAsia="de-CH"/>
        </w:rPr>
        <w:t xml:space="preserve"> Schule</w:t>
      </w:r>
      <w:r w:rsidRPr="00EF3984">
        <w:rPr>
          <w:sz w:val="22"/>
          <w:szCs w:val="22"/>
          <w:lang w:eastAsia="de-CH"/>
        </w:rPr>
        <w:t xml:space="preserve"> soll </w:t>
      </w:r>
      <w:r>
        <w:rPr>
          <w:sz w:val="22"/>
          <w:szCs w:val="22"/>
          <w:lang w:eastAsia="de-CH"/>
        </w:rPr>
        <w:t>wie folgt erweitert werden:</w:t>
      </w:r>
    </w:p>
    <w:p w:rsidR="007F36C9" w:rsidRPr="00A27D5E" w:rsidRDefault="007F36C9" w:rsidP="007F36C9">
      <w:pPr>
        <w:shd w:val="clear" w:color="auto" w:fill="FFFFFF"/>
        <w:overflowPunct/>
        <w:autoSpaceDE/>
        <w:autoSpaceDN/>
        <w:adjustRightInd/>
        <w:spacing w:after="120" w:line="276" w:lineRule="auto"/>
        <w:textAlignment w:val="auto"/>
        <w:rPr>
          <w:sz w:val="22"/>
        </w:rPr>
      </w:pPr>
      <w:r w:rsidRPr="00A27D5E">
        <w:rPr>
          <w:sz w:val="22"/>
        </w:rPr>
        <w:t>1.</w:t>
      </w:r>
      <w:r w:rsidRPr="00A27D5E">
        <w:rPr>
          <w:sz w:val="22"/>
        </w:rPr>
        <w:tab/>
        <w:t>Bau eines zusätzlichen 2-Zügers (inkl. 4 Kindergärten)</w:t>
      </w:r>
    </w:p>
    <w:p w:rsidR="007F36C9" w:rsidRPr="00A27D5E" w:rsidRDefault="007F36C9" w:rsidP="007F36C9">
      <w:pPr>
        <w:shd w:val="clear" w:color="auto" w:fill="FFFFFF"/>
        <w:overflowPunct/>
        <w:autoSpaceDE/>
        <w:autoSpaceDN/>
        <w:adjustRightInd/>
        <w:spacing w:after="120" w:line="276" w:lineRule="auto"/>
        <w:textAlignment w:val="auto"/>
        <w:rPr>
          <w:sz w:val="22"/>
        </w:rPr>
      </w:pPr>
      <w:r w:rsidRPr="00A27D5E">
        <w:rPr>
          <w:sz w:val="22"/>
        </w:rPr>
        <w:t xml:space="preserve">2. </w:t>
      </w:r>
      <w:r w:rsidRPr="00A27D5E">
        <w:rPr>
          <w:sz w:val="22"/>
        </w:rPr>
        <w:tab/>
        <w:t>Ausgleich des Raumbedarfs des bestehenden 1½-Zügers</w:t>
      </w:r>
    </w:p>
    <w:p w:rsidR="007F36C9" w:rsidRPr="00A27D5E" w:rsidRDefault="007F36C9" w:rsidP="007F36C9">
      <w:pPr>
        <w:shd w:val="clear" w:color="auto" w:fill="FFFFFF"/>
        <w:overflowPunct/>
        <w:autoSpaceDE/>
        <w:autoSpaceDN/>
        <w:adjustRightInd/>
        <w:spacing w:after="120" w:line="276" w:lineRule="auto"/>
        <w:ind w:left="705" w:hanging="705"/>
        <w:textAlignment w:val="auto"/>
        <w:rPr>
          <w:sz w:val="22"/>
        </w:rPr>
      </w:pPr>
      <w:r w:rsidRPr="00A27D5E">
        <w:rPr>
          <w:sz w:val="22"/>
        </w:rPr>
        <w:t xml:space="preserve">3. </w:t>
      </w:r>
      <w:r w:rsidRPr="00A27D5E">
        <w:rPr>
          <w:sz w:val="22"/>
        </w:rPr>
        <w:tab/>
        <w:t>Bereitstellung des nötigen</w:t>
      </w:r>
      <w:r>
        <w:rPr>
          <w:sz w:val="22"/>
        </w:rPr>
        <w:t xml:space="preserve"> Raumbedarfs für die schulergän</w:t>
      </w:r>
      <w:r w:rsidRPr="00A27D5E">
        <w:rPr>
          <w:sz w:val="22"/>
        </w:rPr>
        <w:t xml:space="preserve">zende Betreuung (SEB) für 150 Kinder </w:t>
      </w:r>
    </w:p>
    <w:p w:rsidR="007F36C9" w:rsidRDefault="007F36C9" w:rsidP="007F36C9">
      <w:pPr>
        <w:shd w:val="clear" w:color="auto" w:fill="FFFFFF"/>
        <w:overflowPunct/>
        <w:autoSpaceDE/>
        <w:autoSpaceDN/>
        <w:adjustRightInd/>
        <w:spacing w:after="120" w:line="276" w:lineRule="auto"/>
        <w:ind w:left="705" w:hanging="705"/>
        <w:textAlignment w:val="auto"/>
        <w:rPr>
          <w:sz w:val="22"/>
        </w:rPr>
      </w:pPr>
      <w:r w:rsidRPr="00A27D5E">
        <w:rPr>
          <w:sz w:val="22"/>
        </w:rPr>
        <w:t>4.</w:t>
      </w:r>
      <w:r w:rsidRPr="00A27D5E">
        <w:rPr>
          <w:sz w:val="22"/>
        </w:rPr>
        <w:tab/>
        <w:t>Bau einer normengerechten Einfachturnhalle als Ersatz für die zu kleine, sanierungsbedürftige Turnhalle Sternmatt 1</w:t>
      </w:r>
    </w:p>
    <w:p w:rsidR="007F36C9" w:rsidRDefault="007F36C9" w:rsidP="007F36C9">
      <w:pPr>
        <w:shd w:val="clear" w:color="auto" w:fill="FFFFFF"/>
        <w:overflowPunct/>
        <w:autoSpaceDE/>
        <w:autoSpaceDN/>
        <w:adjustRightInd/>
        <w:spacing w:after="120" w:line="276" w:lineRule="auto"/>
        <w:textAlignment w:val="auto"/>
        <w:rPr>
          <w:sz w:val="22"/>
        </w:rPr>
      </w:pPr>
      <w:r w:rsidRPr="00F94BFD">
        <w:rPr>
          <w:sz w:val="22"/>
        </w:rPr>
        <w:t>Die Fenster wu</w:t>
      </w:r>
      <w:r>
        <w:rPr>
          <w:sz w:val="22"/>
        </w:rPr>
        <w:t>rden 1995 mit 2-fach-Isolierver</w:t>
      </w:r>
      <w:r w:rsidRPr="00F94BFD">
        <w:rPr>
          <w:sz w:val="22"/>
        </w:rPr>
        <w:t>glasungen ersetzt. Die Schrägdächer sind minimal gedämm</w:t>
      </w:r>
      <w:r>
        <w:rPr>
          <w:sz w:val="22"/>
        </w:rPr>
        <w:t>t, die Böden gegen Erd</w:t>
      </w:r>
      <w:r w:rsidRPr="00F94BFD">
        <w:rPr>
          <w:sz w:val="22"/>
        </w:rPr>
        <w:t>reich nicht gedämmt.</w:t>
      </w:r>
      <w:r>
        <w:rPr>
          <w:sz w:val="22"/>
        </w:rPr>
        <w:t xml:space="preserve"> </w:t>
      </w:r>
      <w:r w:rsidRPr="00F94BFD">
        <w:rPr>
          <w:sz w:val="22"/>
        </w:rPr>
        <w:t xml:space="preserve">Die Wärmeerzeugung erfolgt zentral mit einer Gasheizung im Hauswirtschaftstrakt. Auch die Warmwassererzeugung erfolgt zentral durch einen separaten Gaskessel. </w:t>
      </w:r>
      <w:r>
        <w:rPr>
          <w:sz w:val="22"/>
        </w:rPr>
        <w:br/>
        <w:t>Ihre Betriebs</w:t>
      </w:r>
      <w:r w:rsidRPr="00F94BFD">
        <w:rPr>
          <w:sz w:val="22"/>
        </w:rPr>
        <w:t>zeiten von 20 Jahren sind überschritten und sie müssen demnächst saniert werd</w:t>
      </w:r>
      <w:r>
        <w:rPr>
          <w:sz w:val="22"/>
        </w:rPr>
        <w:t>en, inkl. Kamin, Sicherheitsein</w:t>
      </w:r>
      <w:r w:rsidRPr="00F94BFD">
        <w:rPr>
          <w:sz w:val="22"/>
        </w:rPr>
        <w:t>richtungen, Regulierungen, Umwälzpumpen und Ar</w:t>
      </w:r>
      <w:r>
        <w:rPr>
          <w:sz w:val="22"/>
        </w:rPr>
        <w:t>maturen. Die Wärmeverteilung er</w:t>
      </w:r>
      <w:r w:rsidRPr="00F94BFD">
        <w:rPr>
          <w:sz w:val="22"/>
        </w:rPr>
        <w:t>folgt über eine Fernleitung im Bodenkanal und die Wärmeabgabe über Radiatoren.</w:t>
      </w:r>
      <w:r>
        <w:rPr>
          <w:sz w:val="22"/>
        </w:rPr>
        <w:t xml:space="preserve"> </w:t>
      </w:r>
      <w:r w:rsidRPr="00F94BFD">
        <w:rPr>
          <w:sz w:val="22"/>
        </w:rPr>
        <w:t>Die sanitären Anlagen sind in einem guten Zustand. Die meisten Sanitär-Leitungen sind aus dem Erbauungsjahr.</w:t>
      </w:r>
    </w:p>
    <w:p w:rsidR="007F36C9" w:rsidRPr="009A4C6D" w:rsidRDefault="007F36C9" w:rsidP="007F36C9">
      <w:pPr>
        <w:shd w:val="clear" w:color="auto" w:fill="FFFFFF"/>
        <w:overflowPunct/>
        <w:autoSpaceDE/>
        <w:autoSpaceDN/>
        <w:adjustRightInd/>
        <w:spacing w:line="276" w:lineRule="auto"/>
        <w:textAlignment w:val="auto"/>
        <w:rPr>
          <w:sz w:val="22"/>
          <w:szCs w:val="22"/>
          <w:lang w:eastAsia="de-CH"/>
        </w:rPr>
      </w:pPr>
      <w:r w:rsidRPr="009A4C6D">
        <w:rPr>
          <w:sz w:val="22"/>
          <w:szCs w:val="22"/>
          <w:lang w:eastAsia="de-CH"/>
        </w:rPr>
        <w:t>An der Gemeindeversammlung im Dezember 2017 wurde der Planungskredit (bis und mit Vorprojekt) gesprochen. Mit dem Projektwettbewerb Schule Sternmatt 1 wurde ein Projekt für eine Erweiterung auf dem bestehenden Areal der Schule gesucht.</w:t>
      </w:r>
    </w:p>
    <w:p w:rsidR="007F36C9" w:rsidRPr="00626237" w:rsidRDefault="007F36C9" w:rsidP="007F36C9">
      <w:pPr>
        <w:shd w:val="clear" w:color="auto" w:fill="FFFFFF"/>
        <w:overflowPunct/>
        <w:autoSpaceDE/>
        <w:autoSpaceDN/>
        <w:adjustRightInd/>
        <w:spacing w:after="120" w:line="276" w:lineRule="auto"/>
        <w:textAlignment w:val="auto"/>
        <w:rPr>
          <w:sz w:val="22"/>
          <w:szCs w:val="22"/>
          <w:lang w:eastAsia="de-CH"/>
        </w:rPr>
      </w:pPr>
    </w:p>
    <w:p w:rsidR="007F36C9" w:rsidRPr="002C022D" w:rsidRDefault="007F36C9" w:rsidP="007F36C9">
      <w:pPr>
        <w:tabs>
          <w:tab w:val="left" w:pos="284"/>
          <w:tab w:val="left" w:pos="567"/>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1.1</w:t>
      </w:r>
      <w:r>
        <w:rPr>
          <w:rFonts w:eastAsia="Calibri"/>
          <w:b/>
          <w:sz w:val="22"/>
          <w:szCs w:val="22"/>
          <w:lang w:eastAsia="en-US"/>
        </w:rPr>
        <w:tab/>
        <w:t>Projektbeschrieb</w:t>
      </w:r>
    </w:p>
    <w:p w:rsidR="007F36C9" w:rsidRPr="00656AEE" w:rsidRDefault="007F36C9" w:rsidP="007F36C9">
      <w:pPr>
        <w:pStyle w:val="Formatvorlage11ptNach6pt"/>
        <w:spacing w:after="72"/>
        <w:rPr>
          <w:highlight w:val="yellow"/>
        </w:rPr>
      </w:pPr>
      <w:r w:rsidRPr="00AC5ECC">
        <w:t>Das Siegerprojekt "SABEMAT" von Huber Waser Mühlebach, dipl. Architekten ETH SIA</w:t>
      </w:r>
      <w:r w:rsidR="00A862FE">
        <w:t xml:space="preserve"> BSA</w:t>
      </w:r>
      <w:r w:rsidRPr="00AC5ECC">
        <w:t xml:space="preserve">, Luzern, (im Weitern mit </w:t>
      </w:r>
      <w:r w:rsidR="00A862FE">
        <w:t>HWM</w:t>
      </w:r>
      <w:r w:rsidRPr="00AC5ECC">
        <w:t xml:space="preserve"> abgekürzt) ist </w:t>
      </w:r>
      <w:r w:rsidRPr="007F2B29">
        <w:t>in gesamthaft sechs</w:t>
      </w:r>
      <w:r>
        <w:t xml:space="preserve"> Baukörper aufgeteilt.</w:t>
      </w:r>
    </w:p>
    <w:p w:rsidR="007F36C9" w:rsidRPr="00964C9E" w:rsidRDefault="007F36C9" w:rsidP="007F36C9">
      <w:pPr>
        <w:pStyle w:val="Formatvorlage11ptNach6pt"/>
        <w:rPr>
          <w:lang w:eastAsia="de-CH"/>
        </w:rPr>
      </w:pPr>
      <w:r>
        <w:rPr>
          <w:lang w:eastAsia="de-CH"/>
        </w:rPr>
        <w:t xml:space="preserve">Den </w:t>
      </w:r>
      <w:r w:rsidRPr="00964C9E">
        <w:rPr>
          <w:lang w:eastAsia="de-CH"/>
        </w:rPr>
        <w:t>Ausgangspunkt für die Erw</w:t>
      </w:r>
      <w:r>
        <w:rPr>
          <w:lang w:eastAsia="de-CH"/>
        </w:rPr>
        <w:t>eiterung der Schule Sternmatt 1</w:t>
      </w:r>
      <w:r w:rsidRPr="00964C9E">
        <w:rPr>
          <w:lang w:eastAsia="de-CH"/>
        </w:rPr>
        <w:t xml:space="preserve"> bildet das ursprüngliche Ensemble aus drei Gebäuden, die eine identitätsstiftende Mitte aufspannen. Die Bauten werden</w:t>
      </w:r>
      <w:r>
        <w:rPr>
          <w:lang w:eastAsia="de-CH"/>
        </w:rPr>
        <w:t xml:space="preserve"> </w:t>
      </w:r>
      <w:r w:rsidRPr="00964C9E">
        <w:rPr>
          <w:lang w:eastAsia="de-CH"/>
        </w:rPr>
        <w:t>als Ensemble erhalten.</w:t>
      </w:r>
    </w:p>
    <w:p w:rsidR="007F36C9" w:rsidRPr="00964C9E" w:rsidRDefault="007F36C9" w:rsidP="007F36C9">
      <w:pPr>
        <w:pStyle w:val="Formatvorlage11ptNach6pt"/>
        <w:rPr>
          <w:lang w:eastAsia="de-CH"/>
        </w:rPr>
      </w:pPr>
      <w:r>
        <w:rPr>
          <w:lang w:eastAsia="de-CH"/>
        </w:rPr>
        <w:lastRenderedPageBreak/>
        <w:t>An den</w:t>
      </w:r>
      <w:r w:rsidRPr="00964C9E">
        <w:rPr>
          <w:lang w:eastAsia="de-CH"/>
        </w:rPr>
        <w:t xml:space="preserve"> Invent</w:t>
      </w:r>
      <w:r>
        <w:rPr>
          <w:lang w:eastAsia="de-CH"/>
        </w:rPr>
        <w:t xml:space="preserve">arobjekten müssen </w:t>
      </w:r>
      <w:r w:rsidRPr="00964C9E">
        <w:rPr>
          <w:lang w:eastAsia="de-CH"/>
        </w:rPr>
        <w:t>äusserlich keinerlei Veränderungen vorgenommen werden. Die ehemalige Turnhalle wird zur schulergänzenden Betreuung um genutzt</w:t>
      </w:r>
      <w:r>
        <w:rPr>
          <w:lang w:eastAsia="de-CH"/>
        </w:rPr>
        <w:t xml:space="preserve">. Dazu ist ein </w:t>
      </w:r>
      <w:r w:rsidRPr="00964C9E">
        <w:rPr>
          <w:lang w:eastAsia="de-CH"/>
        </w:rPr>
        <w:t>nordseitiger Anbau notwendig.</w:t>
      </w:r>
      <w:r w:rsidR="00A862FE">
        <w:rPr>
          <w:lang w:eastAsia="de-CH"/>
        </w:rPr>
        <w:t xml:space="preserve"> Die Bestandesb</w:t>
      </w:r>
      <w:r>
        <w:rPr>
          <w:lang w:eastAsia="de-CH"/>
        </w:rPr>
        <w:t>auten müssen bezüglich Erdbebensicherheit überprüft und allenfalls ertüchtigt werden.</w:t>
      </w:r>
    </w:p>
    <w:p w:rsidR="007F36C9" w:rsidRPr="00964C9E" w:rsidRDefault="007F36C9" w:rsidP="007F36C9">
      <w:pPr>
        <w:pStyle w:val="Formatvorlage11ptNach6pt"/>
        <w:rPr>
          <w:lang w:eastAsia="de-CH"/>
        </w:rPr>
      </w:pPr>
      <w:r w:rsidRPr="00964C9E">
        <w:rPr>
          <w:lang w:eastAsia="de-CH"/>
        </w:rPr>
        <w:t>Drei Neubauten ergänzen die bestehende Schule in der Art, dass die Durchlässi</w:t>
      </w:r>
      <w:r>
        <w:rPr>
          <w:lang w:eastAsia="de-CH"/>
        </w:rPr>
        <w:t xml:space="preserve">gkeit, welche die Anlage heute </w:t>
      </w:r>
      <w:r w:rsidRPr="00964C9E">
        <w:rPr>
          <w:lang w:eastAsia="de-CH"/>
        </w:rPr>
        <w:t>auszeichnet, nicht verloren geht.</w:t>
      </w:r>
    </w:p>
    <w:p w:rsidR="007F36C9" w:rsidRPr="00964C9E" w:rsidRDefault="007F36C9" w:rsidP="007F36C9">
      <w:pPr>
        <w:pStyle w:val="Formatvorlage11ptNach6pt"/>
        <w:rPr>
          <w:lang w:eastAsia="de-CH"/>
        </w:rPr>
      </w:pPr>
      <w:r w:rsidRPr="00964C9E">
        <w:rPr>
          <w:lang w:eastAsia="de-CH"/>
        </w:rPr>
        <w:t>Den Auftakt der Komposition bildet der öffentlichste Bau der Schule – das Gebäude für den Mehrzweckraum und die Turnhalle – am Kreuzungspunkt von Sternmattstra</w:t>
      </w:r>
      <w:r>
        <w:rPr>
          <w:lang w:eastAsia="de-CH"/>
        </w:rPr>
        <w:t>sse und Sternenweg.</w:t>
      </w:r>
    </w:p>
    <w:p w:rsidR="007F36C9" w:rsidRPr="00964C9E" w:rsidRDefault="007F36C9" w:rsidP="007F36C9">
      <w:pPr>
        <w:pStyle w:val="Formatvorlage11ptNach6pt"/>
        <w:rPr>
          <w:lang w:eastAsia="de-CH"/>
        </w:rPr>
      </w:pPr>
      <w:r w:rsidRPr="00964C9E">
        <w:rPr>
          <w:lang w:eastAsia="de-CH"/>
        </w:rPr>
        <w:t>Das neue Schulhaus entlang der Sternmattstrasse bildet den westseitigen Abschluss der Schulanlage und gruppiert sich mit dem Neubau für Mehrzweckraum und Tur</w:t>
      </w:r>
      <w:r>
        <w:rPr>
          <w:lang w:eastAsia="de-CH"/>
        </w:rPr>
        <w:t xml:space="preserve">nhalle zu einem weiteren </w:t>
      </w:r>
      <w:r w:rsidRPr="00964C9E">
        <w:rPr>
          <w:lang w:eastAsia="de-CH"/>
        </w:rPr>
        <w:t>Ensemble.</w:t>
      </w:r>
    </w:p>
    <w:p w:rsidR="007F36C9" w:rsidRDefault="007F36C9" w:rsidP="007F36C9">
      <w:pPr>
        <w:pStyle w:val="Formatvorlage11ptNach6pt"/>
        <w:rPr>
          <w:szCs w:val="22"/>
          <w:lang w:eastAsia="de-CH"/>
        </w:rPr>
      </w:pPr>
      <w:r w:rsidRPr="00964C9E">
        <w:rPr>
          <w:lang w:eastAsia="de-CH"/>
        </w:rPr>
        <w:t>In ähnlicher Art und Weise wird der bestehende Schultrakt mit einem pavillonartigen</w:t>
      </w:r>
      <w:r>
        <w:rPr>
          <w:lang w:eastAsia="de-CH"/>
        </w:rPr>
        <w:t xml:space="preserve"> </w:t>
      </w:r>
      <w:r w:rsidRPr="00964C9E">
        <w:rPr>
          <w:lang w:eastAsia="de-CH"/>
        </w:rPr>
        <w:t>Kinderga</w:t>
      </w:r>
      <w:r>
        <w:rPr>
          <w:lang w:eastAsia="de-CH"/>
        </w:rPr>
        <w:t xml:space="preserve">rten ergänzt – die Unterstufe erhält so ihren eigenen </w:t>
      </w:r>
      <w:r w:rsidRPr="00964C9E">
        <w:rPr>
          <w:lang w:eastAsia="de-CH"/>
        </w:rPr>
        <w:t>zonierten Aussenbereich.</w:t>
      </w:r>
    </w:p>
    <w:p w:rsidR="007F36C9" w:rsidRPr="0048636C" w:rsidRDefault="007F36C9" w:rsidP="007F36C9">
      <w:pPr>
        <w:pStyle w:val="Formatvorlage11ptNach6pt"/>
        <w:rPr>
          <w:lang w:eastAsia="de-CH"/>
        </w:rPr>
      </w:pPr>
      <w:r w:rsidRPr="005D2A72">
        <w:rPr>
          <w:szCs w:val="22"/>
          <w:lang w:eastAsia="de-CH"/>
        </w:rPr>
        <w:t xml:space="preserve">Mit </w:t>
      </w:r>
      <w:r>
        <w:rPr>
          <w:szCs w:val="22"/>
          <w:lang w:eastAsia="de-CH"/>
        </w:rPr>
        <w:t>der Erweiterung der Schule Sternmatt 1</w:t>
      </w:r>
      <w:r w:rsidRPr="005D2A72">
        <w:rPr>
          <w:szCs w:val="22"/>
          <w:lang w:eastAsia="de-CH"/>
        </w:rPr>
        <w:t xml:space="preserve"> sollen die zusätzlichen Raumbedürfnisse abgedeckt und die baulichen und infrastrukturellen Voraussetzungen für eine moderne Primarschule geschaffen werden. Aspekte von Übersichtlichkeit, Wohlbefinden und schulstufenbezogener Atmosphäre sollen in hohem Masse berücksicht</w:t>
      </w:r>
      <w:r>
        <w:rPr>
          <w:szCs w:val="22"/>
          <w:lang w:eastAsia="de-CH"/>
        </w:rPr>
        <w:t>igt werden. Die Schule Sternmatt 1</w:t>
      </w:r>
      <w:r w:rsidRPr="005D2A72">
        <w:rPr>
          <w:szCs w:val="22"/>
          <w:lang w:eastAsia="de-CH"/>
        </w:rPr>
        <w:t xml:space="preserve"> soll als nachhaltige Schule geplan</w:t>
      </w:r>
      <w:r>
        <w:rPr>
          <w:szCs w:val="22"/>
          <w:lang w:eastAsia="de-CH"/>
        </w:rPr>
        <w:t>t, gebaut und betrieben werden.</w:t>
      </w:r>
    </w:p>
    <w:p w:rsidR="007F36C9" w:rsidRPr="00D11181" w:rsidRDefault="007F36C9" w:rsidP="007F36C9">
      <w:pPr>
        <w:shd w:val="clear" w:color="auto" w:fill="FFFFFF"/>
        <w:overflowPunct/>
        <w:autoSpaceDE/>
        <w:autoSpaceDN/>
        <w:adjustRightInd/>
        <w:spacing w:after="120" w:line="276" w:lineRule="auto"/>
        <w:textAlignment w:val="auto"/>
        <w:rPr>
          <w:sz w:val="22"/>
          <w:szCs w:val="22"/>
          <w:lang w:eastAsia="de-CH"/>
        </w:rPr>
      </w:pPr>
      <w:r w:rsidRPr="00964C9E">
        <w:rPr>
          <w:sz w:val="22"/>
          <w:szCs w:val="22"/>
          <w:lang w:eastAsia="de-CH"/>
        </w:rPr>
        <w:t>Der Einbezug der drei Nachhaltigkeitsdimensionen Gesellschaft, Wirtschaft und Umwelt stellt eine ausgewogene Betrachtungsweise aller relevanten Aspekte sicher. Die Vorga</w:t>
      </w:r>
      <w:r w:rsidRPr="00964C9E">
        <w:rPr>
          <w:sz w:val="22"/>
          <w:szCs w:val="22"/>
          <w:lang w:eastAsia="de-CH"/>
        </w:rPr>
        <w:softHyphen/>
        <w:t>ben des Energiestandards MINERGIE-P</w:t>
      </w:r>
      <w:r w:rsidR="00A862FE">
        <w:rPr>
          <w:sz w:val="22"/>
          <w:szCs w:val="22"/>
          <w:lang w:eastAsia="de-CH"/>
        </w:rPr>
        <w:t xml:space="preserve"> oder A</w:t>
      </w:r>
      <w:r w:rsidRPr="00964C9E">
        <w:rPr>
          <w:sz w:val="22"/>
          <w:szCs w:val="22"/>
          <w:lang w:eastAsia="de-CH"/>
        </w:rPr>
        <w:t xml:space="preserve"> / ECO sollen eingehalten und dadurch ein ressourcenschonender Umgang mit der Landreserve und eine energie</w:t>
      </w:r>
      <w:r w:rsidRPr="00964C9E">
        <w:rPr>
          <w:sz w:val="22"/>
          <w:szCs w:val="22"/>
          <w:lang w:eastAsia="de-CH"/>
        </w:rPr>
        <w:softHyphen/>
        <w:t>effiziente Bau</w:t>
      </w:r>
      <w:r w:rsidRPr="00964C9E">
        <w:rPr>
          <w:sz w:val="22"/>
          <w:szCs w:val="22"/>
          <w:lang w:eastAsia="de-CH"/>
        </w:rPr>
        <w:softHyphen/>
        <w:t>weise und Betrieb sichergestellt werden. Die Vorgaben bezüglich Wirt</w:t>
      </w:r>
      <w:r w:rsidRPr="00964C9E">
        <w:rPr>
          <w:sz w:val="22"/>
          <w:szCs w:val="22"/>
          <w:lang w:eastAsia="de-CH"/>
        </w:rPr>
        <w:softHyphen/>
        <w:t>schaftlichkeit beziehen sich auf Investitions-, Unterhalts- und Betriebskosten und bilden die Basis für eine für die Einwohnergemeinde Baar als Betreiberin wie auch für die Schule als Nutzer tragbare Schulanlage.</w:t>
      </w:r>
      <w:r w:rsidRPr="00964C9E">
        <w:rPr>
          <w:sz w:val="22"/>
          <w:szCs w:val="22"/>
          <w:lang w:eastAsia="de-CH"/>
        </w:rPr>
        <w:br/>
        <w:t>Im Rahmen des Vorprojektes werden die von der Jury, den Betreibern und den Nutzern zur Überprüfung empfohlene Punkte weiterbearbeitet. Die Anlagekosten müssen im Anschluss aktualisiert werden.</w:t>
      </w:r>
    </w:p>
    <w:p w:rsidR="007F36C9" w:rsidRPr="00D34351" w:rsidRDefault="007F36C9" w:rsidP="007F36C9">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1.2</w:t>
      </w:r>
      <w:r>
        <w:rPr>
          <w:rFonts w:eastAsia="Calibri"/>
          <w:b/>
          <w:sz w:val="22"/>
          <w:szCs w:val="22"/>
          <w:lang w:eastAsia="en-US"/>
        </w:rPr>
        <w:tab/>
      </w:r>
      <w:r w:rsidRPr="00D34351">
        <w:rPr>
          <w:rFonts w:eastAsia="Calibri"/>
          <w:b/>
          <w:sz w:val="22"/>
          <w:szCs w:val="22"/>
          <w:lang w:eastAsia="en-US"/>
        </w:rPr>
        <w:t>Vorgesehener Terminablauf</w:t>
      </w:r>
    </w:p>
    <w:tbl>
      <w:tblPr>
        <w:tblW w:w="0" w:type="auto"/>
        <w:tblLook w:val="04A0" w:firstRow="1" w:lastRow="0" w:firstColumn="1" w:lastColumn="0" w:noHBand="0" w:noVBand="1"/>
      </w:tblPr>
      <w:tblGrid>
        <w:gridCol w:w="4322"/>
        <w:gridCol w:w="4322"/>
      </w:tblGrid>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F329A1">
              <w:rPr>
                <w:rFonts w:eastAsia="Calibri"/>
                <w:sz w:val="22"/>
                <w:szCs w:val="22"/>
                <w:lang w:eastAsia="en-US"/>
              </w:rPr>
              <w:t>GV Projektierungskredit</w:t>
            </w:r>
          </w:p>
        </w:tc>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sidRPr="00F329A1">
              <w:rPr>
                <w:rFonts w:eastAsia="Calibri"/>
                <w:sz w:val="22"/>
                <w:szCs w:val="22"/>
                <w:lang w:eastAsia="en-US"/>
              </w:rPr>
              <w:t>1</w:t>
            </w:r>
            <w:r>
              <w:rPr>
                <w:rFonts w:eastAsia="Calibri"/>
                <w:sz w:val="22"/>
                <w:szCs w:val="22"/>
                <w:lang w:eastAsia="en-US"/>
              </w:rPr>
              <w:t>8. Juni</w:t>
            </w:r>
            <w:r w:rsidRPr="00F329A1">
              <w:rPr>
                <w:rFonts w:eastAsia="Calibri"/>
                <w:sz w:val="22"/>
                <w:szCs w:val="22"/>
                <w:lang w:eastAsia="en-US"/>
              </w:rPr>
              <w:t xml:space="preserve"> 2020</w:t>
            </w:r>
          </w:p>
        </w:tc>
      </w:tr>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F329A1">
              <w:rPr>
                <w:rFonts w:eastAsia="Calibri"/>
                <w:sz w:val="22"/>
                <w:szCs w:val="22"/>
                <w:lang w:eastAsia="en-US"/>
              </w:rPr>
              <w:t>Baueingabe</w:t>
            </w:r>
          </w:p>
        </w:tc>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sidRPr="00F329A1">
              <w:rPr>
                <w:rFonts w:eastAsia="Calibri"/>
                <w:sz w:val="22"/>
                <w:szCs w:val="22"/>
                <w:lang w:eastAsia="en-US"/>
              </w:rPr>
              <w:t>Juli 2021</w:t>
            </w:r>
          </w:p>
        </w:tc>
      </w:tr>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F329A1">
              <w:rPr>
                <w:rFonts w:eastAsia="Calibri"/>
                <w:sz w:val="22"/>
                <w:szCs w:val="22"/>
                <w:lang w:eastAsia="en-US"/>
              </w:rPr>
              <w:t>Urnenabstimmung Baukredit</w:t>
            </w:r>
          </w:p>
        </w:tc>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sidRPr="00F329A1">
              <w:rPr>
                <w:rFonts w:eastAsia="Calibri"/>
                <w:sz w:val="22"/>
                <w:szCs w:val="22"/>
                <w:lang w:eastAsia="en-US"/>
              </w:rPr>
              <w:t>26. September 2021</w:t>
            </w:r>
          </w:p>
        </w:tc>
      </w:tr>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F329A1">
              <w:rPr>
                <w:rFonts w:eastAsia="Calibri"/>
                <w:sz w:val="22"/>
                <w:szCs w:val="22"/>
                <w:lang w:eastAsia="en-US"/>
              </w:rPr>
              <w:t>Baustart</w:t>
            </w:r>
          </w:p>
        </w:tc>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sidRPr="00F329A1">
              <w:rPr>
                <w:rFonts w:eastAsia="Calibri"/>
                <w:sz w:val="22"/>
                <w:szCs w:val="22"/>
                <w:lang w:eastAsia="en-US"/>
              </w:rPr>
              <w:t>Januar 2022</w:t>
            </w:r>
          </w:p>
        </w:tc>
      </w:tr>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F329A1">
              <w:rPr>
                <w:rFonts w:eastAsia="Calibri"/>
                <w:sz w:val="22"/>
                <w:szCs w:val="22"/>
                <w:lang w:eastAsia="en-US"/>
              </w:rPr>
              <w:t xml:space="preserve">Inbetriebnahme </w:t>
            </w:r>
            <w:r>
              <w:rPr>
                <w:rFonts w:eastAsia="Calibri"/>
                <w:sz w:val="22"/>
                <w:szCs w:val="22"/>
                <w:lang w:eastAsia="en-US"/>
              </w:rPr>
              <w:t>1.Etappe</w:t>
            </w:r>
          </w:p>
        </w:tc>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Juni</w:t>
            </w:r>
            <w:r w:rsidRPr="00F329A1">
              <w:rPr>
                <w:rFonts w:eastAsia="Calibri"/>
                <w:sz w:val="22"/>
                <w:szCs w:val="22"/>
                <w:lang w:eastAsia="en-US"/>
              </w:rPr>
              <w:t xml:space="preserve"> 202</w:t>
            </w:r>
            <w:r>
              <w:rPr>
                <w:rFonts w:eastAsia="Calibri"/>
                <w:sz w:val="22"/>
                <w:szCs w:val="22"/>
                <w:lang w:eastAsia="en-US"/>
              </w:rPr>
              <w:t>4</w:t>
            </w:r>
          </w:p>
        </w:tc>
      </w:tr>
      <w:tr w:rsidR="007F36C9" w:rsidTr="002424C5">
        <w:tc>
          <w:tcPr>
            <w:tcW w:w="4322" w:type="dxa"/>
            <w:shd w:val="clear" w:color="auto" w:fill="auto"/>
          </w:tcPr>
          <w:p w:rsidR="007F36C9" w:rsidRPr="00F329A1" w:rsidRDefault="007F36C9" w:rsidP="002424C5">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Inbetriebnahme 2.Etappe</w:t>
            </w:r>
          </w:p>
        </w:tc>
        <w:tc>
          <w:tcPr>
            <w:tcW w:w="4322" w:type="dxa"/>
            <w:shd w:val="clear" w:color="auto" w:fill="auto"/>
          </w:tcPr>
          <w:p w:rsidR="007F36C9" w:rsidRDefault="007F36C9" w:rsidP="002424C5">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Pr>
                <w:rFonts w:eastAsia="Calibri"/>
                <w:sz w:val="22"/>
                <w:szCs w:val="22"/>
                <w:lang w:eastAsia="en-US"/>
              </w:rPr>
              <w:t>Juni 2026</w:t>
            </w:r>
          </w:p>
        </w:tc>
      </w:tr>
    </w:tbl>
    <w:p w:rsidR="00FB6518" w:rsidRDefault="00FC426C" w:rsidP="005E6687">
      <w:pPr>
        <w:shd w:val="clear" w:color="auto" w:fill="FFFFFF"/>
        <w:overflowPunct/>
        <w:autoSpaceDE/>
        <w:autoSpaceDN/>
        <w:adjustRightInd/>
        <w:spacing w:line="276" w:lineRule="auto"/>
        <w:textAlignment w:val="auto"/>
        <w:rPr>
          <w:rFonts w:eastAsia="Calibri"/>
          <w:b/>
          <w:sz w:val="22"/>
          <w:szCs w:val="22"/>
          <w:lang w:eastAsia="en-US"/>
        </w:rPr>
      </w:pPr>
      <w:r>
        <w:rPr>
          <w:rFonts w:eastAsia="Calibri"/>
          <w:b/>
          <w:sz w:val="22"/>
          <w:szCs w:val="22"/>
          <w:lang w:eastAsia="en-US"/>
        </w:rPr>
        <w:lastRenderedPageBreak/>
        <w:t>1.3</w:t>
      </w:r>
      <w:r w:rsidR="00FB6518" w:rsidRPr="002C022D">
        <w:rPr>
          <w:rFonts w:eastAsia="Calibri"/>
          <w:b/>
          <w:sz w:val="22"/>
          <w:szCs w:val="22"/>
          <w:lang w:eastAsia="en-US"/>
        </w:rPr>
        <w:tab/>
      </w:r>
      <w:r w:rsidR="00FB6518">
        <w:rPr>
          <w:rFonts w:eastAsia="Calibri"/>
          <w:b/>
          <w:sz w:val="22"/>
          <w:szCs w:val="22"/>
          <w:lang w:eastAsia="en-US"/>
        </w:rPr>
        <w:t>Kurzbesc</w:t>
      </w:r>
      <w:r w:rsidR="003B05EC">
        <w:rPr>
          <w:rFonts w:eastAsia="Calibri"/>
          <w:b/>
          <w:sz w:val="22"/>
          <w:szCs w:val="22"/>
          <w:lang w:eastAsia="en-US"/>
        </w:rPr>
        <w:t>hrieb Gebäudetechnikanlagen</w:t>
      </w:r>
    </w:p>
    <w:p w:rsidR="005E6687" w:rsidRPr="00403C82" w:rsidRDefault="005E6687" w:rsidP="005E6687">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MINERGIE-P / ECO</w:t>
      </w:r>
    </w:p>
    <w:p w:rsidR="00FB6518" w:rsidRPr="00FB6518" w:rsidRDefault="003F22EF" w:rsidP="00FB6518">
      <w:pPr>
        <w:shd w:val="clear" w:color="auto" w:fill="FFFFFF"/>
        <w:overflowPunct/>
        <w:autoSpaceDE/>
        <w:autoSpaceDN/>
        <w:adjustRightInd/>
        <w:spacing w:line="276" w:lineRule="auto"/>
        <w:textAlignment w:val="auto"/>
        <w:rPr>
          <w:sz w:val="22"/>
          <w:szCs w:val="22"/>
          <w:lang w:eastAsia="de-CH"/>
        </w:rPr>
      </w:pPr>
      <w:r>
        <w:rPr>
          <w:sz w:val="22"/>
          <w:szCs w:val="22"/>
          <w:lang w:eastAsia="de-CH"/>
        </w:rPr>
        <w:t>Die Erweiterung der</w:t>
      </w:r>
      <w:r w:rsidR="00FB6518" w:rsidRPr="00FB6518">
        <w:rPr>
          <w:sz w:val="22"/>
          <w:szCs w:val="22"/>
          <w:lang w:eastAsia="de-CH"/>
        </w:rPr>
        <w:t xml:space="preserve"> S</w:t>
      </w:r>
      <w:r w:rsidR="00FB6518">
        <w:rPr>
          <w:sz w:val="22"/>
          <w:szCs w:val="22"/>
          <w:lang w:eastAsia="de-CH"/>
        </w:rPr>
        <w:t>chule</w:t>
      </w:r>
      <w:r w:rsidR="00FB6518" w:rsidRPr="00FB6518">
        <w:rPr>
          <w:sz w:val="22"/>
          <w:szCs w:val="22"/>
          <w:lang w:eastAsia="de-CH"/>
        </w:rPr>
        <w:t xml:space="preserve"> </w:t>
      </w:r>
      <w:r w:rsidR="009C00D8">
        <w:rPr>
          <w:sz w:val="22"/>
          <w:szCs w:val="22"/>
          <w:lang w:eastAsia="de-CH"/>
        </w:rPr>
        <w:t>Sternmatt1</w:t>
      </w:r>
      <w:r w:rsidR="00FB6518" w:rsidRPr="00FB6518">
        <w:rPr>
          <w:sz w:val="22"/>
          <w:szCs w:val="22"/>
          <w:lang w:eastAsia="de-CH"/>
        </w:rPr>
        <w:t xml:space="preserve"> wird im Gebäudestandards MINERGIE-P </w:t>
      </w:r>
      <w:r w:rsidR="00A862FE">
        <w:rPr>
          <w:sz w:val="22"/>
          <w:szCs w:val="22"/>
          <w:lang w:eastAsia="de-CH"/>
        </w:rPr>
        <w:t xml:space="preserve">oder A </w:t>
      </w:r>
      <w:r w:rsidR="00FB6518" w:rsidRPr="00FB6518">
        <w:rPr>
          <w:sz w:val="22"/>
          <w:szCs w:val="22"/>
          <w:lang w:eastAsia="de-CH"/>
        </w:rPr>
        <w:t>/ ECO erstellt.</w:t>
      </w:r>
      <w:r w:rsidR="00354B72">
        <w:rPr>
          <w:sz w:val="22"/>
          <w:szCs w:val="22"/>
          <w:lang w:eastAsia="de-CH"/>
        </w:rPr>
        <w:t xml:space="preserve"> </w:t>
      </w:r>
      <w:r w:rsidR="00FB6518">
        <w:rPr>
          <w:sz w:val="22"/>
          <w:szCs w:val="22"/>
          <w:lang w:eastAsia="de-CH"/>
        </w:rPr>
        <w:t>Die Gebäudetechnikanlagen HLKKS</w:t>
      </w:r>
      <w:r w:rsidR="00FB6518" w:rsidRPr="00FB6518">
        <w:rPr>
          <w:sz w:val="22"/>
          <w:szCs w:val="22"/>
          <w:lang w:eastAsia="de-CH"/>
        </w:rPr>
        <w:t xml:space="preserve"> und Energie-Monitoring ist gemäss Produktreglement zu den Gebäudestandards MINERGIE®</w:t>
      </w:r>
      <w:r w:rsidR="00FB6518">
        <w:rPr>
          <w:sz w:val="22"/>
          <w:szCs w:val="22"/>
          <w:lang w:eastAsia="de-CH"/>
        </w:rPr>
        <w:t xml:space="preserve"> </w:t>
      </w:r>
      <w:r w:rsidR="00FB6518" w:rsidRPr="00FB6518">
        <w:rPr>
          <w:sz w:val="22"/>
          <w:szCs w:val="22"/>
          <w:lang w:eastAsia="de-CH"/>
        </w:rPr>
        <w:t>/</w:t>
      </w:r>
      <w:r w:rsidR="00FB6518">
        <w:rPr>
          <w:sz w:val="22"/>
          <w:szCs w:val="22"/>
          <w:lang w:eastAsia="de-CH"/>
        </w:rPr>
        <w:t xml:space="preserve"> </w:t>
      </w:r>
      <w:r w:rsidR="00FB6518" w:rsidRPr="00FB6518">
        <w:rPr>
          <w:sz w:val="22"/>
          <w:szCs w:val="22"/>
          <w:lang w:eastAsia="de-CH"/>
        </w:rPr>
        <w:t>MINERGIE-P®</w:t>
      </w:r>
      <w:r w:rsidR="00FB6518">
        <w:rPr>
          <w:sz w:val="22"/>
          <w:szCs w:val="22"/>
          <w:lang w:eastAsia="de-CH"/>
        </w:rPr>
        <w:t xml:space="preserve"> </w:t>
      </w:r>
      <w:r w:rsidR="00FB6518" w:rsidRPr="00FB6518">
        <w:rPr>
          <w:sz w:val="22"/>
          <w:szCs w:val="22"/>
          <w:lang w:eastAsia="de-CH"/>
        </w:rPr>
        <w:t>/</w:t>
      </w:r>
      <w:r w:rsidR="00FB6518">
        <w:rPr>
          <w:sz w:val="22"/>
          <w:szCs w:val="22"/>
          <w:lang w:eastAsia="de-CH"/>
        </w:rPr>
        <w:t xml:space="preserve"> </w:t>
      </w:r>
      <w:r w:rsidR="00FB6518" w:rsidRPr="00FB6518">
        <w:rPr>
          <w:sz w:val="22"/>
          <w:szCs w:val="22"/>
          <w:lang w:eastAsia="de-CH"/>
        </w:rPr>
        <w:t>MINERGIE-A® zu planen.</w:t>
      </w:r>
      <w:r w:rsidR="00354B72">
        <w:rPr>
          <w:sz w:val="22"/>
          <w:szCs w:val="22"/>
          <w:lang w:eastAsia="de-CH"/>
        </w:rPr>
        <w:t xml:space="preserve"> Bei den denkmalgeschützten Gebäuden sind die Regelungen für bestehende</w:t>
      </w:r>
      <w:r w:rsidR="00EF17A2">
        <w:rPr>
          <w:sz w:val="22"/>
          <w:szCs w:val="22"/>
          <w:lang w:eastAsia="de-CH"/>
        </w:rPr>
        <w:t xml:space="preserve"> / denkmalgeschützte Gebäude zu berücksichtigen.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Heizung</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sidRPr="00FB6518">
        <w:rPr>
          <w:sz w:val="22"/>
          <w:szCs w:val="22"/>
          <w:lang w:eastAsia="de-CH"/>
        </w:rPr>
        <w:t xml:space="preserve">Für </w:t>
      </w:r>
      <w:r>
        <w:rPr>
          <w:sz w:val="22"/>
          <w:szCs w:val="22"/>
          <w:lang w:eastAsia="de-CH"/>
        </w:rPr>
        <w:t xml:space="preserve">die Schule </w:t>
      </w:r>
      <w:r w:rsidR="009C00D8">
        <w:rPr>
          <w:sz w:val="22"/>
          <w:szCs w:val="22"/>
          <w:lang w:eastAsia="de-CH"/>
        </w:rPr>
        <w:t>Sternmatt1</w:t>
      </w:r>
      <w:r w:rsidRPr="00FB6518">
        <w:rPr>
          <w:sz w:val="22"/>
          <w:szCs w:val="22"/>
          <w:lang w:eastAsia="de-CH"/>
        </w:rPr>
        <w:t xml:space="preserve"> ist eine zentrale Grundwasser-Wärmepumpenanlage vorge</w:t>
      </w:r>
      <w:r w:rsidR="00B927B3">
        <w:rPr>
          <w:sz w:val="22"/>
          <w:szCs w:val="22"/>
          <w:lang w:eastAsia="de-CH"/>
        </w:rPr>
        <w:softHyphen/>
      </w:r>
      <w:r w:rsidRPr="00FB6518">
        <w:rPr>
          <w:sz w:val="22"/>
          <w:szCs w:val="22"/>
          <w:lang w:eastAsia="de-CH"/>
        </w:rPr>
        <w:t>sehen. Eine bivalente Wärmeerzeugungsanlage wie zum Beispiel Gas ist zu prüfen.</w:t>
      </w:r>
      <w:r>
        <w:rPr>
          <w:sz w:val="22"/>
          <w:szCs w:val="22"/>
          <w:lang w:eastAsia="de-CH"/>
        </w:rPr>
        <w:t xml:space="preserve"> </w:t>
      </w:r>
      <w:r w:rsidRPr="00FB6518">
        <w:rPr>
          <w:sz w:val="22"/>
          <w:szCs w:val="22"/>
          <w:lang w:eastAsia="de-CH"/>
        </w:rPr>
        <w:t xml:space="preserve">Für die Warmwassererzeugung der Duschanlagen der Turnhallen ist eine thermische </w:t>
      </w:r>
      <w:r w:rsidR="004816C6">
        <w:rPr>
          <w:sz w:val="22"/>
          <w:szCs w:val="22"/>
          <w:lang w:eastAsia="de-CH"/>
        </w:rPr>
        <w:t>Sonnenkollektoren-</w:t>
      </w:r>
      <w:r w:rsidR="004209B5" w:rsidRPr="00FB6518">
        <w:rPr>
          <w:sz w:val="22"/>
          <w:szCs w:val="22"/>
          <w:lang w:eastAsia="de-CH"/>
        </w:rPr>
        <w:t>Anlage</w:t>
      </w:r>
      <w:r w:rsidRPr="00FB6518">
        <w:rPr>
          <w:sz w:val="22"/>
          <w:szCs w:val="22"/>
          <w:lang w:eastAsia="de-CH"/>
        </w:rPr>
        <w:t xml:space="preserve"> zu prüfen.</w:t>
      </w:r>
      <w:r w:rsidR="004209B5">
        <w:rPr>
          <w:sz w:val="22"/>
          <w:szCs w:val="22"/>
          <w:lang w:eastAsia="de-CH"/>
        </w:rPr>
        <w:t xml:space="preserve"> </w:t>
      </w:r>
      <w:r w:rsidRPr="00FB6518">
        <w:rPr>
          <w:sz w:val="22"/>
          <w:szCs w:val="22"/>
          <w:lang w:eastAsia="de-CH"/>
        </w:rPr>
        <w:t xml:space="preserve">Als Wärmeabgabe dient eine Niedertemperatur-Bodenheizung mit Einzelraumregulierung, welche im Sommer mit Grundwasser gekühlt werden kann. </w:t>
      </w:r>
      <w:r w:rsidR="00720A3D">
        <w:rPr>
          <w:sz w:val="22"/>
          <w:szCs w:val="22"/>
          <w:lang w:eastAsia="de-CH"/>
        </w:rPr>
        <w:t>Die Heizungsanlagen werden durch den HLKK-Ingenieur geplant. Die Schnittstellen zwischen HLKK- und Elektroanlagen sind von den involvierten Ingenieurbüros zu beachten</w:t>
      </w:r>
      <w:r w:rsidR="00D46AF5">
        <w:rPr>
          <w:sz w:val="22"/>
          <w:szCs w:val="22"/>
          <w:lang w:eastAsia="de-CH"/>
        </w:rPr>
        <w:t xml:space="preserve"> und zu berücksichtigen</w:t>
      </w:r>
      <w:r w:rsidR="00720A3D">
        <w:rPr>
          <w:sz w:val="22"/>
          <w:szCs w:val="22"/>
          <w:lang w:eastAsia="de-CH"/>
        </w:rPr>
        <w:t>.</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4209B5" w:rsidRDefault="004209B5" w:rsidP="004209B5">
      <w:pPr>
        <w:shd w:val="clear" w:color="auto" w:fill="FFFFFF"/>
        <w:overflowPunct/>
        <w:autoSpaceDE/>
        <w:autoSpaceDN/>
        <w:adjustRightInd/>
        <w:spacing w:line="276" w:lineRule="auto"/>
        <w:textAlignment w:val="auto"/>
        <w:rPr>
          <w:rFonts w:eastAsia="Calibri"/>
          <w:b/>
          <w:sz w:val="22"/>
          <w:szCs w:val="22"/>
          <w:lang w:eastAsia="en-US"/>
        </w:rPr>
      </w:pPr>
      <w:r w:rsidRPr="004209B5">
        <w:rPr>
          <w:rFonts w:eastAsia="Calibri"/>
          <w:b/>
          <w:sz w:val="22"/>
          <w:szCs w:val="22"/>
          <w:lang w:eastAsia="en-US"/>
        </w:rPr>
        <w:t>Lüftung</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Verschiedene Zu- und Abluftanlage</w:t>
      </w:r>
      <w:r w:rsidR="00D46C54">
        <w:rPr>
          <w:sz w:val="22"/>
          <w:szCs w:val="22"/>
          <w:lang w:eastAsia="de-CH"/>
        </w:rPr>
        <w:t>n</w:t>
      </w:r>
      <w:r w:rsidRPr="004209B5">
        <w:rPr>
          <w:sz w:val="22"/>
          <w:szCs w:val="22"/>
          <w:lang w:eastAsia="de-CH"/>
        </w:rPr>
        <w:t xml:space="preserve"> mit Wärmerückgewinnung versorgen alle Räum</w:t>
      </w:r>
      <w:r w:rsidR="00B927B3">
        <w:rPr>
          <w:sz w:val="22"/>
          <w:szCs w:val="22"/>
          <w:lang w:eastAsia="de-CH"/>
        </w:rPr>
        <w:softHyphen/>
      </w:r>
      <w:r w:rsidRPr="004209B5">
        <w:rPr>
          <w:sz w:val="22"/>
          <w:szCs w:val="22"/>
          <w:lang w:eastAsia="de-CH"/>
        </w:rPr>
        <w:t>lichkeiten des Schulareals. Die einzelnen Räume werden mit variablen Volumen</w:t>
      </w:r>
      <w:r w:rsidR="00B927B3">
        <w:rPr>
          <w:sz w:val="22"/>
          <w:szCs w:val="22"/>
          <w:lang w:eastAsia="de-CH"/>
        </w:rPr>
        <w:softHyphen/>
      </w:r>
      <w:r w:rsidRPr="004209B5">
        <w:rPr>
          <w:sz w:val="22"/>
          <w:szCs w:val="22"/>
          <w:lang w:eastAsia="de-CH"/>
        </w:rPr>
        <w:t>stromregler via Luftqualitätsfühler geregelt. Die Zuluft wird im Winter mit der Heizung erhitzt und im Sommer mit Grundwasser gekühlt.</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 xml:space="preserve">Pro Gebäude ist </w:t>
      </w:r>
      <w:r w:rsidR="00D46C54">
        <w:rPr>
          <w:sz w:val="22"/>
          <w:szCs w:val="22"/>
          <w:lang w:eastAsia="de-CH"/>
        </w:rPr>
        <w:t xml:space="preserve">mindestens </w:t>
      </w:r>
      <w:r w:rsidRPr="004209B5">
        <w:rPr>
          <w:sz w:val="22"/>
          <w:szCs w:val="22"/>
          <w:lang w:eastAsia="de-CH"/>
        </w:rPr>
        <w:t>eine Lüftungszentrale vorzusehen.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Entrauch</w:t>
      </w:r>
      <w:r w:rsidR="00B52CC3">
        <w:rPr>
          <w:sz w:val="22"/>
          <w:szCs w:val="22"/>
          <w:lang w:eastAsia="de-CH"/>
        </w:rPr>
        <w:t>ungseinrichtung (Ventilatoren und weitere</w:t>
      </w:r>
      <w:r w:rsidRPr="004209B5">
        <w:rPr>
          <w:sz w:val="22"/>
          <w:szCs w:val="22"/>
          <w:lang w:eastAsia="de-CH"/>
        </w:rPr>
        <w:t>) gemäss Brandschutz</w:t>
      </w:r>
      <w:r w:rsidR="00B52CC3">
        <w:rPr>
          <w:sz w:val="22"/>
          <w:szCs w:val="22"/>
          <w:lang w:eastAsia="de-CH"/>
        </w:rPr>
        <w:t>konzept.</w:t>
      </w:r>
      <w:r w:rsidR="00720A3D">
        <w:rPr>
          <w:sz w:val="22"/>
          <w:szCs w:val="22"/>
          <w:lang w:eastAsia="de-CH"/>
        </w:rPr>
        <w:t xml:space="preserve"> Die Lüftungsanlagen werden durch den HLKK-Ingenieur geplant. Die Schnittstellen zwischen Lüftungs- und Elektroanlagen sind von den involvierten Ingenieurbüros </w:t>
      </w:r>
      <w:r w:rsidR="00D46AF5">
        <w:rPr>
          <w:sz w:val="22"/>
          <w:szCs w:val="22"/>
          <w:lang w:eastAsia="de-CH"/>
        </w:rPr>
        <w:t>zu beachten und zu berücksichtigen</w:t>
      </w:r>
      <w:r w:rsidR="00720A3D">
        <w:rPr>
          <w:sz w:val="22"/>
          <w:szCs w:val="22"/>
          <w:lang w:eastAsia="de-CH"/>
        </w:rPr>
        <w:t>.</w:t>
      </w:r>
      <w:r w:rsidR="008D79BF">
        <w:rPr>
          <w:sz w:val="22"/>
          <w:szCs w:val="22"/>
          <w:lang w:eastAsia="de-CH"/>
        </w:rPr>
        <w:t xml:space="preserve"> Die denkmalgeschützten Gebäude sind gesondert zu betrachten.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4209B5" w:rsidRDefault="004209B5" w:rsidP="004209B5">
      <w:pPr>
        <w:shd w:val="clear" w:color="auto" w:fill="FFFFFF"/>
        <w:overflowPunct/>
        <w:autoSpaceDE/>
        <w:autoSpaceDN/>
        <w:adjustRightInd/>
        <w:spacing w:line="276" w:lineRule="auto"/>
        <w:textAlignment w:val="auto"/>
        <w:rPr>
          <w:rFonts w:eastAsia="Calibri"/>
          <w:b/>
          <w:sz w:val="22"/>
          <w:szCs w:val="22"/>
          <w:lang w:eastAsia="en-US"/>
        </w:rPr>
      </w:pPr>
      <w:r w:rsidRPr="004209B5">
        <w:rPr>
          <w:rFonts w:eastAsia="Calibri"/>
          <w:b/>
          <w:sz w:val="22"/>
          <w:szCs w:val="22"/>
          <w:lang w:eastAsia="en-US"/>
        </w:rPr>
        <w:t>Klimakälte</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Die Klimakälte kann nach Möglichkeit mit Grundwasser gedeckt werden.</w:t>
      </w:r>
    </w:p>
    <w:p w:rsidR="00FB6518" w:rsidRDefault="00FB6518" w:rsidP="005D2A72">
      <w:pPr>
        <w:shd w:val="clear" w:color="auto" w:fill="FFFFFF"/>
        <w:overflowPunct/>
        <w:autoSpaceDE/>
        <w:autoSpaceDN/>
        <w:adjustRightInd/>
        <w:spacing w:line="276" w:lineRule="auto"/>
        <w:textAlignment w:val="auto"/>
        <w:rPr>
          <w:sz w:val="22"/>
          <w:szCs w:val="22"/>
          <w:lang w:eastAsia="de-CH"/>
        </w:rPr>
      </w:pPr>
      <w:r w:rsidRPr="004209B5">
        <w:rPr>
          <w:sz w:val="22"/>
          <w:szCs w:val="22"/>
          <w:lang w:eastAsia="de-CH"/>
        </w:rPr>
        <w:t>Vorgesehen sind Bodenheizungskühlung und Kühlung der Zuluft der verschiedenen Lüftungsanlagen.</w:t>
      </w:r>
      <w:r w:rsidR="00720A3D">
        <w:rPr>
          <w:sz w:val="22"/>
          <w:szCs w:val="22"/>
          <w:lang w:eastAsia="de-CH"/>
        </w:rPr>
        <w:t xml:space="preserve"> Die Klimakälte- Anlagen werden durch den HLKK-Ingenieur geplant. Die Schnittstellen zwischen Klimakälte- und Elektroanlagen sind von den involvierten Ingenieurbüros </w:t>
      </w:r>
      <w:r w:rsidR="00D46AF5">
        <w:rPr>
          <w:sz w:val="22"/>
          <w:szCs w:val="22"/>
          <w:lang w:eastAsia="de-CH"/>
        </w:rPr>
        <w:t xml:space="preserve">zu beachten und zu berücksichtigen. </w:t>
      </w:r>
      <w:r w:rsidR="008D79BF">
        <w:rPr>
          <w:sz w:val="22"/>
          <w:szCs w:val="22"/>
          <w:lang w:eastAsia="de-CH"/>
        </w:rPr>
        <w:t>Die denkmalgeschützten Gebäude sind gesondert zu betrachten.</w:t>
      </w:r>
    </w:p>
    <w:p w:rsidR="00A45F65" w:rsidRDefault="00A45F65" w:rsidP="005D2A72">
      <w:pPr>
        <w:shd w:val="clear" w:color="auto" w:fill="FFFFFF"/>
        <w:overflowPunct/>
        <w:autoSpaceDE/>
        <w:autoSpaceDN/>
        <w:adjustRightInd/>
        <w:spacing w:line="276" w:lineRule="auto"/>
        <w:textAlignment w:val="auto"/>
        <w:rPr>
          <w:sz w:val="22"/>
          <w:szCs w:val="22"/>
          <w:lang w:eastAsia="de-CH"/>
        </w:rPr>
      </w:pPr>
    </w:p>
    <w:p w:rsidR="00AB09FB" w:rsidRDefault="00AB09FB">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A45F65" w:rsidRPr="00A45F65" w:rsidRDefault="00A45F65" w:rsidP="00A45F65">
      <w:pPr>
        <w:shd w:val="clear" w:color="auto" w:fill="FFFFFF"/>
        <w:overflowPunct/>
        <w:autoSpaceDE/>
        <w:autoSpaceDN/>
        <w:adjustRightInd/>
        <w:spacing w:line="276" w:lineRule="auto"/>
        <w:textAlignment w:val="auto"/>
        <w:rPr>
          <w:rFonts w:eastAsia="Calibri"/>
          <w:b/>
          <w:sz w:val="22"/>
          <w:szCs w:val="22"/>
          <w:lang w:eastAsia="en-US"/>
        </w:rPr>
      </w:pPr>
      <w:r w:rsidRPr="00A45F65">
        <w:rPr>
          <w:rFonts w:eastAsia="Calibri"/>
          <w:b/>
          <w:sz w:val="22"/>
          <w:szCs w:val="22"/>
          <w:lang w:eastAsia="en-US"/>
        </w:rPr>
        <w:lastRenderedPageBreak/>
        <w:t xml:space="preserve">Messen, Steuern, Regulieren, Leitsystem (MSRL-HLKS): </w:t>
      </w:r>
      <w:r w:rsidRPr="00A45F65">
        <w:rPr>
          <w:rFonts w:eastAsia="Calibri"/>
          <w:b/>
          <w:sz w:val="22"/>
          <w:szCs w:val="22"/>
          <w:lang w:eastAsia="en-US"/>
        </w:rPr>
        <w:br/>
        <w:t>Gebäudeautomation inkl. Monitoring</w:t>
      </w:r>
    </w:p>
    <w:p w:rsidR="00A45F65" w:rsidRP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Mess-, Steuer- und Regeltechnik der vorgesehenen HLKS-A</w:t>
      </w:r>
      <w:r>
        <w:rPr>
          <w:sz w:val="22"/>
          <w:szCs w:val="22"/>
          <w:lang w:eastAsia="de-CH"/>
        </w:rPr>
        <w:t>nlagen, inkl. Lieferung der not</w:t>
      </w:r>
      <w:r w:rsidRPr="00A45F65">
        <w:rPr>
          <w:sz w:val="22"/>
          <w:szCs w:val="22"/>
          <w:lang w:eastAsia="de-CH"/>
        </w:rPr>
        <w:t>wendigen Feldgeräte und der erforderlichen Schaltgerätekombination.</w:t>
      </w:r>
    </w:p>
    <w:p w:rsid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Visualisierung der HLKS-Anlagen und Aufschaltung der r</w:t>
      </w:r>
      <w:r>
        <w:rPr>
          <w:sz w:val="22"/>
          <w:szCs w:val="22"/>
          <w:lang w:eastAsia="de-CH"/>
        </w:rPr>
        <w:t>elevanten Betriebs- und</w:t>
      </w:r>
    </w:p>
    <w:p w:rsidR="00A45F65" w:rsidRPr="00A45F65" w:rsidRDefault="00A45F65" w:rsidP="00A45F65">
      <w:pPr>
        <w:shd w:val="clear" w:color="auto" w:fill="FFFFFF"/>
        <w:overflowPunct/>
        <w:autoSpaceDE/>
        <w:autoSpaceDN/>
        <w:adjustRightInd/>
        <w:spacing w:line="360" w:lineRule="auto"/>
        <w:textAlignment w:val="auto"/>
        <w:rPr>
          <w:sz w:val="22"/>
          <w:szCs w:val="22"/>
          <w:lang w:eastAsia="de-CH"/>
        </w:rPr>
      </w:pPr>
      <w:r>
        <w:rPr>
          <w:sz w:val="22"/>
          <w:szCs w:val="22"/>
          <w:lang w:eastAsia="de-CH"/>
        </w:rPr>
        <w:t>Störmel</w:t>
      </w:r>
      <w:r w:rsidRPr="00A45F65">
        <w:rPr>
          <w:sz w:val="22"/>
          <w:szCs w:val="22"/>
          <w:lang w:eastAsia="de-CH"/>
        </w:rPr>
        <w:t>dungen auf einem gemeinsamen HLKS-Prozessleitsystem.</w:t>
      </w:r>
    </w:p>
    <w:p w:rsidR="00A45F65"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MSRL-Aufschaltung einzelner Spezialmedien zur Überwach</w:t>
      </w:r>
      <w:r>
        <w:rPr>
          <w:sz w:val="22"/>
          <w:szCs w:val="22"/>
          <w:lang w:eastAsia="de-CH"/>
        </w:rPr>
        <w:t>ung und Visualisierung der</w:t>
      </w:r>
    </w:p>
    <w:p w:rsidR="00A45F65" w:rsidRPr="00A45F65" w:rsidRDefault="00A45F65" w:rsidP="00A45F65">
      <w:pPr>
        <w:shd w:val="clear" w:color="auto" w:fill="FFFFFF"/>
        <w:overflowPunct/>
        <w:autoSpaceDE/>
        <w:autoSpaceDN/>
        <w:adjustRightInd/>
        <w:spacing w:line="360" w:lineRule="auto"/>
        <w:textAlignment w:val="auto"/>
        <w:rPr>
          <w:sz w:val="22"/>
          <w:szCs w:val="22"/>
          <w:lang w:eastAsia="de-CH"/>
        </w:rPr>
      </w:pPr>
      <w:r>
        <w:rPr>
          <w:sz w:val="22"/>
          <w:szCs w:val="22"/>
          <w:lang w:eastAsia="de-CH"/>
        </w:rPr>
        <w:t>rele</w:t>
      </w:r>
      <w:r w:rsidRPr="00A45F65">
        <w:rPr>
          <w:sz w:val="22"/>
          <w:szCs w:val="22"/>
          <w:lang w:eastAsia="de-CH"/>
        </w:rPr>
        <w:t>vanten Betriebs- und Störmeldungen auf einem gemeinsamen Prozessleitsystem.</w:t>
      </w:r>
    </w:p>
    <w:p w:rsidR="00720A3D" w:rsidRDefault="00A45F65" w:rsidP="00A45F65">
      <w:pPr>
        <w:shd w:val="clear" w:color="auto" w:fill="FFFFFF"/>
        <w:overflowPunct/>
        <w:autoSpaceDE/>
        <w:autoSpaceDN/>
        <w:adjustRightInd/>
        <w:spacing w:line="276" w:lineRule="auto"/>
        <w:textAlignment w:val="auto"/>
        <w:rPr>
          <w:sz w:val="22"/>
          <w:szCs w:val="22"/>
          <w:lang w:eastAsia="de-CH"/>
        </w:rPr>
      </w:pPr>
      <w:r w:rsidRPr="00A45F65">
        <w:rPr>
          <w:sz w:val="22"/>
          <w:szCs w:val="22"/>
          <w:lang w:eastAsia="de-CH"/>
        </w:rPr>
        <w:t>Energie-Monitoring ist gemäss Produktreglement zum Gebäudestandard MINERGIE-P zu planen</w:t>
      </w:r>
      <w:r>
        <w:rPr>
          <w:sz w:val="22"/>
          <w:szCs w:val="22"/>
          <w:lang w:eastAsia="de-CH"/>
        </w:rPr>
        <w:t>.</w:t>
      </w:r>
      <w:r w:rsidR="00720A3D">
        <w:rPr>
          <w:sz w:val="22"/>
          <w:szCs w:val="22"/>
          <w:lang w:eastAsia="de-CH"/>
        </w:rPr>
        <w:t xml:space="preserve"> </w:t>
      </w:r>
    </w:p>
    <w:p w:rsidR="00A45F65" w:rsidRDefault="00720A3D" w:rsidP="00A45F65">
      <w:pPr>
        <w:shd w:val="clear" w:color="auto" w:fill="FFFFFF"/>
        <w:overflowPunct/>
        <w:autoSpaceDE/>
        <w:autoSpaceDN/>
        <w:adjustRightInd/>
        <w:spacing w:line="276" w:lineRule="auto"/>
        <w:textAlignment w:val="auto"/>
        <w:rPr>
          <w:sz w:val="22"/>
          <w:szCs w:val="22"/>
          <w:lang w:eastAsia="de-CH"/>
        </w:rPr>
      </w:pPr>
      <w:r>
        <w:rPr>
          <w:sz w:val="22"/>
          <w:szCs w:val="22"/>
          <w:lang w:eastAsia="de-CH"/>
        </w:rPr>
        <w:t xml:space="preserve">Die Planung der Gebäudeautomation ist im Leistungsbild des HLKK-Ingenieurs enthalten. Die Schnittstellen zwischen Gebäudeautomation und Elektroanlagen sind von den involvierten Ingenieurbüros </w:t>
      </w:r>
      <w:r w:rsidR="00D46AF5">
        <w:rPr>
          <w:sz w:val="22"/>
          <w:szCs w:val="22"/>
          <w:lang w:eastAsia="de-CH"/>
        </w:rPr>
        <w:t>zu beachten und zu berücksichtigen.</w:t>
      </w:r>
    </w:p>
    <w:p w:rsidR="00F128BA" w:rsidRPr="00D14962" w:rsidRDefault="00F128BA" w:rsidP="00F128BA">
      <w:pPr>
        <w:shd w:val="clear" w:color="auto" w:fill="FFFFFF"/>
        <w:overflowPunct/>
        <w:autoSpaceDE/>
        <w:autoSpaceDN/>
        <w:adjustRightInd/>
        <w:spacing w:after="200" w:line="276" w:lineRule="auto"/>
        <w:contextualSpacing/>
        <w:textAlignment w:val="auto"/>
        <w:rPr>
          <w:rFonts w:eastAsia="Calibri"/>
          <w:sz w:val="22"/>
          <w:szCs w:val="22"/>
          <w:lang w:eastAsia="en-US"/>
        </w:rPr>
      </w:pPr>
    </w:p>
    <w:p w:rsidR="00F128BA" w:rsidRDefault="00F128BA" w:rsidP="00F128BA">
      <w:pPr>
        <w:shd w:val="clear" w:color="auto" w:fill="FFFFFF"/>
        <w:overflowPunct/>
        <w:autoSpaceDE/>
        <w:autoSpaceDN/>
        <w:adjustRightInd/>
        <w:spacing w:line="276" w:lineRule="auto"/>
        <w:textAlignment w:val="auto"/>
        <w:rPr>
          <w:b/>
          <w:sz w:val="22"/>
          <w:szCs w:val="22"/>
          <w:lang w:eastAsia="de-CH"/>
        </w:rPr>
      </w:pPr>
      <w:r>
        <w:rPr>
          <w:b/>
          <w:sz w:val="22"/>
          <w:szCs w:val="22"/>
          <w:lang w:eastAsia="de-CH"/>
        </w:rPr>
        <w:t>Elektronische</w:t>
      </w:r>
      <w:r w:rsidRPr="00F128BA">
        <w:rPr>
          <w:b/>
          <w:sz w:val="22"/>
          <w:szCs w:val="22"/>
          <w:lang w:eastAsia="de-CH"/>
        </w:rPr>
        <w:t xml:space="preserve"> Zutrittskontrollsystems mit Schliessüberwachung</w:t>
      </w:r>
    </w:p>
    <w:p w:rsidR="00F128BA" w:rsidRDefault="00F128BA" w:rsidP="00F128BA">
      <w:pPr>
        <w:shd w:val="clear" w:color="auto" w:fill="FFFFFF"/>
        <w:overflowPunct/>
        <w:autoSpaceDE/>
        <w:autoSpaceDN/>
        <w:adjustRightInd/>
        <w:spacing w:line="276" w:lineRule="auto"/>
        <w:textAlignment w:val="auto"/>
        <w:rPr>
          <w:sz w:val="22"/>
          <w:szCs w:val="22"/>
          <w:lang w:eastAsia="de-CH"/>
        </w:rPr>
      </w:pPr>
      <w:r>
        <w:rPr>
          <w:sz w:val="22"/>
          <w:szCs w:val="22"/>
          <w:lang w:eastAsia="de-CH"/>
        </w:rPr>
        <w:t xml:space="preserve">Für die </w:t>
      </w:r>
      <w:r w:rsidRPr="00F128BA">
        <w:rPr>
          <w:sz w:val="22"/>
          <w:szCs w:val="22"/>
          <w:lang w:eastAsia="de-CH"/>
        </w:rPr>
        <w:t>Elektronische Zutrittskontrollsystems mit Schliessüberwachung</w:t>
      </w:r>
      <w:r>
        <w:rPr>
          <w:sz w:val="22"/>
          <w:szCs w:val="22"/>
          <w:lang w:eastAsia="de-CH"/>
        </w:rPr>
        <w:t xml:space="preserve"> wird ein separater Spezialist beauftragt. Die Schnittstellen zwischen </w:t>
      </w:r>
      <w:r w:rsidRPr="00F128BA">
        <w:rPr>
          <w:sz w:val="22"/>
          <w:szCs w:val="22"/>
          <w:lang w:eastAsia="de-CH"/>
        </w:rPr>
        <w:t>Elektronische</w:t>
      </w:r>
      <w:r>
        <w:rPr>
          <w:sz w:val="22"/>
          <w:szCs w:val="22"/>
          <w:lang w:eastAsia="de-CH"/>
        </w:rPr>
        <w:t>m Zutrittskontrollsystem</w:t>
      </w:r>
      <w:r w:rsidRPr="00F128BA">
        <w:rPr>
          <w:sz w:val="22"/>
          <w:szCs w:val="22"/>
          <w:lang w:eastAsia="de-CH"/>
        </w:rPr>
        <w:t xml:space="preserve"> mit Schliessüberwachung</w:t>
      </w:r>
      <w:r>
        <w:rPr>
          <w:sz w:val="22"/>
          <w:szCs w:val="22"/>
          <w:lang w:eastAsia="de-CH"/>
        </w:rPr>
        <w:t xml:space="preserve"> und Elektroanlagen sind von den involvierten Ingenieurbüros </w:t>
      </w:r>
      <w:r w:rsidR="00D46AF5">
        <w:rPr>
          <w:sz w:val="22"/>
          <w:szCs w:val="22"/>
          <w:lang w:eastAsia="de-CH"/>
        </w:rPr>
        <w:t>zu beachten und zu berücksichtigen.</w:t>
      </w:r>
    </w:p>
    <w:p w:rsidR="00F128BA" w:rsidRDefault="00F128BA" w:rsidP="00E73DCF">
      <w:pPr>
        <w:shd w:val="clear" w:color="auto" w:fill="FFFFFF"/>
        <w:overflowPunct/>
        <w:autoSpaceDE/>
        <w:autoSpaceDN/>
        <w:adjustRightInd/>
        <w:spacing w:line="276" w:lineRule="auto"/>
        <w:textAlignment w:val="auto"/>
        <w:rPr>
          <w:sz w:val="22"/>
          <w:szCs w:val="22"/>
          <w:lang w:eastAsia="de-CH"/>
        </w:rPr>
      </w:pPr>
    </w:p>
    <w:p w:rsidR="004700B8" w:rsidRPr="00B0591E" w:rsidRDefault="004700B8" w:rsidP="00EA012E">
      <w:pPr>
        <w:shd w:val="clear" w:color="auto" w:fill="FFFFFF"/>
        <w:overflowPunct/>
        <w:autoSpaceDE/>
        <w:autoSpaceDN/>
        <w:adjustRightInd/>
        <w:spacing w:line="276" w:lineRule="auto"/>
        <w:textAlignment w:val="auto"/>
        <w:rPr>
          <w:b/>
          <w:sz w:val="22"/>
          <w:szCs w:val="22"/>
          <w:lang w:eastAsia="de-CH"/>
        </w:rPr>
      </w:pPr>
      <w:r w:rsidRPr="00B0591E">
        <w:rPr>
          <w:b/>
          <w:sz w:val="22"/>
          <w:szCs w:val="22"/>
          <w:lang w:eastAsia="de-CH"/>
        </w:rPr>
        <w:t>Lichtplanung</w:t>
      </w:r>
    </w:p>
    <w:p w:rsidR="00974E32" w:rsidRDefault="00B0591E" w:rsidP="00B84B43">
      <w:pPr>
        <w:shd w:val="clear" w:color="auto" w:fill="FFFFFF"/>
        <w:overflowPunct/>
        <w:autoSpaceDE/>
        <w:autoSpaceDN/>
        <w:adjustRightInd/>
        <w:spacing w:line="276" w:lineRule="auto"/>
        <w:textAlignment w:val="auto"/>
        <w:rPr>
          <w:sz w:val="22"/>
          <w:szCs w:val="22"/>
          <w:lang w:eastAsia="de-CH"/>
        </w:rPr>
      </w:pPr>
      <w:r>
        <w:rPr>
          <w:sz w:val="22"/>
          <w:szCs w:val="22"/>
          <w:lang w:eastAsia="de-CH"/>
        </w:rPr>
        <w:t>Für die Lichtplanung wird ein separater Spezialist beauftragt. Die Schnittstellen zwischen Lichtplanung und Elektroanlagen sind von den involvierten Ingenieurbüros</w:t>
      </w:r>
      <w:r w:rsidR="00D46AF5" w:rsidRPr="00D46AF5">
        <w:rPr>
          <w:sz w:val="22"/>
          <w:szCs w:val="22"/>
          <w:lang w:eastAsia="de-CH"/>
        </w:rPr>
        <w:t xml:space="preserve"> </w:t>
      </w:r>
      <w:r w:rsidR="00D46AF5">
        <w:rPr>
          <w:sz w:val="22"/>
          <w:szCs w:val="22"/>
          <w:lang w:eastAsia="de-CH"/>
        </w:rPr>
        <w:t>zu beachten und zu berücksichtigen.</w:t>
      </w:r>
    </w:p>
    <w:p w:rsidR="00E73DCF" w:rsidRPr="00E73DCF" w:rsidRDefault="00E73DCF" w:rsidP="00B84B43">
      <w:pPr>
        <w:shd w:val="clear" w:color="auto" w:fill="FFFFFF"/>
        <w:overflowPunct/>
        <w:autoSpaceDE/>
        <w:autoSpaceDN/>
        <w:adjustRightInd/>
        <w:spacing w:line="276" w:lineRule="auto"/>
        <w:textAlignment w:val="auto"/>
        <w:rPr>
          <w:rFonts w:eastAsia="Calibri"/>
          <w:sz w:val="22"/>
          <w:szCs w:val="22"/>
          <w:lang w:eastAsia="en-US"/>
        </w:rPr>
      </w:pPr>
    </w:p>
    <w:p w:rsidR="00E73DCF" w:rsidRPr="00B0591E" w:rsidRDefault="00E73DCF" w:rsidP="00E73DCF">
      <w:pPr>
        <w:shd w:val="clear" w:color="auto" w:fill="FFFFFF"/>
        <w:overflowPunct/>
        <w:autoSpaceDE/>
        <w:autoSpaceDN/>
        <w:adjustRightInd/>
        <w:spacing w:line="276" w:lineRule="auto"/>
        <w:textAlignment w:val="auto"/>
        <w:rPr>
          <w:b/>
          <w:sz w:val="22"/>
          <w:szCs w:val="22"/>
          <w:lang w:eastAsia="de-CH"/>
        </w:rPr>
      </w:pPr>
      <w:r>
        <w:rPr>
          <w:b/>
          <w:sz w:val="22"/>
          <w:szCs w:val="22"/>
          <w:lang w:eastAsia="de-CH"/>
        </w:rPr>
        <w:t>Küchen- Gastroplanung</w:t>
      </w:r>
    </w:p>
    <w:p w:rsidR="00E73DCF" w:rsidRDefault="00E73DCF" w:rsidP="00E73DCF">
      <w:pPr>
        <w:shd w:val="clear" w:color="auto" w:fill="FFFFFF"/>
        <w:overflowPunct/>
        <w:autoSpaceDE/>
        <w:autoSpaceDN/>
        <w:adjustRightInd/>
        <w:spacing w:line="276" w:lineRule="auto"/>
        <w:textAlignment w:val="auto"/>
        <w:rPr>
          <w:sz w:val="22"/>
          <w:szCs w:val="22"/>
          <w:lang w:eastAsia="de-CH"/>
        </w:rPr>
      </w:pPr>
      <w:r>
        <w:rPr>
          <w:sz w:val="22"/>
          <w:szCs w:val="22"/>
          <w:lang w:eastAsia="de-CH"/>
        </w:rPr>
        <w:t xml:space="preserve">Für die Küchen- Gastroplanung wird ein separater Spezialist beauftragt. Die Schnittstellen zwischen Küchen- Gastroplanung und Elektroanlagen sind von den involvierten Ingenieurbüros </w:t>
      </w:r>
      <w:r w:rsidR="00D46AF5">
        <w:rPr>
          <w:sz w:val="22"/>
          <w:szCs w:val="22"/>
          <w:lang w:eastAsia="de-CH"/>
        </w:rPr>
        <w:t>zu beachten und zu berücksichtigen.</w:t>
      </w:r>
      <w:r>
        <w:rPr>
          <w:sz w:val="22"/>
          <w:szCs w:val="22"/>
          <w:lang w:eastAsia="de-CH"/>
        </w:rPr>
        <w:br w:type="page"/>
      </w:r>
    </w:p>
    <w:p w:rsidR="00E73DCF" w:rsidRPr="00B84B43" w:rsidRDefault="00E73DCF" w:rsidP="00E73DCF">
      <w:pPr>
        <w:shd w:val="clear" w:color="auto" w:fill="FFFFFF"/>
        <w:overflowPunct/>
        <w:autoSpaceDE/>
        <w:autoSpaceDN/>
        <w:adjustRightInd/>
        <w:spacing w:line="276" w:lineRule="auto"/>
        <w:textAlignment w:val="auto"/>
        <w:rPr>
          <w:sz w:val="22"/>
          <w:szCs w:val="22"/>
          <w:lang w:eastAsia="de-CH"/>
        </w:rPr>
      </w:pPr>
    </w:p>
    <w:p w:rsidR="002C022D" w:rsidRPr="00403C82" w:rsidRDefault="00FC426C" w:rsidP="000457C5">
      <w:pPr>
        <w:overflowPunct/>
        <w:autoSpaceDE/>
        <w:autoSpaceDN/>
        <w:adjustRightInd/>
        <w:spacing w:after="120"/>
        <w:textAlignment w:val="auto"/>
        <w:rPr>
          <w:sz w:val="22"/>
          <w:szCs w:val="22"/>
          <w:lang w:eastAsia="de-CH"/>
        </w:rPr>
      </w:pPr>
      <w:r>
        <w:rPr>
          <w:rFonts w:eastAsia="Calibri"/>
          <w:b/>
          <w:sz w:val="22"/>
          <w:szCs w:val="22"/>
          <w:lang w:eastAsia="en-US"/>
        </w:rPr>
        <w:t>1.4</w:t>
      </w:r>
      <w:r w:rsidR="002C022D" w:rsidRPr="002C022D">
        <w:rPr>
          <w:rFonts w:eastAsia="Calibri"/>
          <w:b/>
          <w:sz w:val="22"/>
          <w:szCs w:val="22"/>
          <w:lang w:eastAsia="en-US"/>
        </w:rPr>
        <w:tab/>
      </w:r>
      <w:r w:rsidR="00974E32">
        <w:rPr>
          <w:rFonts w:eastAsia="Calibri"/>
          <w:b/>
          <w:sz w:val="22"/>
          <w:szCs w:val="22"/>
          <w:lang w:eastAsia="en-US"/>
        </w:rPr>
        <w:t>Leistungsbild/Aufgabenbeschrieb</w:t>
      </w:r>
      <w:r w:rsidR="00BC1C13">
        <w:rPr>
          <w:rFonts w:eastAsia="Calibri"/>
          <w:b/>
          <w:sz w:val="22"/>
          <w:szCs w:val="22"/>
          <w:lang w:eastAsia="en-US"/>
        </w:rPr>
        <w:t xml:space="preserve"> </w:t>
      </w:r>
      <w:r w:rsidR="00021ACD">
        <w:rPr>
          <w:rFonts w:eastAsia="Calibri"/>
          <w:b/>
          <w:sz w:val="22"/>
          <w:szCs w:val="22"/>
          <w:lang w:eastAsia="en-US"/>
        </w:rPr>
        <w:t>Elektroi</w:t>
      </w:r>
      <w:r w:rsidR="005167C5">
        <w:rPr>
          <w:rFonts w:eastAsia="Calibri"/>
          <w:b/>
          <w:sz w:val="22"/>
          <w:szCs w:val="22"/>
          <w:lang w:eastAsia="en-US"/>
        </w:rPr>
        <w:t>ngenieur</w:t>
      </w:r>
    </w:p>
    <w:p w:rsidR="00100201" w:rsidRDefault="005F459C" w:rsidP="005167C5">
      <w:pPr>
        <w:shd w:val="clear" w:color="auto" w:fill="FFFFFF"/>
        <w:overflowPunct/>
        <w:autoSpaceDE/>
        <w:autoSpaceDN/>
        <w:adjustRightInd/>
        <w:spacing w:line="276" w:lineRule="auto"/>
        <w:textAlignment w:val="auto"/>
        <w:rPr>
          <w:sz w:val="22"/>
          <w:szCs w:val="22"/>
          <w:lang w:eastAsia="de-CH"/>
        </w:rPr>
      </w:pPr>
      <w:r>
        <w:rPr>
          <w:sz w:val="22"/>
          <w:szCs w:val="22"/>
          <w:lang w:eastAsia="de-CH"/>
        </w:rPr>
        <w:t>Für die Ers</w:t>
      </w:r>
      <w:r w:rsidR="005167C5">
        <w:rPr>
          <w:sz w:val="22"/>
          <w:szCs w:val="22"/>
          <w:lang w:eastAsia="de-CH"/>
        </w:rPr>
        <w:t>t</w:t>
      </w:r>
      <w:r w:rsidR="00D930D7">
        <w:rPr>
          <w:sz w:val="22"/>
          <w:szCs w:val="22"/>
          <w:lang w:eastAsia="de-CH"/>
        </w:rPr>
        <w:t>ellung der vorab beschriebenen Primars</w:t>
      </w:r>
      <w:r w:rsidR="005167C5">
        <w:rPr>
          <w:sz w:val="22"/>
          <w:szCs w:val="22"/>
          <w:lang w:eastAsia="de-CH"/>
        </w:rPr>
        <w:t>chule wird</w:t>
      </w:r>
      <w:r w:rsidR="00021ACD">
        <w:rPr>
          <w:sz w:val="22"/>
          <w:szCs w:val="22"/>
          <w:lang w:eastAsia="de-CH"/>
        </w:rPr>
        <w:t xml:space="preserve"> für das Planungsteam ein Elektroi</w:t>
      </w:r>
      <w:r w:rsidR="005167C5">
        <w:rPr>
          <w:sz w:val="22"/>
          <w:szCs w:val="22"/>
          <w:lang w:eastAsia="de-CH"/>
        </w:rPr>
        <w:t xml:space="preserve">ngenieur </w:t>
      </w:r>
      <w:r>
        <w:rPr>
          <w:sz w:val="22"/>
          <w:szCs w:val="22"/>
          <w:lang w:eastAsia="de-CH"/>
        </w:rPr>
        <w:t xml:space="preserve">gesucht. Das </w:t>
      </w:r>
      <w:r w:rsidR="005167C5">
        <w:rPr>
          <w:sz w:val="22"/>
          <w:szCs w:val="22"/>
          <w:lang w:eastAsia="de-CH"/>
        </w:rPr>
        <w:t>gesamte Planungsteam</w:t>
      </w:r>
      <w:r>
        <w:rPr>
          <w:sz w:val="22"/>
          <w:szCs w:val="22"/>
          <w:lang w:eastAsia="de-CH"/>
        </w:rPr>
        <w:t xml:space="preserve"> bearbei</w:t>
      </w:r>
      <w:r w:rsidR="005167C5">
        <w:rPr>
          <w:sz w:val="22"/>
          <w:szCs w:val="22"/>
          <w:lang w:eastAsia="de-CH"/>
        </w:rPr>
        <w:t>tet das Projekt ab der Phase Vor</w:t>
      </w:r>
      <w:r>
        <w:rPr>
          <w:sz w:val="22"/>
          <w:szCs w:val="22"/>
          <w:lang w:eastAsia="de-CH"/>
        </w:rPr>
        <w:t>projekt bis un</w:t>
      </w:r>
      <w:r w:rsidR="005167C5">
        <w:rPr>
          <w:sz w:val="22"/>
          <w:szCs w:val="22"/>
          <w:lang w:eastAsia="de-CH"/>
        </w:rPr>
        <w:t>d mit zur Phase Inbetriebnahme.</w:t>
      </w:r>
      <w:r w:rsidR="00797DBF">
        <w:rPr>
          <w:sz w:val="22"/>
          <w:szCs w:val="22"/>
          <w:lang w:eastAsia="de-CH"/>
        </w:rPr>
        <w:t xml:space="preserve"> Die räumliche Fachkoordination HLKKSE wird durch den HLKK-Ingenieur geleistet.</w:t>
      </w:r>
      <w:r w:rsidR="004700B8">
        <w:rPr>
          <w:sz w:val="22"/>
          <w:szCs w:val="22"/>
          <w:lang w:eastAsia="de-CH"/>
        </w:rPr>
        <w:t xml:space="preserve"> </w:t>
      </w:r>
    </w:p>
    <w:p w:rsidR="00F32BAD" w:rsidRPr="00626237" w:rsidRDefault="00F32BAD" w:rsidP="00F32BAD">
      <w:pPr>
        <w:shd w:val="clear" w:color="auto" w:fill="FFFFFF"/>
        <w:overflowPunct/>
        <w:autoSpaceDE/>
        <w:autoSpaceDN/>
        <w:adjustRightInd/>
        <w:spacing w:line="276" w:lineRule="auto"/>
        <w:textAlignment w:val="auto"/>
        <w:rPr>
          <w:sz w:val="22"/>
          <w:szCs w:val="22"/>
          <w:lang w:eastAsia="de-CH"/>
        </w:rPr>
      </w:pPr>
      <w:r w:rsidRPr="00626237">
        <w:rPr>
          <w:sz w:val="22"/>
          <w:szCs w:val="22"/>
          <w:lang w:eastAsia="de-CH"/>
        </w:rPr>
        <w:t>Durch die vorliegen</w:t>
      </w:r>
      <w:r w:rsidR="00BC1C13">
        <w:rPr>
          <w:sz w:val="22"/>
          <w:szCs w:val="22"/>
          <w:lang w:eastAsia="de-CH"/>
        </w:rPr>
        <w:t xml:space="preserve">de Ausschreibung wird ein </w:t>
      </w:r>
      <w:r w:rsidR="00021ACD">
        <w:rPr>
          <w:sz w:val="22"/>
          <w:szCs w:val="22"/>
          <w:lang w:eastAsia="de-CH"/>
        </w:rPr>
        <w:t>Elektroi</w:t>
      </w:r>
      <w:r w:rsidR="005167C5">
        <w:rPr>
          <w:sz w:val="22"/>
          <w:szCs w:val="22"/>
          <w:lang w:eastAsia="de-CH"/>
        </w:rPr>
        <w:t>ngenieur</w:t>
      </w:r>
      <w:r w:rsidRPr="00626237">
        <w:rPr>
          <w:sz w:val="22"/>
          <w:szCs w:val="22"/>
          <w:lang w:eastAsia="de-CH"/>
        </w:rPr>
        <w:t xml:space="preserve"> gesucht </w:t>
      </w:r>
      <w:r w:rsidR="005167C5">
        <w:rPr>
          <w:sz w:val="22"/>
          <w:szCs w:val="22"/>
          <w:lang w:eastAsia="de-CH"/>
        </w:rPr>
        <w:t>welcher</w:t>
      </w:r>
      <w:r w:rsidR="002B6BD8">
        <w:rPr>
          <w:sz w:val="22"/>
          <w:szCs w:val="22"/>
          <w:lang w:eastAsia="de-CH"/>
        </w:rPr>
        <w:t xml:space="preserve"> </w:t>
      </w:r>
      <w:r w:rsidRPr="00626237">
        <w:rPr>
          <w:sz w:val="22"/>
          <w:szCs w:val="22"/>
          <w:lang w:eastAsia="de-CH"/>
        </w:rPr>
        <w:t xml:space="preserve">alle </w:t>
      </w:r>
      <w:r w:rsidR="00962DBE">
        <w:rPr>
          <w:sz w:val="22"/>
          <w:szCs w:val="22"/>
          <w:lang w:eastAsia="de-CH"/>
        </w:rPr>
        <w:t>Leistungsphasen</w:t>
      </w:r>
      <w:r w:rsidRPr="00626237">
        <w:rPr>
          <w:sz w:val="22"/>
          <w:szCs w:val="22"/>
          <w:lang w:eastAsia="de-CH"/>
        </w:rPr>
        <w:t xml:space="preserve"> </w:t>
      </w:r>
      <w:r>
        <w:rPr>
          <w:sz w:val="22"/>
          <w:szCs w:val="22"/>
          <w:lang w:eastAsia="de-CH"/>
        </w:rPr>
        <w:t>abdeckt.</w:t>
      </w:r>
    </w:p>
    <w:p w:rsidR="00F32BAD" w:rsidRDefault="00974E32" w:rsidP="00F32BAD">
      <w:pPr>
        <w:shd w:val="clear" w:color="auto" w:fill="FFFFFF"/>
        <w:overflowPunct/>
        <w:autoSpaceDE/>
        <w:autoSpaceDN/>
        <w:adjustRightInd/>
        <w:spacing w:line="276" w:lineRule="auto"/>
        <w:textAlignment w:val="auto"/>
        <w:rPr>
          <w:sz w:val="22"/>
          <w:szCs w:val="22"/>
          <w:lang w:eastAsia="de-CH"/>
        </w:rPr>
      </w:pPr>
      <w:r>
        <w:rPr>
          <w:sz w:val="22"/>
          <w:szCs w:val="22"/>
          <w:lang w:eastAsia="de-CH"/>
        </w:rPr>
        <w:t>Unteranderem</w:t>
      </w:r>
      <w:r w:rsidR="00F32BAD" w:rsidRPr="00626237">
        <w:rPr>
          <w:sz w:val="22"/>
          <w:szCs w:val="22"/>
          <w:lang w:eastAsia="de-CH"/>
        </w:rPr>
        <w:t xml:space="preserve"> sind </w:t>
      </w:r>
      <w:r w:rsidR="00F32BAD">
        <w:rPr>
          <w:sz w:val="22"/>
          <w:szCs w:val="22"/>
          <w:lang w:eastAsia="de-CH"/>
        </w:rPr>
        <w:t xml:space="preserve">Erfahrungen </w:t>
      </w:r>
      <w:r w:rsidR="006E3943">
        <w:rPr>
          <w:sz w:val="22"/>
          <w:szCs w:val="22"/>
          <w:lang w:eastAsia="de-CH"/>
        </w:rPr>
        <w:t xml:space="preserve">in folgenden Bereichen </w:t>
      </w:r>
      <w:r w:rsidR="00F32BAD">
        <w:rPr>
          <w:sz w:val="22"/>
          <w:szCs w:val="22"/>
          <w:lang w:eastAsia="de-CH"/>
        </w:rPr>
        <w:t>erforderlich:</w:t>
      </w:r>
    </w:p>
    <w:p w:rsidR="008D79BF" w:rsidRPr="008D79BF" w:rsidRDefault="00962DBE" w:rsidP="008D79BF">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Schulbauten + Turnhallen</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Veranstaltungssäle</w:t>
      </w:r>
    </w:p>
    <w:p w:rsidR="008D79BF" w:rsidRDefault="008D79BF"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Holzbau</w:t>
      </w:r>
    </w:p>
    <w:p w:rsidR="003E64C8" w:rsidRPr="00974E32" w:rsidRDefault="00DC60B6" w:rsidP="00AB09FB">
      <w:pPr>
        <w:numPr>
          <w:ilvl w:val="0"/>
          <w:numId w:val="18"/>
        </w:numPr>
        <w:shd w:val="clear" w:color="auto" w:fill="FFFFFF"/>
        <w:overflowPunct/>
        <w:autoSpaceDE/>
        <w:autoSpaceDN/>
        <w:adjustRightInd/>
        <w:spacing w:line="360" w:lineRule="auto"/>
        <w:textAlignment w:val="auto"/>
        <w:rPr>
          <w:rFonts w:eastAsia="Calibri"/>
          <w:sz w:val="22"/>
          <w:szCs w:val="22"/>
          <w:lang w:eastAsia="en-US"/>
        </w:rPr>
      </w:pPr>
      <w:r w:rsidRPr="00FB6518">
        <w:rPr>
          <w:sz w:val="22"/>
          <w:szCs w:val="22"/>
          <w:lang w:eastAsia="de-CH"/>
        </w:rPr>
        <w:t>MINERGIE-P</w:t>
      </w:r>
      <w:r w:rsidR="00A862FE">
        <w:rPr>
          <w:sz w:val="22"/>
          <w:szCs w:val="22"/>
          <w:lang w:eastAsia="de-CH"/>
        </w:rPr>
        <w:t xml:space="preserve"> oder A</w:t>
      </w:r>
      <w:r w:rsidRPr="00FB6518">
        <w:rPr>
          <w:sz w:val="22"/>
          <w:szCs w:val="22"/>
          <w:lang w:eastAsia="de-CH"/>
        </w:rPr>
        <w:t xml:space="preserve"> / ECO</w:t>
      </w:r>
    </w:p>
    <w:p w:rsidR="00974E32" w:rsidRPr="00974E32" w:rsidRDefault="00C91F42" w:rsidP="00974E32">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 xml:space="preserve">Wo nichts Anderes geregelt </w:t>
      </w:r>
      <w:r w:rsidRPr="00C91F42">
        <w:rPr>
          <w:rFonts w:eastAsia="Calibri"/>
          <w:sz w:val="22"/>
          <w:szCs w:val="22"/>
          <w:lang w:eastAsia="en-US"/>
        </w:rPr>
        <w:t>ist, gelten die SIA Normen, insbesondere SIA 108 und 112 als Vertragsbasis</w:t>
      </w:r>
      <w:r>
        <w:rPr>
          <w:rFonts w:eastAsia="Calibri"/>
          <w:sz w:val="22"/>
          <w:szCs w:val="22"/>
          <w:lang w:eastAsia="en-US"/>
        </w:rPr>
        <w:t xml:space="preserve">. </w:t>
      </w:r>
      <w:r w:rsidR="00974E32" w:rsidRPr="00F0076E">
        <w:rPr>
          <w:rFonts w:eastAsia="Calibri"/>
          <w:sz w:val="22"/>
          <w:szCs w:val="22"/>
          <w:lang w:eastAsia="en-US"/>
        </w:rPr>
        <w:t xml:space="preserve">Die Einwohnergemeinde Baar geht verbindlich davon aus, dass von den Anbietenden sämtliche erforderlichen Leistungen gemäss SIA 108 / 2014 eingerechnet </w:t>
      </w:r>
      <w:r w:rsidR="00974E32">
        <w:rPr>
          <w:rFonts w:eastAsia="Calibri"/>
          <w:sz w:val="22"/>
          <w:szCs w:val="22"/>
          <w:lang w:eastAsia="en-US"/>
        </w:rPr>
        <w:t>werden</w:t>
      </w:r>
      <w:r w:rsidR="00974E32" w:rsidRPr="00F0076E">
        <w:rPr>
          <w:rFonts w:eastAsia="Calibri"/>
          <w:sz w:val="22"/>
          <w:szCs w:val="22"/>
          <w:lang w:eastAsia="en-US"/>
        </w:rPr>
        <w:t>.</w:t>
      </w:r>
      <w:r w:rsidR="00974E32">
        <w:rPr>
          <w:rFonts w:eastAsia="Calibri"/>
          <w:sz w:val="22"/>
          <w:szCs w:val="22"/>
          <w:lang w:eastAsia="en-US"/>
        </w:rPr>
        <w:t xml:space="preserve"> </w:t>
      </w:r>
      <w:r w:rsidR="00974E32" w:rsidRPr="00EC227A">
        <w:rPr>
          <w:rFonts w:eastAsia="Calibri"/>
          <w:sz w:val="22"/>
          <w:szCs w:val="22"/>
          <w:lang w:eastAsia="en-US"/>
        </w:rPr>
        <w:t>Im Folgenden werden die geforderten Leistungen in Form eines P</w:t>
      </w:r>
      <w:r w:rsidR="00974E32">
        <w:rPr>
          <w:rFonts w:eastAsia="Calibri"/>
          <w:sz w:val="22"/>
          <w:szCs w:val="22"/>
          <w:lang w:eastAsia="en-US"/>
        </w:rPr>
        <w:t>rojektpf</w:t>
      </w:r>
      <w:r w:rsidR="00974E32" w:rsidRPr="00EC227A">
        <w:rPr>
          <w:rFonts w:eastAsia="Calibri"/>
          <w:sz w:val="22"/>
          <w:szCs w:val="22"/>
          <w:lang w:eastAsia="en-US"/>
        </w:rPr>
        <w:t xml:space="preserve">lichtenheftes beschrieben. </w:t>
      </w:r>
      <w:r w:rsidR="00974E32">
        <w:rPr>
          <w:rFonts w:eastAsia="Calibri"/>
          <w:sz w:val="22"/>
          <w:szCs w:val="22"/>
          <w:lang w:eastAsia="en-US"/>
        </w:rPr>
        <w:t>Grundlage ist die SIA-Ordnung 108 / 2014. Der Leistungsbeschrieb ist keine Checkliste, sondern eine Umschreibung der zu</w:t>
      </w:r>
      <w:r w:rsidR="00EC38FB">
        <w:rPr>
          <w:rFonts w:eastAsia="Calibri"/>
          <w:sz w:val="22"/>
          <w:szCs w:val="22"/>
          <w:lang w:eastAsia="en-US"/>
        </w:rPr>
        <w:t xml:space="preserve"> erbringenden und zu offerieren</w:t>
      </w:r>
      <w:r w:rsidR="00974E32">
        <w:rPr>
          <w:rFonts w:eastAsia="Calibri"/>
          <w:sz w:val="22"/>
          <w:szCs w:val="22"/>
          <w:lang w:eastAsia="en-US"/>
        </w:rPr>
        <w:t xml:space="preserve">den Aufgaben. </w:t>
      </w:r>
    </w:p>
    <w:p w:rsidR="003158EB" w:rsidRPr="00D14962" w:rsidRDefault="003158EB" w:rsidP="00440ABA">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sidRPr="002424C5">
        <w:rPr>
          <w:rFonts w:eastAsia="Calibri"/>
          <w:sz w:val="22"/>
          <w:szCs w:val="22"/>
          <w:lang w:eastAsia="en-US"/>
        </w:rPr>
        <w:t>Eina</w:t>
      </w:r>
      <w:r w:rsidRPr="00D14962">
        <w:rPr>
          <w:rFonts w:eastAsia="Calibri"/>
          <w:sz w:val="22"/>
          <w:szCs w:val="22"/>
          <w:lang w:eastAsia="en-US"/>
        </w:rPr>
        <w:t>rbeiten in die vorhandenen Planunterlagen</w:t>
      </w:r>
    </w:p>
    <w:p w:rsidR="003158EB" w:rsidRDefault="003158EB" w:rsidP="00440ABA">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sidRPr="00D14962">
        <w:rPr>
          <w:rFonts w:eastAsia="Calibri"/>
          <w:sz w:val="22"/>
          <w:szCs w:val="22"/>
          <w:lang w:eastAsia="en-US"/>
        </w:rPr>
        <w:t>Koordination mit Architekten und anderen Fachingenieuren (Gesamtleitung Architekt)</w:t>
      </w:r>
    </w:p>
    <w:p w:rsidR="00007335" w:rsidRDefault="00007335" w:rsidP="00007335">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007335">
        <w:rPr>
          <w:rFonts w:eastAsia="Calibri"/>
          <w:sz w:val="22"/>
          <w:szCs w:val="22"/>
          <w:lang w:eastAsia="en-US"/>
        </w:rPr>
        <w:t>Nimmt Teil an Sitzungen des Planungsteams, unteranderem auch bilateral</w:t>
      </w:r>
    </w:p>
    <w:p w:rsidR="00007335" w:rsidRDefault="00007335" w:rsidP="0000733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007335">
        <w:rPr>
          <w:rFonts w:eastAsia="Calibri"/>
          <w:sz w:val="22"/>
          <w:szCs w:val="22"/>
          <w:lang w:eastAsia="en-US"/>
        </w:rPr>
        <w:t>Besprechungen mit den planenden Architekten.</w:t>
      </w:r>
    </w:p>
    <w:p w:rsidR="001077FB" w:rsidRPr="00934ED1" w:rsidRDefault="001077FB" w:rsidP="001077F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sidRPr="00934ED1">
        <w:rPr>
          <w:sz w:val="22"/>
          <w:szCs w:val="22"/>
          <w:lang w:eastAsia="de-CH"/>
        </w:rPr>
        <w:t xml:space="preserve">Für die </w:t>
      </w:r>
      <w:r w:rsidRPr="001077FB">
        <w:rPr>
          <w:rFonts w:eastAsia="Calibri"/>
          <w:sz w:val="22"/>
          <w:szCs w:val="22"/>
          <w:lang w:eastAsia="en-US"/>
        </w:rPr>
        <w:t>Phasen</w:t>
      </w:r>
      <w:r w:rsidRPr="00934ED1">
        <w:rPr>
          <w:sz w:val="22"/>
          <w:szCs w:val="22"/>
          <w:lang w:eastAsia="de-CH"/>
        </w:rPr>
        <w:t xml:space="preserve"> 31 Vorprojekt und 32 Bauprojekt werden die Architektenpläne bis zu</w:t>
      </w:r>
    </w:p>
    <w:p w:rsidR="001077FB" w:rsidRPr="001077FB" w:rsidRDefault="001077FB" w:rsidP="001077FB">
      <w:pPr>
        <w:shd w:val="clear" w:color="auto" w:fill="FFFFFF"/>
        <w:overflowPunct/>
        <w:autoSpaceDE/>
        <w:autoSpaceDN/>
        <w:adjustRightInd/>
        <w:spacing w:after="200" w:line="276" w:lineRule="auto"/>
        <w:ind w:left="142"/>
        <w:contextualSpacing/>
        <w:textAlignment w:val="auto"/>
        <w:rPr>
          <w:rFonts w:eastAsia="Calibri"/>
          <w:sz w:val="22"/>
          <w:szCs w:val="22"/>
          <w:lang w:eastAsia="en-US"/>
        </w:rPr>
      </w:pPr>
      <w:r w:rsidRPr="001077FB">
        <w:rPr>
          <w:rFonts w:eastAsia="Calibri"/>
          <w:sz w:val="22"/>
          <w:szCs w:val="22"/>
          <w:lang w:eastAsia="en-US"/>
        </w:rPr>
        <w:t>maximal 2x neu eingelesen. Dieser Aufwand ist im Honorarangebot einzurechnen.</w:t>
      </w:r>
    </w:p>
    <w:p w:rsidR="001077FB" w:rsidRPr="001077FB" w:rsidRDefault="001077FB" w:rsidP="001077FB">
      <w:pPr>
        <w:shd w:val="clear" w:color="auto" w:fill="FFFFFF"/>
        <w:overflowPunct/>
        <w:autoSpaceDE/>
        <w:autoSpaceDN/>
        <w:adjustRightInd/>
        <w:spacing w:after="200" w:line="276" w:lineRule="auto"/>
        <w:ind w:left="142"/>
        <w:contextualSpacing/>
        <w:textAlignment w:val="auto"/>
        <w:rPr>
          <w:rFonts w:eastAsia="Calibri"/>
          <w:sz w:val="22"/>
          <w:szCs w:val="22"/>
          <w:lang w:eastAsia="en-US"/>
        </w:rPr>
      </w:pPr>
      <w:r w:rsidRPr="001077FB">
        <w:rPr>
          <w:rFonts w:eastAsia="Calibri"/>
          <w:sz w:val="22"/>
          <w:szCs w:val="22"/>
          <w:lang w:eastAsia="en-US"/>
        </w:rPr>
        <w:t>Zusätzliches Einlesen wird, nach vorzeitiger Anzeige und Kostenfreigabe durch die</w:t>
      </w:r>
    </w:p>
    <w:p w:rsidR="001077FB" w:rsidRPr="001077FB" w:rsidRDefault="001077FB" w:rsidP="001077FB">
      <w:pPr>
        <w:shd w:val="clear" w:color="auto" w:fill="FFFFFF"/>
        <w:overflowPunct/>
        <w:autoSpaceDE/>
        <w:autoSpaceDN/>
        <w:adjustRightInd/>
        <w:spacing w:after="200" w:line="276" w:lineRule="auto"/>
        <w:ind w:left="142"/>
        <w:contextualSpacing/>
        <w:textAlignment w:val="auto"/>
        <w:rPr>
          <w:rFonts w:eastAsia="Calibri"/>
          <w:sz w:val="22"/>
          <w:szCs w:val="22"/>
          <w:lang w:eastAsia="en-US"/>
        </w:rPr>
      </w:pPr>
      <w:r w:rsidRPr="001077FB">
        <w:rPr>
          <w:rFonts w:eastAsia="Calibri"/>
          <w:sz w:val="22"/>
          <w:szCs w:val="22"/>
          <w:lang w:eastAsia="en-US"/>
        </w:rPr>
        <w:t>Bauherrschaft, ergänzend vergütet. Die Planlieferung an die Bauleitung und an die</w:t>
      </w:r>
    </w:p>
    <w:p w:rsidR="001077FB" w:rsidRPr="001077FB" w:rsidRDefault="001077FB" w:rsidP="001077FB">
      <w:pPr>
        <w:shd w:val="clear" w:color="auto" w:fill="FFFFFF"/>
        <w:overflowPunct/>
        <w:autoSpaceDE/>
        <w:autoSpaceDN/>
        <w:adjustRightInd/>
        <w:spacing w:after="200" w:line="276" w:lineRule="auto"/>
        <w:ind w:left="142"/>
        <w:contextualSpacing/>
        <w:textAlignment w:val="auto"/>
        <w:rPr>
          <w:rFonts w:eastAsia="Calibri"/>
          <w:sz w:val="22"/>
          <w:szCs w:val="22"/>
          <w:lang w:eastAsia="en-US"/>
        </w:rPr>
      </w:pPr>
      <w:r w:rsidRPr="001077FB">
        <w:rPr>
          <w:rFonts w:eastAsia="Calibri"/>
          <w:sz w:val="22"/>
          <w:szCs w:val="22"/>
          <w:lang w:eastAsia="en-US"/>
        </w:rPr>
        <w:t>ausführende Unternehmung hat dem Bauvorhaben entsprechend, unter</w:t>
      </w:r>
    </w:p>
    <w:p w:rsidR="001077FB" w:rsidRPr="001077FB" w:rsidRDefault="001077FB" w:rsidP="001077FB">
      <w:pPr>
        <w:shd w:val="clear" w:color="auto" w:fill="FFFFFF"/>
        <w:overflowPunct/>
        <w:autoSpaceDE/>
        <w:autoSpaceDN/>
        <w:adjustRightInd/>
        <w:spacing w:after="200" w:line="276" w:lineRule="auto"/>
        <w:ind w:left="142"/>
        <w:contextualSpacing/>
        <w:textAlignment w:val="auto"/>
        <w:rPr>
          <w:rFonts w:eastAsia="Calibri"/>
          <w:sz w:val="22"/>
          <w:szCs w:val="22"/>
          <w:lang w:eastAsia="en-US"/>
        </w:rPr>
      </w:pPr>
      <w:r w:rsidRPr="001077FB">
        <w:rPr>
          <w:rFonts w:eastAsia="Calibri"/>
          <w:sz w:val="22"/>
          <w:szCs w:val="22"/>
          <w:lang w:eastAsia="en-US"/>
        </w:rPr>
        <w:t>Berücksichtigung möglicher Etappierungen und Bauabläufe, jeweils fristgerecht zu</w:t>
      </w:r>
    </w:p>
    <w:p w:rsidR="001077FB" w:rsidRDefault="001077FB" w:rsidP="00440ABA">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1077FB">
        <w:rPr>
          <w:rFonts w:eastAsia="Calibri"/>
          <w:sz w:val="22"/>
          <w:szCs w:val="22"/>
          <w:lang w:eastAsia="en-US"/>
        </w:rPr>
        <w:t>erfolgen.</w:t>
      </w:r>
    </w:p>
    <w:p w:rsidR="00DA10D5" w:rsidRDefault="001077FB" w:rsidP="001077F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1077FB">
        <w:rPr>
          <w:sz w:val="22"/>
          <w:szCs w:val="22"/>
          <w:lang w:eastAsia="de-CH"/>
        </w:rPr>
        <w:t>Die</w:t>
      </w:r>
      <w:r w:rsidRPr="001077FB">
        <w:rPr>
          <w:rFonts w:eastAsia="Calibri"/>
          <w:sz w:val="22"/>
          <w:szCs w:val="22"/>
          <w:lang w:eastAsia="en-US"/>
        </w:rPr>
        <w:t xml:space="preserve"> Aufwendungen für die Bereitstellung / L</w:t>
      </w:r>
      <w:r>
        <w:rPr>
          <w:rFonts w:eastAsia="Calibri"/>
          <w:sz w:val="22"/>
          <w:szCs w:val="22"/>
          <w:lang w:eastAsia="en-US"/>
        </w:rPr>
        <w:t xml:space="preserve">ieferung von georeferenzierten </w:t>
      </w:r>
      <w:r w:rsidR="00DA10D5">
        <w:rPr>
          <w:rFonts w:eastAsia="Calibri"/>
          <w:sz w:val="22"/>
          <w:szCs w:val="22"/>
          <w:lang w:eastAsia="en-US"/>
        </w:rPr>
        <w:t>Plänen</w:t>
      </w:r>
    </w:p>
    <w:p w:rsidR="001077FB" w:rsidRPr="001077FB" w:rsidRDefault="001077FB"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1077FB">
        <w:rPr>
          <w:rFonts w:eastAsia="Calibri"/>
          <w:sz w:val="22"/>
          <w:szCs w:val="22"/>
          <w:lang w:eastAsia="en-US"/>
        </w:rPr>
        <w:t>und Koordinaten an die Unternehmer sind in</w:t>
      </w:r>
      <w:r>
        <w:rPr>
          <w:rFonts w:eastAsia="Calibri"/>
          <w:sz w:val="22"/>
          <w:szCs w:val="22"/>
          <w:lang w:eastAsia="en-US"/>
        </w:rPr>
        <w:t xml:space="preserve"> </w:t>
      </w:r>
      <w:r w:rsidRPr="001077FB">
        <w:rPr>
          <w:rFonts w:eastAsia="Calibri"/>
          <w:sz w:val="22"/>
          <w:szCs w:val="22"/>
          <w:lang w:eastAsia="en-US"/>
        </w:rPr>
        <w:t>das Honorar einzurechnen.</w:t>
      </w:r>
    </w:p>
    <w:p w:rsidR="00815978" w:rsidRPr="00D14962" w:rsidRDefault="00815978" w:rsidP="00DA10D5">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sidRPr="00D14962">
        <w:rPr>
          <w:rFonts w:eastAsia="Calibri"/>
          <w:sz w:val="22"/>
          <w:szCs w:val="22"/>
          <w:lang w:eastAsia="en-US"/>
        </w:rPr>
        <w:t>Erstellen von Anlagen- und Installationsbeschreibungen, je nach Phasen</w:t>
      </w:r>
    </w:p>
    <w:p w:rsidR="009C6CA3" w:rsidRPr="00D14962" w:rsidRDefault="00815978" w:rsidP="00DA10D5">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sidRPr="00D14962">
        <w:rPr>
          <w:rFonts w:eastAsia="Calibri"/>
          <w:sz w:val="22"/>
          <w:szCs w:val="22"/>
          <w:lang w:eastAsia="en-US"/>
        </w:rPr>
        <w:t xml:space="preserve">Planung von Installationen zu Betriebseinrichtungen, </w:t>
      </w:r>
      <w:r w:rsidR="002A7784" w:rsidRPr="00D14962">
        <w:rPr>
          <w:rFonts w:eastAsia="Calibri"/>
          <w:sz w:val="22"/>
          <w:szCs w:val="22"/>
          <w:lang w:eastAsia="en-US"/>
        </w:rPr>
        <w:t>soweit</w:t>
      </w:r>
      <w:r w:rsidRPr="00D14962">
        <w:rPr>
          <w:rFonts w:eastAsia="Calibri"/>
          <w:sz w:val="22"/>
          <w:szCs w:val="22"/>
          <w:lang w:eastAsia="en-US"/>
        </w:rPr>
        <w:t xml:space="preserve"> notwendig</w:t>
      </w:r>
      <w:r w:rsidR="009C6CA3" w:rsidRPr="00D14962">
        <w:rPr>
          <w:rFonts w:eastAsia="Calibri"/>
          <w:sz w:val="22"/>
          <w:szCs w:val="22"/>
          <w:lang w:eastAsia="en-US"/>
        </w:rPr>
        <w:t xml:space="preserve"> </w:t>
      </w:r>
    </w:p>
    <w:p w:rsidR="00DA10D5" w:rsidRDefault="009C6CA3"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D14962">
        <w:rPr>
          <w:rFonts w:eastAsia="Calibri"/>
          <w:sz w:val="22"/>
          <w:szCs w:val="22"/>
          <w:lang w:eastAsia="en-US"/>
        </w:rPr>
        <w:t>Planun</w:t>
      </w:r>
      <w:r w:rsidR="00D46AF5">
        <w:rPr>
          <w:rFonts w:eastAsia="Calibri"/>
          <w:sz w:val="22"/>
          <w:szCs w:val="22"/>
          <w:lang w:eastAsia="en-US"/>
        </w:rPr>
        <w:t>g der Photovoltaikanlage auf den Dä</w:t>
      </w:r>
      <w:r w:rsidRPr="00D14962">
        <w:rPr>
          <w:rFonts w:eastAsia="Calibri"/>
          <w:sz w:val="22"/>
          <w:szCs w:val="22"/>
          <w:lang w:eastAsia="en-US"/>
        </w:rPr>
        <w:t>ch</w:t>
      </w:r>
      <w:r w:rsidR="00D46AF5">
        <w:rPr>
          <w:rFonts w:eastAsia="Calibri"/>
          <w:sz w:val="22"/>
          <w:szCs w:val="22"/>
          <w:lang w:eastAsia="en-US"/>
        </w:rPr>
        <w:t>ern</w:t>
      </w:r>
      <w:r w:rsidRPr="00D14962">
        <w:rPr>
          <w:rFonts w:eastAsia="Calibri"/>
          <w:sz w:val="22"/>
          <w:szCs w:val="22"/>
          <w:lang w:eastAsia="en-US"/>
        </w:rPr>
        <w:t xml:space="preserve"> der Schule. Die Anlage</w:t>
      </w:r>
      <w:r w:rsidR="00D46AF5">
        <w:rPr>
          <w:rFonts w:eastAsia="Calibri"/>
          <w:sz w:val="22"/>
          <w:szCs w:val="22"/>
          <w:lang w:eastAsia="en-US"/>
        </w:rPr>
        <w:t>n</w:t>
      </w:r>
      <w:r w:rsidRPr="00D14962">
        <w:rPr>
          <w:rFonts w:eastAsia="Calibri"/>
          <w:sz w:val="22"/>
          <w:szCs w:val="22"/>
          <w:lang w:eastAsia="en-US"/>
        </w:rPr>
        <w:t xml:space="preserve"> soll</w:t>
      </w:r>
      <w:r w:rsidR="00D46AF5">
        <w:rPr>
          <w:rFonts w:eastAsia="Calibri"/>
          <w:sz w:val="22"/>
          <w:szCs w:val="22"/>
          <w:lang w:eastAsia="en-US"/>
        </w:rPr>
        <w:t>en</w:t>
      </w:r>
      <w:r w:rsidRPr="00D14962">
        <w:rPr>
          <w:rFonts w:eastAsia="Calibri"/>
          <w:sz w:val="22"/>
          <w:szCs w:val="22"/>
          <w:lang w:eastAsia="en-US"/>
        </w:rPr>
        <w:t xml:space="preserve"> zur Deckung des Eigenverbrauches der Schule und allenfalls benachbarter </w:t>
      </w:r>
      <w:r w:rsidR="00DA10D5">
        <w:rPr>
          <w:rFonts w:eastAsia="Calibri"/>
          <w:sz w:val="22"/>
          <w:szCs w:val="22"/>
          <w:lang w:eastAsia="en-US"/>
        </w:rPr>
        <w:t>Gebäude</w:t>
      </w:r>
    </w:p>
    <w:p w:rsidR="00815978" w:rsidRPr="00D14962" w:rsidRDefault="009C6CA3"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D14962">
        <w:rPr>
          <w:rFonts w:eastAsia="Calibri"/>
          <w:sz w:val="22"/>
          <w:szCs w:val="22"/>
          <w:lang w:eastAsia="en-US"/>
        </w:rPr>
        <w:t>genutzt werden.</w:t>
      </w:r>
    </w:p>
    <w:p w:rsidR="009C6CA3" w:rsidRDefault="00F427AA" w:rsidP="00A862FE">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D14962">
        <w:rPr>
          <w:rFonts w:eastAsia="Calibri"/>
          <w:sz w:val="22"/>
          <w:szCs w:val="22"/>
          <w:lang w:eastAsia="en-US"/>
        </w:rPr>
        <w:lastRenderedPageBreak/>
        <w:t>Planung der Brandmeldeanlage</w:t>
      </w:r>
      <w:r w:rsidR="00A862FE">
        <w:rPr>
          <w:rFonts w:eastAsia="Calibri"/>
          <w:sz w:val="22"/>
          <w:szCs w:val="22"/>
          <w:lang w:eastAsia="en-US"/>
        </w:rPr>
        <w:t xml:space="preserve"> und einer allfälligen RWA</w:t>
      </w:r>
      <w:r w:rsidRPr="00D14962">
        <w:rPr>
          <w:rFonts w:eastAsia="Calibri"/>
          <w:sz w:val="22"/>
          <w:szCs w:val="22"/>
          <w:lang w:eastAsia="en-US"/>
        </w:rPr>
        <w:t xml:space="preserve"> unter Berücksichtigung des Brandschutzkonzeptes</w:t>
      </w:r>
      <w:r w:rsidR="00DA10D5">
        <w:rPr>
          <w:rFonts w:eastAsia="Calibri"/>
          <w:sz w:val="22"/>
          <w:szCs w:val="22"/>
          <w:lang w:eastAsia="en-US"/>
        </w:rPr>
        <w:t>,</w:t>
      </w:r>
      <w:r w:rsidR="00A862FE">
        <w:rPr>
          <w:rFonts w:eastAsia="Calibri"/>
          <w:sz w:val="22"/>
          <w:szCs w:val="22"/>
          <w:lang w:eastAsia="en-US"/>
        </w:rPr>
        <w:t xml:space="preserve"> </w:t>
      </w:r>
      <w:r w:rsidR="0075211C" w:rsidRPr="00A862FE">
        <w:rPr>
          <w:rFonts w:eastAsia="Calibri"/>
          <w:sz w:val="22"/>
          <w:szCs w:val="22"/>
          <w:lang w:eastAsia="en-US"/>
        </w:rPr>
        <w:t>für die gesamte Schule Sternmatt 1.</w:t>
      </w:r>
    </w:p>
    <w:p w:rsidR="00A862FE" w:rsidRPr="00A862FE" w:rsidRDefault="00A862FE" w:rsidP="00A862FE">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der allfälligen Blitzschutzanlage für die gesamte Schule Sternmatt 1.</w:t>
      </w:r>
    </w:p>
    <w:p w:rsidR="00297201" w:rsidRPr="00D14962" w:rsidRDefault="00297201"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Mithilfe bei der Planung und Koordination zum Thema Brandschutz.</w:t>
      </w:r>
    </w:p>
    <w:p w:rsidR="00F427AA" w:rsidRPr="00D14962" w:rsidRDefault="00F427AA" w:rsidP="00DA10D5">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sidRPr="00D14962">
        <w:rPr>
          <w:rFonts w:eastAsia="Calibri"/>
          <w:sz w:val="22"/>
          <w:szCs w:val="22"/>
          <w:lang w:eastAsia="en-US"/>
        </w:rPr>
        <w:t>Planung des Gebäudeleitsystems mit Fernzugriff und Alarmserver.</w:t>
      </w:r>
    </w:p>
    <w:p w:rsidR="00DA10D5" w:rsidRPr="00DA10D5" w:rsidRDefault="00AB09FB"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D14962">
        <w:rPr>
          <w:rFonts w:eastAsia="Calibri"/>
          <w:sz w:val="22"/>
          <w:szCs w:val="22"/>
          <w:lang w:eastAsia="en-US"/>
        </w:rPr>
        <w:t>Bei der Planung der Innen- und Aussenbeleucht</w:t>
      </w:r>
      <w:r w:rsidR="00B0591E" w:rsidRPr="00D14962">
        <w:rPr>
          <w:rFonts w:eastAsia="Calibri"/>
          <w:sz w:val="22"/>
          <w:szCs w:val="22"/>
          <w:lang w:eastAsia="en-US"/>
        </w:rPr>
        <w:t>ung wird ein Lichtkonzept auf der Basis von LED-Leuchten geplant.</w:t>
      </w:r>
      <w:r w:rsidR="00B84B43" w:rsidRPr="00D14962">
        <w:rPr>
          <w:rFonts w:eastAsia="Calibri"/>
          <w:sz w:val="22"/>
          <w:szCs w:val="22"/>
          <w:lang w:eastAsia="en-US"/>
        </w:rPr>
        <w:t xml:space="preserve"> </w:t>
      </w:r>
      <w:r w:rsidR="00B84B43" w:rsidRPr="00D14962">
        <w:rPr>
          <w:sz w:val="22"/>
          <w:szCs w:val="22"/>
          <w:lang w:eastAsia="de-CH"/>
        </w:rPr>
        <w:t>Für das Lichtkonzept wird ein separater Spezialist beauftragt. Die Schnittstellen zwischen Lichtplan</w:t>
      </w:r>
      <w:r w:rsidR="00DA10D5">
        <w:rPr>
          <w:sz w:val="22"/>
          <w:szCs w:val="22"/>
          <w:lang w:eastAsia="de-CH"/>
        </w:rPr>
        <w:t>ung und Elektroanlagen sind von</w:t>
      </w:r>
    </w:p>
    <w:p w:rsidR="00AB09FB" w:rsidRPr="00D14962" w:rsidRDefault="00B84B43"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D14962">
        <w:rPr>
          <w:sz w:val="22"/>
          <w:szCs w:val="22"/>
          <w:lang w:eastAsia="de-CH"/>
        </w:rPr>
        <w:t xml:space="preserve">den involvierten Ingenieurbüros </w:t>
      </w:r>
      <w:r w:rsidR="00D46AF5">
        <w:rPr>
          <w:sz w:val="22"/>
          <w:szCs w:val="22"/>
          <w:lang w:eastAsia="de-CH"/>
        </w:rPr>
        <w:t>zu beachten und zu berücksichtigen.</w:t>
      </w:r>
    </w:p>
    <w:p w:rsidR="00DA10D5" w:rsidRDefault="00C55586" w:rsidP="009C6CA3">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D14962">
        <w:rPr>
          <w:rFonts w:eastAsia="Calibri"/>
          <w:sz w:val="22"/>
          <w:szCs w:val="22"/>
          <w:lang w:eastAsia="en-US"/>
        </w:rPr>
        <w:t>Mithilfe bei der Planung des KNX-Bussystems in</w:t>
      </w:r>
      <w:r w:rsidR="00DA10D5">
        <w:rPr>
          <w:rFonts w:eastAsia="Calibri"/>
          <w:sz w:val="22"/>
          <w:szCs w:val="22"/>
          <w:lang w:eastAsia="en-US"/>
        </w:rPr>
        <w:t xml:space="preserve"> Zusammenarbeit mit den anderen</w:t>
      </w:r>
    </w:p>
    <w:p w:rsidR="009C6CA3" w:rsidRPr="00D14962" w:rsidRDefault="00C55586"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D14962">
        <w:rPr>
          <w:rFonts w:eastAsia="Calibri"/>
          <w:sz w:val="22"/>
          <w:szCs w:val="22"/>
          <w:lang w:eastAsia="en-US"/>
        </w:rPr>
        <w:t>Fachingenieuren.</w:t>
      </w:r>
    </w:p>
    <w:p w:rsidR="00DA10D5" w:rsidRDefault="00974E32" w:rsidP="00974E32">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D14962">
        <w:rPr>
          <w:rFonts w:eastAsia="Calibri"/>
          <w:sz w:val="22"/>
          <w:szCs w:val="22"/>
          <w:lang w:eastAsia="en-US"/>
        </w:rPr>
        <w:t>Planung der EDV-Verkabelung für die gesamte Schule</w:t>
      </w:r>
      <w:r w:rsidRPr="008D79BF">
        <w:rPr>
          <w:rFonts w:eastAsia="Calibri"/>
          <w:sz w:val="22"/>
          <w:szCs w:val="22"/>
          <w:lang w:eastAsia="en-US"/>
        </w:rPr>
        <w:t xml:space="preserve"> </w:t>
      </w:r>
      <w:r w:rsidR="009C00D8">
        <w:rPr>
          <w:sz w:val="22"/>
          <w:szCs w:val="22"/>
          <w:lang w:eastAsia="de-CH"/>
        </w:rPr>
        <w:t>Sternmatt1</w:t>
      </w:r>
      <w:r w:rsidR="00DA10D5">
        <w:rPr>
          <w:rFonts w:eastAsia="Calibri"/>
          <w:sz w:val="22"/>
          <w:szCs w:val="22"/>
          <w:lang w:eastAsia="en-US"/>
        </w:rPr>
        <w:t>, inkl. Turnhalle und</w:t>
      </w:r>
    </w:p>
    <w:p w:rsidR="00974E32" w:rsidRPr="00974E32" w:rsidRDefault="00974E32"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Pr>
          <w:rFonts w:eastAsia="Calibri"/>
          <w:sz w:val="22"/>
          <w:szCs w:val="22"/>
          <w:lang w:eastAsia="en-US"/>
        </w:rPr>
        <w:t>Aula.</w:t>
      </w:r>
    </w:p>
    <w:p w:rsidR="00DA10D5" w:rsidRDefault="00815978"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Berücksichtigung der Mindestanforderungen an den Schut</w:t>
      </w:r>
      <w:r w:rsidR="00DA10D5">
        <w:rPr>
          <w:rFonts w:eastAsia="Calibri"/>
          <w:sz w:val="22"/>
          <w:szCs w:val="22"/>
          <w:lang w:eastAsia="en-US"/>
        </w:rPr>
        <w:t>z gegen Luftschall von</w:t>
      </w:r>
    </w:p>
    <w:p w:rsidR="00815978" w:rsidRPr="00815978" w:rsidRDefault="00815978"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Pr>
          <w:rFonts w:eastAsia="Calibri"/>
          <w:sz w:val="22"/>
          <w:szCs w:val="22"/>
          <w:lang w:eastAsia="en-US"/>
        </w:rPr>
        <w:t>Innen gemäss Norm SIA 181 für Schulzimmer</w:t>
      </w:r>
    </w:p>
    <w:p w:rsidR="00D46AF5" w:rsidRDefault="003158EB" w:rsidP="00D46AF5">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shd w:val="clear" w:color="auto" w:fill="FFFFFF"/>
        </w:rPr>
      </w:pPr>
      <w:r>
        <w:rPr>
          <w:rFonts w:eastAsia="Calibri"/>
          <w:sz w:val="22"/>
          <w:szCs w:val="22"/>
          <w:lang w:eastAsia="en-US"/>
        </w:rPr>
        <w:t>Berücksichtigung der etappierten Planung und Ausführung der gesamten Schule unter Einbezug allfälliger Pro</w:t>
      </w:r>
      <w:r w:rsidR="00E62E4B">
        <w:rPr>
          <w:rFonts w:eastAsia="Calibri"/>
          <w:sz w:val="22"/>
          <w:szCs w:val="22"/>
          <w:lang w:eastAsia="en-US"/>
        </w:rPr>
        <w:t>visorien für die Gebäudetechnik</w:t>
      </w:r>
      <w:r w:rsidR="0075211C">
        <w:rPr>
          <w:rFonts w:eastAsia="Calibri"/>
          <w:sz w:val="22"/>
          <w:szCs w:val="22"/>
          <w:lang w:eastAsia="en-US"/>
        </w:rPr>
        <w:t xml:space="preserve">, </w:t>
      </w:r>
      <w:r w:rsidR="0075211C">
        <w:rPr>
          <w:sz w:val="22"/>
          <w:szCs w:val="22"/>
          <w:shd w:val="clear" w:color="auto" w:fill="FFFFFF"/>
        </w:rPr>
        <w:t>inkl. aller Aufnahmen der Bestandesbauten soweit erforderlich. Aufrechterhaltung der elektrischen Anlagen des gesamten Bestandes, während der Bauzeit / Betrieb.</w:t>
      </w:r>
      <w:r w:rsidR="009E1E96">
        <w:rPr>
          <w:sz w:val="22"/>
          <w:szCs w:val="22"/>
          <w:shd w:val="clear" w:color="auto" w:fill="FFFFFF"/>
        </w:rPr>
        <w:t xml:space="preserve"> </w:t>
      </w:r>
      <w:r w:rsidR="009E1E96" w:rsidRPr="009E1E96">
        <w:rPr>
          <w:sz w:val="22"/>
          <w:szCs w:val="22"/>
          <w:shd w:val="clear" w:color="auto" w:fill="FFFFFF"/>
        </w:rPr>
        <w:t xml:space="preserve">Für dieses Bauvorhaben sind Bauetappen geplant. Alle Pläne, </w:t>
      </w:r>
      <w:r w:rsidR="009E1E96">
        <w:rPr>
          <w:sz w:val="22"/>
          <w:szCs w:val="22"/>
          <w:shd w:val="clear" w:color="auto" w:fill="FFFFFF"/>
        </w:rPr>
        <w:t>Beschriebe, Sub</w:t>
      </w:r>
      <w:r w:rsidR="009E1E96" w:rsidRPr="009E1E96">
        <w:rPr>
          <w:sz w:val="22"/>
          <w:szCs w:val="22"/>
          <w:shd w:val="clear" w:color="auto" w:fill="FFFFFF"/>
        </w:rPr>
        <w:t>missionen, Verträge müssen etappiert erstellt werden. Alle</w:t>
      </w:r>
      <w:r w:rsidR="00D46AF5">
        <w:rPr>
          <w:sz w:val="22"/>
          <w:szCs w:val="22"/>
          <w:shd w:val="clear" w:color="auto" w:fill="FFFFFF"/>
        </w:rPr>
        <w:t xml:space="preserve"> </w:t>
      </w:r>
      <w:r w:rsidR="009E1E96" w:rsidRPr="00D46AF5">
        <w:rPr>
          <w:sz w:val="22"/>
          <w:szCs w:val="22"/>
          <w:shd w:val="clear" w:color="auto" w:fill="FFFFFF"/>
        </w:rPr>
        <w:t xml:space="preserve">Aufwendungen in </w:t>
      </w:r>
      <w:r w:rsidR="00D46AF5">
        <w:rPr>
          <w:sz w:val="22"/>
          <w:szCs w:val="22"/>
          <w:shd w:val="clear" w:color="auto" w:fill="FFFFFF"/>
        </w:rPr>
        <w:t>diesem Zusammenhang sind in das</w:t>
      </w:r>
    </w:p>
    <w:p w:rsidR="003158EB" w:rsidRPr="00D46AF5" w:rsidRDefault="009E1E96" w:rsidP="00D46AF5">
      <w:pPr>
        <w:shd w:val="clear" w:color="auto" w:fill="FFFFFF"/>
        <w:overflowPunct/>
        <w:autoSpaceDE/>
        <w:autoSpaceDN/>
        <w:adjustRightInd/>
        <w:spacing w:after="200" w:line="360" w:lineRule="auto"/>
        <w:ind w:left="142"/>
        <w:contextualSpacing/>
        <w:textAlignment w:val="auto"/>
        <w:rPr>
          <w:sz w:val="22"/>
          <w:szCs w:val="22"/>
          <w:shd w:val="clear" w:color="auto" w:fill="FFFFFF"/>
        </w:rPr>
      </w:pPr>
      <w:r w:rsidRPr="00D46AF5">
        <w:rPr>
          <w:sz w:val="22"/>
          <w:szCs w:val="22"/>
          <w:shd w:val="clear" w:color="auto" w:fill="FFFFFF"/>
        </w:rPr>
        <w:t xml:space="preserve">Honorar </w:t>
      </w:r>
      <w:r w:rsidRPr="00D46AF5">
        <w:rPr>
          <w:rFonts w:eastAsia="Calibri"/>
          <w:sz w:val="22"/>
          <w:szCs w:val="22"/>
          <w:lang w:eastAsia="en-US"/>
        </w:rPr>
        <w:t>einzurechnen</w:t>
      </w:r>
      <w:r w:rsidRPr="00D46AF5">
        <w:rPr>
          <w:sz w:val="22"/>
          <w:szCs w:val="22"/>
          <w:shd w:val="clear" w:color="auto" w:fill="FFFFFF"/>
        </w:rPr>
        <w:t>.</w:t>
      </w:r>
    </w:p>
    <w:p w:rsidR="00DA10D5" w:rsidRDefault="00045F82" w:rsidP="004B47EF">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045F82">
        <w:rPr>
          <w:rFonts w:eastAsia="Calibri"/>
          <w:sz w:val="22"/>
          <w:szCs w:val="22"/>
          <w:lang w:eastAsia="en-US"/>
        </w:rPr>
        <w:t>Variantenstudien im Vor- und Bauprojekt und in den Detailstudien, die zur Einhaltung des gesetzten Kostenrahmens und zur Abklärung der</w:t>
      </w:r>
      <w:r w:rsidR="00DA10D5">
        <w:rPr>
          <w:rFonts w:eastAsia="Calibri"/>
          <w:sz w:val="22"/>
          <w:szCs w:val="22"/>
          <w:lang w:eastAsia="en-US"/>
        </w:rPr>
        <w:t xml:space="preserve"> Nutzungsvarianten erforderlich</w:t>
      </w:r>
    </w:p>
    <w:p w:rsidR="004B47EF" w:rsidRDefault="00045F82"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045F82">
        <w:rPr>
          <w:rFonts w:eastAsia="Calibri"/>
          <w:sz w:val="22"/>
          <w:szCs w:val="22"/>
          <w:lang w:eastAsia="en-US"/>
        </w:rPr>
        <w:t>sein werden, sind Bestandteil des Grundauftra</w:t>
      </w:r>
      <w:r w:rsidR="00E62E4B">
        <w:rPr>
          <w:rFonts w:eastAsia="Calibri"/>
          <w:sz w:val="22"/>
          <w:szCs w:val="22"/>
          <w:lang w:eastAsia="en-US"/>
        </w:rPr>
        <w:t>ges und damit enthalten</w:t>
      </w:r>
      <w:r w:rsidR="001077FB">
        <w:rPr>
          <w:rFonts w:eastAsia="Calibri"/>
          <w:sz w:val="22"/>
          <w:szCs w:val="22"/>
          <w:lang w:eastAsia="en-US"/>
        </w:rPr>
        <w:t>.</w:t>
      </w:r>
    </w:p>
    <w:p w:rsidR="001077FB" w:rsidRDefault="001077FB" w:rsidP="001077F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1077FB">
        <w:rPr>
          <w:rFonts w:eastAsia="Calibri"/>
          <w:sz w:val="22"/>
          <w:szCs w:val="22"/>
          <w:lang w:eastAsia="en-US"/>
        </w:rPr>
        <w:t>Die Kostenschätzung (Phase 31) ist mit ± 15%, der Kostenvoranschlag (Phase 32) mit ± 10%, gliederung nach BKP 3 bis</w:t>
      </w:r>
      <w:r>
        <w:rPr>
          <w:rFonts w:eastAsia="Calibri"/>
          <w:sz w:val="22"/>
          <w:szCs w:val="22"/>
          <w:lang w:eastAsia="en-US"/>
        </w:rPr>
        <w:t xml:space="preserve"> 4-stellig abzugeben. Die </w:t>
      </w:r>
      <w:r w:rsidRPr="001077FB">
        <w:rPr>
          <w:rFonts w:eastAsia="Calibri"/>
          <w:sz w:val="22"/>
          <w:szCs w:val="22"/>
          <w:lang w:eastAsia="en-US"/>
        </w:rPr>
        <w:t>Kostenangaben</w:t>
      </w:r>
      <w:r>
        <w:rPr>
          <w:rFonts w:eastAsia="Calibri"/>
          <w:sz w:val="22"/>
          <w:szCs w:val="22"/>
          <w:lang w:eastAsia="en-US"/>
        </w:rPr>
        <w:t xml:space="preserve"> für</w:t>
      </w:r>
    </w:p>
    <w:p w:rsidR="001077FB" w:rsidRPr="001077FB" w:rsidRDefault="001077FB"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1077FB">
        <w:rPr>
          <w:rFonts w:eastAsia="Calibri"/>
          <w:sz w:val="22"/>
          <w:szCs w:val="22"/>
          <w:lang w:eastAsia="en-US"/>
        </w:rPr>
        <w:t>Anschlussgebühren, aller Werke, holt der Fachplaner ein.</w:t>
      </w:r>
    </w:p>
    <w:p w:rsidR="00DA10D5" w:rsidRPr="00DA10D5" w:rsidRDefault="00C42692"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Pr>
          <w:sz w:val="22"/>
          <w:szCs w:val="22"/>
          <w:lang w:eastAsia="de-CH"/>
        </w:rPr>
        <w:t xml:space="preserve">Mithilfe bei der Erstellung </w:t>
      </w:r>
      <w:r w:rsidR="00B978F7">
        <w:rPr>
          <w:rFonts w:eastAsia="Calibri"/>
          <w:sz w:val="22"/>
          <w:szCs w:val="22"/>
          <w:lang w:eastAsia="en-US"/>
        </w:rPr>
        <w:t>der Unterlagen für Informationsveranstaltungen</w:t>
      </w:r>
      <w:r w:rsidR="00DA10D5">
        <w:rPr>
          <w:rFonts w:eastAsia="Calibri"/>
          <w:sz w:val="22"/>
          <w:szCs w:val="22"/>
          <w:lang w:eastAsia="en-US"/>
        </w:rPr>
        <w:t xml:space="preserve"> und</w:t>
      </w:r>
    </w:p>
    <w:p w:rsidR="00C42692" w:rsidRDefault="00B978F7" w:rsidP="00DA10D5">
      <w:pPr>
        <w:shd w:val="clear" w:color="auto" w:fill="FFFFFF"/>
        <w:overflowPunct/>
        <w:autoSpaceDE/>
        <w:autoSpaceDN/>
        <w:adjustRightInd/>
        <w:spacing w:after="200" w:line="360" w:lineRule="auto"/>
        <w:ind w:left="142"/>
        <w:contextualSpacing/>
        <w:textAlignment w:val="auto"/>
        <w:rPr>
          <w:sz w:val="22"/>
          <w:szCs w:val="22"/>
          <w:lang w:eastAsia="de-CH"/>
        </w:rPr>
      </w:pPr>
      <w:r>
        <w:rPr>
          <w:rFonts w:eastAsia="Calibri"/>
          <w:sz w:val="22"/>
          <w:szCs w:val="22"/>
          <w:lang w:eastAsia="en-US"/>
        </w:rPr>
        <w:t>Abstimmungsvorlagen</w:t>
      </w:r>
    </w:p>
    <w:p w:rsidR="00DA10D5" w:rsidRDefault="00EC227A"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sidRPr="00EC227A">
        <w:rPr>
          <w:sz w:val="22"/>
          <w:szCs w:val="22"/>
          <w:lang w:eastAsia="de-CH"/>
        </w:rPr>
        <w:t xml:space="preserve">Mithilfe bei der Erstellung des </w:t>
      </w:r>
      <w:r w:rsidR="00A91E9C" w:rsidRPr="00EC227A">
        <w:rPr>
          <w:sz w:val="22"/>
          <w:szCs w:val="22"/>
          <w:lang w:eastAsia="de-CH"/>
        </w:rPr>
        <w:t>B</w:t>
      </w:r>
      <w:r w:rsidR="00A91E9C">
        <w:rPr>
          <w:sz w:val="22"/>
          <w:szCs w:val="22"/>
          <w:lang w:eastAsia="de-CH"/>
        </w:rPr>
        <w:t>aub</w:t>
      </w:r>
      <w:r w:rsidR="00A91E9C" w:rsidRPr="00EC227A">
        <w:rPr>
          <w:sz w:val="22"/>
          <w:szCs w:val="22"/>
          <w:lang w:eastAsia="de-CH"/>
        </w:rPr>
        <w:t>ewilligungsdossiers</w:t>
      </w:r>
      <w:r w:rsidR="00E62E4B">
        <w:rPr>
          <w:sz w:val="22"/>
          <w:szCs w:val="22"/>
          <w:lang w:eastAsia="de-CH"/>
        </w:rPr>
        <w:t xml:space="preserve"> </w:t>
      </w:r>
      <w:r w:rsidR="00DA10D5">
        <w:rPr>
          <w:sz w:val="22"/>
          <w:szCs w:val="22"/>
          <w:lang w:eastAsia="de-CH"/>
        </w:rPr>
        <w:t>inkl.</w:t>
      </w:r>
    </w:p>
    <w:p w:rsidR="00EC227A" w:rsidRDefault="00F373D9" w:rsidP="00DA10D5">
      <w:pPr>
        <w:shd w:val="clear" w:color="auto" w:fill="FFFFFF"/>
        <w:overflowPunct/>
        <w:autoSpaceDE/>
        <w:autoSpaceDN/>
        <w:adjustRightInd/>
        <w:spacing w:after="200" w:line="360" w:lineRule="auto"/>
        <w:ind w:left="142"/>
        <w:contextualSpacing/>
        <w:textAlignment w:val="auto"/>
        <w:rPr>
          <w:sz w:val="22"/>
          <w:szCs w:val="22"/>
          <w:lang w:eastAsia="de-CH"/>
        </w:rPr>
      </w:pPr>
      <w:r>
        <w:rPr>
          <w:sz w:val="22"/>
          <w:szCs w:val="22"/>
          <w:lang w:eastAsia="de-CH"/>
        </w:rPr>
        <w:t>Wärmeschutznachweis</w:t>
      </w:r>
      <w:r w:rsidR="005D2A4F">
        <w:rPr>
          <w:sz w:val="22"/>
          <w:szCs w:val="22"/>
          <w:lang w:eastAsia="de-CH"/>
        </w:rPr>
        <w:t>/Energienachweis</w:t>
      </w:r>
    </w:p>
    <w:p w:rsidR="00DA10D5" w:rsidRDefault="006D611C"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Mithilfe und Teilnahme bei der Absprache mit</w:t>
      </w:r>
      <w:r w:rsidR="00DA10D5">
        <w:rPr>
          <w:rFonts w:eastAsia="Calibri"/>
          <w:sz w:val="22"/>
          <w:szCs w:val="22"/>
          <w:lang w:eastAsia="en-US"/>
        </w:rPr>
        <w:t xml:space="preserve"> den Behörden wie Feuerpolizei,</w:t>
      </w:r>
    </w:p>
    <w:p w:rsidR="006D611C" w:rsidRPr="006D611C" w:rsidRDefault="006D611C"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Pr>
          <w:rFonts w:eastAsia="Calibri"/>
          <w:sz w:val="22"/>
          <w:szCs w:val="22"/>
          <w:lang w:eastAsia="en-US"/>
        </w:rPr>
        <w:t>Gebäudeve</w:t>
      </w:r>
      <w:r w:rsidR="007D1CCB">
        <w:rPr>
          <w:rFonts w:eastAsia="Calibri"/>
          <w:sz w:val="22"/>
          <w:szCs w:val="22"/>
          <w:lang w:eastAsia="en-US"/>
        </w:rPr>
        <w:t>rsicherung, Ene</w:t>
      </w:r>
      <w:r w:rsidR="00B52CC3">
        <w:rPr>
          <w:rFonts w:eastAsia="Calibri"/>
          <w:sz w:val="22"/>
          <w:szCs w:val="22"/>
          <w:lang w:eastAsia="en-US"/>
        </w:rPr>
        <w:t>rgieberatung und weitere</w:t>
      </w:r>
    </w:p>
    <w:p w:rsidR="00DA10D5" w:rsidRDefault="00C42692"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Pr>
          <w:sz w:val="22"/>
          <w:szCs w:val="22"/>
          <w:lang w:eastAsia="de-CH"/>
        </w:rPr>
        <w:t>Ausarbeitung der</w:t>
      </w:r>
      <w:r w:rsidR="005D075D">
        <w:rPr>
          <w:sz w:val="22"/>
          <w:szCs w:val="22"/>
          <w:lang w:eastAsia="de-CH"/>
        </w:rPr>
        <w:t xml:space="preserve"> Submissionsunterlagen für Elektro</w:t>
      </w:r>
      <w:r w:rsidR="004A5EF7">
        <w:rPr>
          <w:sz w:val="22"/>
          <w:szCs w:val="22"/>
          <w:lang w:eastAsia="de-CH"/>
        </w:rPr>
        <w:t xml:space="preserve">- </w:t>
      </w:r>
      <w:r>
        <w:rPr>
          <w:sz w:val="22"/>
          <w:szCs w:val="22"/>
          <w:lang w:eastAsia="de-CH"/>
        </w:rPr>
        <w:t>Arbeitsgattungen</w:t>
      </w:r>
      <w:r w:rsidR="00DA10D5">
        <w:rPr>
          <w:sz w:val="22"/>
          <w:szCs w:val="22"/>
          <w:lang w:eastAsia="de-CH"/>
        </w:rPr>
        <w:t xml:space="preserve"> nach dem</w:t>
      </w:r>
    </w:p>
    <w:p w:rsidR="00C42692" w:rsidRPr="00EC227A" w:rsidRDefault="007D1CCB" w:rsidP="00DA10D5">
      <w:pPr>
        <w:shd w:val="clear" w:color="auto" w:fill="FFFFFF"/>
        <w:overflowPunct/>
        <w:autoSpaceDE/>
        <w:autoSpaceDN/>
        <w:adjustRightInd/>
        <w:spacing w:after="200" w:line="360" w:lineRule="auto"/>
        <w:ind w:left="142"/>
        <w:contextualSpacing/>
        <w:textAlignment w:val="auto"/>
        <w:rPr>
          <w:sz w:val="22"/>
          <w:szCs w:val="22"/>
          <w:lang w:eastAsia="de-CH"/>
        </w:rPr>
      </w:pPr>
      <w:r>
        <w:rPr>
          <w:rFonts w:eastAsia="Calibri"/>
          <w:sz w:val="22"/>
          <w:szCs w:val="22"/>
          <w:lang w:eastAsia="en-US"/>
        </w:rPr>
        <w:t>öffentlichen Submissionsgesetz</w:t>
      </w:r>
    </w:p>
    <w:p w:rsidR="00DA10D5" w:rsidRDefault="00EC227A" w:rsidP="00E62E4B">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lang w:eastAsia="de-CH"/>
        </w:rPr>
      </w:pPr>
      <w:r w:rsidRPr="00EC227A">
        <w:rPr>
          <w:sz w:val="22"/>
          <w:szCs w:val="22"/>
          <w:lang w:eastAsia="de-CH"/>
        </w:rPr>
        <w:t>Mithilfe bei der Erstellung der</w:t>
      </w:r>
      <w:r w:rsidR="00AE0052">
        <w:rPr>
          <w:sz w:val="22"/>
          <w:szCs w:val="22"/>
          <w:lang w:eastAsia="de-CH"/>
        </w:rPr>
        <w:t xml:space="preserve"> Submissionsunterlagen für </w:t>
      </w:r>
      <w:r w:rsidRPr="00EC227A">
        <w:rPr>
          <w:sz w:val="22"/>
          <w:szCs w:val="22"/>
          <w:lang w:eastAsia="de-CH"/>
        </w:rPr>
        <w:t>Arbeitsg</w:t>
      </w:r>
      <w:r w:rsidR="00AE0052">
        <w:rPr>
          <w:sz w:val="22"/>
          <w:szCs w:val="22"/>
          <w:lang w:eastAsia="de-CH"/>
        </w:rPr>
        <w:t>attungen wie</w:t>
      </w:r>
    </w:p>
    <w:p w:rsidR="00EC227A" w:rsidRPr="00EC227A" w:rsidRDefault="00C42692" w:rsidP="00DA10D5">
      <w:pPr>
        <w:shd w:val="clear" w:color="auto" w:fill="FFFFFF"/>
        <w:overflowPunct/>
        <w:autoSpaceDE/>
        <w:autoSpaceDN/>
        <w:adjustRightInd/>
        <w:spacing w:after="200" w:line="360" w:lineRule="auto"/>
        <w:ind w:left="142"/>
        <w:contextualSpacing/>
        <w:textAlignment w:val="auto"/>
        <w:rPr>
          <w:sz w:val="22"/>
          <w:szCs w:val="22"/>
          <w:lang w:eastAsia="de-CH"/>
        </w:rPr>
      </w:pPr>
      <w:r>
        <w:rPr>
          <w:sz w:val="22"/>
          <w:szCs w:val="22"/>
          <w:lang w:eastAsia="de-CH"/>
        </w:rPr>
        <w:t>Holz</w:t>
      </w:r>
      <w:r w:rsidR="00EC227A" w:rsidRPr="00EC227A">
        <w:rPr>
          <w:sz w:val="22"/>
          <w:szCs w:val="22"/>
          <w:lang w:eastAsia="de-CH"/>
        </w:rPr>
        <w:t>bau, Tiefbauarbeiten, Baumei</w:t>
      </w:r>
      <w:r w:rsidR="007D1CCB">
        <w:rPr>
          <w:sz w:val="22"/>
          <w:szCs w:val="22"/>
          <w:lang w:eastAsia="de-CH"/>
        </w:rPr>
        <w:t>sterarbeiten, Umgebungsarbeiten</w:t>
      </w:r>
    </w:p>
    <w:p w:rsidR="00DA10D5" w:rsidRDefault="00206FD9"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EC227A">
        <w:rPr>
          <w:sz w:val="22"/>
          <w:szCs w:val="22"/>
          <w:lang w:eastAsia="de-CH"/>
        </w:rPr>
        <w:lastRenderedPageBreak/>
        <w:t xml:space="preserve">Begleitung </w:t>
      </w:r>
      <w:r w:rsidR="0084340E">
        <w:rPr>
          <w:sz w:val="22"/>
          <w:szCs w:val="22"/>
          <w:lang w:eastAsia="de-CH"/>
        </w:rPr>
        <w:t>d</w:t>
      </w:r>
      <w:r>
        <w:rPr>
          <w:sz w:val="22"/>
          <w:szCs w:val="22"/>
          <w:lang w:eastAsia="de-CH"/>
        </w:rPr>
        <w:t>er</w:t>
      </w:r>
      <w:r w:rsidRPr="00EC227A">
        <w:rPr>
          <w:sz w:val="22"/>
          <w:szCs w:val="22"/>
          <w:lang w:eastAsia="de-CH"/>
        </w:rPr>
        <w:t xml:space="preserve"> ausführenden Unternehmer</w:t>
      </w:r>
      <w:r w:rsidR="0084340E">
        <w:rPr>
          <w:sz w:val="22"/>
          <w:szCs w:val="22"/>
          <w:lang w:eastAsia="de-CH"/>
        </w:rPr>
        <w:t xml:space="preserve"> </w:t>
      </w:r>
      <w:r w:rsidRPr="00EC227A">
        <w:rPr>
          <w:sz w:val="22"/>
          <w:szCs w:val="22"/>
          <w:lang w:eastAsia="de-CH"/>
        </w:rPr>
        <w:t xml:space="preserve">von der Vergabe bis zur </w:t>
      </w:r>
      <w:r>
        <w:rPr>
          <w:sz w:val="22"/>
          <w:szCs w:val="22"/>
          <w:lang w:eastAsia="de-CH"/>
        </w:rPr>
        <w:t xml:space="preserve">mängelfreien Übergabe der </w:t>
      </w:r>
      <w:r w:rsidRPr="00687770">
        <w:rPr>
          <w:sz w:val="22"/>
          <w:szCs w:val="22"/>
          <w:lang w:eastAsia="de-CH"/>
        </w:rPr>
        <w:t xml:space="preserve">fertig </w:t>
      </w:r>
      <w:r>
        <w:rPr>
          <w:sz w:val="22"/>
          <w:szCs w:val="22"/>
          <w:lang w:eastAsia="de-CH"/>
        </w:rPr>
        <w:t>er</w:t>
      </w:r>
      <w:r w:rsidRPr="00687770">
        <w:rPr>
          <w:sz w:val="22"/>
          <w:szCs w:val="22"/>
          <w:lang w:eastAsia="de-CH"/>
        </w:rPr>
        <w:t>stellten Anlage.</w:t>
      </w:r>
      <w:r w:rsidR="0084340E">
        <w:rPr>
          <w:sz w:val="22"/>
          <w:szCs w:val="22"/>
          <w:lang w:eastAsia="de-CH"/>
        </w:rPr>
        <w:t xml:space="preserve"> </w:t>
      </w:r>
      <w:r w:rsidR="00EB5D61">
        <w:rPr>
          <w:sz w:val="22"/>
          <w:szCs w:val="22"/>
          <w:lang w:eastAsia="de-CH"/>
        </w:rPr>
        <w:t xml:space="preserve">Die </w:t>
      </w:r>
      <w:r w:rsidR="00EB5D61">
        <w:rPr>
          <w:rFonts w:eastAsia="Calibri"/>
          <w:sz w:val="22"/>
          <w:szCs w:val="22"/>
          <w:lang w:eastAsia="en-US"/>
        </w:rPr>
        <w:t>Kontro</w:t>
      </w:r>
      <w:r w:rsidR="00DA10D5">
        <w:rPr>
          <w:rFonts w:eastAsia="Calibri"/>
          <w:sz w:val="22"/>
          <w:szCs w:val="22"/>
          <w:lang w:eastAsia="en-US"/>
        </w:rPr>
        <w:t>lle von Einlagen wie Rohren und</w:t>
      </w:r>
    </w:p>
    <w:p w:rsidR="00297201" w:rsidRDefault="00EB5D61"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Pr>
          <w:rFonts w:eastAsia="Calibri"/>
          <w:sz w:val="22"/>
          <w:szCs w:val="22"/>
          <w:lang w:eastAsia="en-US"/>
        </w:rPr>
        <w:t>Kanälen in Beton sind einzubeziehen.</w:t>
      </w:r>
      <w:r w:rsidR="00297201">
        <w:rPr>
          <w:rFonts w:eastAsia="Calibri"/>
          <w:sz w:val="22"/>
          <w:szCs w:val="22"/>
          <w:lang w:eastAsia="en-US"/>
        </w:rPr>
        <w:t xml:space="preserve"> </w:t>
      </w:r>
    </w:p>
    <w:p w:rsidR="00206FD9" w:rsidRDefault="00297201" w:rsidP="00DA10D5">
      <w:pPr>
        <w:numPr>
          <w:ilvl w:val="0"/>
          <w:numId w:val="16"/>
        </w:numPr>
        <w:shd w:val="clear" w:color="auto" w:fill="FFFFFF"/>
        <w:overflowPunct/>
        <w:autoSpaceDE/>
        <w:autoSpaceDN/>
        <w:adjustRightInd/>
        <w:spacing w:after="200" w:line="360" w:lineRule="auto"/>
        <w:ind w:left="142" w:hanging="142"/>
        <w:contextualSpacing/>
        <w:textAlignment w:val="auto"/>
        <w:rPr>
          <w:rFonts w:eastAsia="Calibri"/>
          <w:sz w:val="22"/>
          <w:szCs w:val="22"/>
          <w:lang w:eastAsia="en-US"/>
        </w:rPr>
      </w:pPr>
      <w:r>
        <w:rPr>
          <w:rFonts w:eastAsia="Calibri"/>
          <w:sz w:val="22"/>
          <w:szCs w:val="22"/>
          <w:lang w:eastAsia="en-US"/>
        </w:rPr>
        <w:t>Abnahme aller Deckeneinlagen bei Sichtbetonflächen, inkl. Protokollierung.</w:t>
      </w:r>
    </w:p>
    <w:p w:rsidR="00DA10D5" w:rsidRDefault="00297201" w:rsidP="00B34836">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sidRPr="00297201">
        <w:rPr>
          <w:rFonts w:eastAsia="Calibri"/>
          <w:sz w:val="22"/>
          <w:szCs w:val="22"/>
          <w:lang w:eastAsia="en-US"/>
        </w:rPr>
        <w:t>Abna</w:t>
      </w:r>
      <w:r w:rsidR="00B34836">
        <w:rPr>
          <w:rFonts w:eastAsia="Calibri"/>
          <w:sz w:val="22"/>
          <w:szCs w:val="22"/>
          <w:lang w:eastAsia="en-US"/>
        </w:rPr>
        <w:t>hme der Rohbauinstallationen, wie etwa</w:t>
      </w:r>
      <w:r w:rsidRPr="00297201">
        <w:rPr>
          <w:rFonts w:eastAsia="Calibri"/>
          <w:sz w:val="22"/>
          <w:szCs w:val="22"/>
          <w:lang w:eastAsia="en-US"/>
        </w:rPr>
        <w:t xml:space="preserve"> vor dem</w:t>
      </w:r>
      <w:r w:rsidR="00DA10D5">
        <w:rPr>
          <w:rFonts w:eastAsia="Calibri"/>
          <w:sz w:val="22"/>
          <w:szCs w:val="22"/>
          <w:lang w:eastAsia="en-US"/>
        </w:rPr>
        <w:t xml:space="preserve"> Schliessen der Schächte, inkl.</w:t>
      </w:r>
    </w:p>
    <w:p w:rsidR="00297201" w:rsidRDefault="00297201"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297201">
        <w:rPr>
          <w:rFonts w:eastAsia="Calibri"/>
          <w:sz w:val="22"/>
          <w:szCs w:val="22"/>
          <w:lang w:eastAsia="en-US"/>
        </w:rPr>
        <w:t>Protokoll</w:t>
      </w:r>
      <w:r w:rsidR="00B34836">
        <w:rPr>
          <w:rFonts w:eastAsia="Calibri"/>
          <w:sz w:val="22"/>
          <w:szCs w:val="22"/>
          <w:lang w:eastAsia="en-US"/>
        </w:rPr>
        <w:t>ierung.</w:t>
      </w:r>
    </w:p>
    <w:p w:rsidR="00DA10D5" w:rsidRDefault="001077FB" w:rsidP="00C91F42">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shd w:val="clear" w:color="auto" w:fill="FFFFFF"/>
        </w:rPr>
      </w:pPr>
      <w:r w:rsidRPr="00C91F42">
        <w:rPr>
          <w:rFonts w:eastAsia="Calibri"/>
          <w:sz w:val="22"/>
          <w:szCs w:val="22"/>
          <w:lang w:eastAsia="en-US"/>
        </w:rPr>
        <w:t>Die</w:t>
      </w:r>
      <w:r w:rsidRPr="001077FB">
        <w:rPr>
          <w:sz w:val="22"/>
          <w:szCs w:val="22"/>
          <w:shd w:val="clear" w:color="auto" w:fill="FFFFFF"/>
        </w:rPr>
        <w:t xml:space="preserve"> Teilnahmen an wöchentlichen Bausitzung</w:t>
      </w:r>
      <w:r w:rsidR="00DA10D5">
        <w:rPr>
          <w:sz w:val="22"/>
          <w:szCs w:val="22"/>
          <w:shd w:val="clear" w:color="auto" w:fill="FFFFFF"/>
        </w:rPr>
        <w:t>en während der Ausführungsphase</w:t>
      </w:r>
    </w:p>
    <w:p w:rsidR="001077FB" w:rsidRPr="001077FB" w:rsidRDefault="001077FB" w:rsidP="00DA10D5">
      <w:pPr>
        <w:shd w:val="clear" w:color="auto" w:fill="FFFFFF"/>
        <w:overflowPunct/>
        <w:autoSpaceDE/>
        <w:autoSpaceDN/>
        <w:adjustRightInd/>
        <w:spacing w:after="200" w:line="360" w:lineRule="auto"/>
        <w:ind w:left="142"/>
        <w:contextualSpacing/>
        <w:textAlignment w:val="auto"/>
        <w:rPr>
          <w:sz w:val="22"/>
          <w:szCs w:val="22"/>
          <w:shd w:val="clear" w:color="auto" w:fill="FFFFFF"/>
        </w:rPr>
      </w:pPr>
      <w:r w:rsidRPr="001077FB">
        <w:rPr>
          <w:sz w:val="22"/>
          <w:szCs w:val="22"/>
          <w:shd w:val="clear" w:color="auto" w:fill="FFFFFF"/>
        </w:rPr>
        <w:t>(NPK Rohbau 1+2) sind im Honorar einzurechnen.</w:t>
      </w:r>
    </w:p>
    <w:p w:rsidR="00DA10D5" w:rsidRDefault="001077FB" w:rsidP="00C91F42">
      <w:pPr>
        <w:numPr>
          <w:ilvl w:val="0"/>
          <w:numId w:val="16"/>
        </w:numPr>
        <w:shd w:val="clear" w:color="auto" w:fill="FFFFFF"/>
        <w:overflowPunct/>
        <w:autoSpaceDE/>
        <w:autoSpaceDN/>
        <w:adjustRightInd/>
        <w:spacing w:after="200" w:line="276" w:lineRule="auto"/>
        <w:ind w:left="142" w:hanging="142"/>
        <w:contextualSpacing/>
        <w:textAlignment w:val="auto"/>
        <w:rPr>
          <w:sz w:val="22"/>
          <w:szCs w:val="22"/>
          <w:shd w:val="clear" w:color="auto" w:fill="FFFFFF"/>
        </w:rPr>
      </w:pPr>
      <w:r w:rsidRPr="00C91F42">
        <w:rPr>
          <w:sz w:val="22"/>
          <w:szCs w:val="22"/>
          <w:shd w:val="clear" w:color="auto" w:fill="FFFFFF"/>
        </w:rPr>
        <w:t xml:space="preserve">Die </w:t>
      </w:r>
      <w:r w:rsidR="00C91F42" w:rsidRPr="00C91F42">
        <w:rPr>
          <w:rFonts w:eastAsia="Calibri"/>
          <w:sz w:val="22"/>
          <w:szCs w:val="22"/>
          <w:lang w:eastAsia="en-US"/>
        </w:rPr>
        <w:t>Ausmasskontrollen</w:t>
      </w:r>
      <w:r w:rsidR="00C91F42">
        <w:rPr>
          <w:sz w:val="22"/>
          <w:szCs w:val="22"/>
          <w:shd w:val="clear" w:color="auto" w:fill="FFFFFF"/>
        </w:rPr>
        <w:t xml:space="preserve"> vom geplanten</w:t>
      </w:r>
      <w:r w:rsidRPr="00C91F42">
        <w:rPr>
          <w:sz w:val="22"/>
          <w:szCs w:val="22"/>
          <w:shd w:val="clear" w:color="auto" w:fill="FFFFFF"/>
        </w:rPr>
        <w:t xml:space="preserve"> und bearbeite</w:t>
      </w:r>
      <w:r w:rsidR="00C91F42">
        <w:rPr>
          <w:sz w:val="22"/>
          <w:szCs w:val="22"/>
          <w:shd w:val="clear" w:color="auto" w:fill="FFFFFF"/>
        </w:rPr>
        <w:t xml:space="preserve">ten </w:t>
      </w:r>
      <w:r w:rsidR="00DA10D5">
        <w:rPr>
          <w:sz w:val="22"/>
          <w:szCs w:val="22"/>
          <w:shd w:val="clear" w:color="auto" w:fill="FFFFFF"/>
        </w:rPr>
        <w:t>Fachplanerbereich sind</w:t>
      </w:r>
    </w:p>
    <w:p w:rsidR="00C91F42" w:rsidRDefault="001077FB" w:rsidP="00DA10D5">
      <w:pPr>
        <w:shd w:val="clear" w:color="auto" w:fill="FFFFFF"/>
        <w:overflowPunct/>
        <w:autoSpaceDE/>
        <w:autoSpaceDN/>
        <w:adjustRightInd/>
        <w:spacing w:after="200" w:line="360" w:lineRule="auto"/>
        <w:ind w:left="142"/>
        <w:contextualSpacing/>
        <w:textAlignment w:val="auto"/>
        <w:rPr>
          <w:sz w:val="22"/>
          <w:szCs w:val="22"/>
          <w:shd w:val="clear" w:color="auto" w:fill="FFFFFF"/>
        </w:rPr>
      </w:pPr>
      <w:r w:rsidRPr="00C91F42">
        <w:rPr>
          <w:sz w:val="22"/>
          <w:szCs w:val="22"/>
          <w:shd w:val="clear" w:color="auto" w:fill="FFFFFF"/>
        </w:rPr>
        <w:t>durch den Elektroplaner selber auszuführen.</w:t>
      </w:r>
    </w:p>
    <w:p w:rsidR="0084340E" w:rsidRPr="00C91F42" w:rsidRDefault="0084340E" w:rsidP="00DA10D5">
      <w:pPr>
        <w:numPr>
          <w:ilvl w:val="0"/>
          <w:numId w:val="16"/>
        </w:numPr>
        <w:shd w:val="clear" w:color="auto" w:fill="FFFFFF"/>
        <w:overflowPunct/>
        <w:autoSpaceDE/>
        <w:autoSpaceDN/>
        <w:adjustRightInd/>
        <w:spacing w:after="200" w:line="360" w:lineRule="auto"/>
        <w:ind w:left="142" w:hanging="142"/>
        <w:contextualSpacing/>
        <w:textAlignment w:val="auto"/>
        <w:rPr>
          <w:sz w:val="22"/>
          <w:szCs w:val="22"/>
          <w:shd w:val="clear" w:color="auto" w:fill="FFFFFF"/>
        </w:rPr>
      </w:pPr>
      <w:r w:rsidRPr="00C91F42">
        <w:rPr>
          <w:rFonts w:eastAsia="Calibri"/>
          <w:sz w:val="22"/>
          <w:szCs w:val="22"/>
          <w:lang w:eastAsia="en-US"/>
        </w:rPr>
        <w:t>Mithilfe beim Projektreporting zu Planung, Kosten, Qualität, Termine</w:t>
      </w:r>
    </w:p>
    <w:p w:rsidR="00DA10D5" w:rsidRDefault="00A72E7E"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Planung und Leitung der</w:t>
      </w:r>
      <w:r w:rsidR="0084340E">
        <w:rPr>
          <w:rFonts w:eastAsia="Calibri"/>
          <w:sz w:val="22"/>
          <w:szCs w:val="22"/>
          <w:lang w:eastAsia="en-US"/>
        </w:rPr>
        <w:t xml:space="preserve"> integralen Tests</w:t>
      </w:r>
      <w:r w:rsidR="00B15625">
        <w:rPr>
          <w:rFonts w:eastAsia="Calibri"/>
          <w:sz w:val="22"/>
          <w:szCs w:val="22"/>
          <w:lang w:eastAsia="en-US"/>
        </w:rPr>
        <w:t>, inkl. der Erstellung des Drehbuches und des Terminablaufes</w:t>
      </w:r>
      <w:r w:rsidR="00F35F2A">
        <w:rPr>
          <w:rFonts w:eastAsia="Calibri"/>
          <w:sz w:val="22"/>
          <w:szCs w:val="22"/>
          <w:lang w:eastAsia="en-US"/>
        </w:rPr>
        <w:t xml:space="preserve">. </w:t>
      </w:r>
      <w:r w:rsidR="00F35F2A" w:rsidRPr="00F35F2A">
        <w:rPr>
          <w:rFonts w:eastAsia="Calibri"/>
          <w:sz w:val="22"/>
          <w:szCs w:val="22"/>
          <w:lang w:eastAsia="en-US"/>
        </w:rPr>
        <w:t xml:space="preserve">Die Inbetriebnahme gliedert sich jeweils in eine Vorabnahme nach Bauvollendung und einer Schlussabnahme. </w:t>
      </w:r>
      <w:r>
        <w:rPr>
          <w:rFonts w:eastAsia="Calibri"/>
          <w:sz w:val="22"/>
          <w:szCs w:val="22"/>
          <w:lang w:eastAsia="en-US"/>
        </w:rPr>
        <w:t>(</w:t>
      </w:r>
      <w:r w:rsidR="00DA10D5">
        <w:rPr>
          <w:rFonts w:eastAsia="Calibri"/>
          <w:sz w:val="22"/>
          <w:szCs w:val="22"/>
          <w:lang w:eastAsia="en-US"/>
        </w:rPr>
        <w:t>nach definitiven Funktions-</w:t>
      </w:r>
    </w:p>
    <w:p w:rsidR="00F35F2A" w:rsidRPr="00F35F2A" w:rsidRDefault="00F35F2A"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sidRPr="00F35F2A">
        <w:rPr>
          <w:rFonts w:eastAsia="Calibri"/>
          <w:sz w:val="22"/>
          <w:szCs w:val="22"/>
          <w:lang w:eastAsia="en-US"/>
        </w:rPr>
        <w:t>/Betriebskontrolle</w:t>
      </w:r>
      <w:r w:rsidR="00A72E7E">
        <w:rPr>
          <w:rFonts w:eastAsia="Calibri"/>
          <w:sz w:val="22"/>
          <w:szCs w:val="22"/>
          <w:lang w:eastAsia="en-US"/>
        </w:rPr>
        <w:t>).</w:t>
      </w:r>
    </w:p>
    <w:p w:rsidR="00DA10D5" w:rsidRDefault="0084340E" w:rsidP="00E62E4B">
      <w:pPr>
        <w:numPr>
          <w:ilvl w:val="0"/>
          <w:numId w:val="16"/>
        </w:numPr>
        <w:shd w:val="clear" w:color="auto" w:fill="FFFFFF"/>
        <w:overflowPunct/>
        <w:autoSpaceDE/>
        <w:autoSpaceDN/>
        <w:adjustRightInd/>
        <w:spacing w:after="200" w:line="276" w:lineRule="auto"/>
        <w:ind w:left="142" w:hanging="142"/>
        <w:contextualSpacing/>
        <w:textAlignment w:val="auto"/>
        <w:rPr>
          <w:rFonts w:eastAsia="Calibri"/>
          <w:sz w:val="22"/>
          <w:szCs w:val="22"/>
          <w:lang w:eastAsia="en-US"/>
        </w:rPr>
      </w:pPr>
      <w:r>
        <w:rPr>
          <w:rFonts w:eastAsia="Calibri"/>
          <w:sz w:val="22"/>
          <w:szCs w:val="22"/>
          <w:lang w:eastAsia="en-US"/>
        </w:rPr>
        <w:t>Abgabe der Bauwerksdokumentation aller nachgeführten und revidierten Instruktions- und Koordinationspläne in farbi</w:t>
      </w:r>
      <w:r w:rsidR="00DA10D5">
        <w:rPr>
          <w:rFonts w:eastAsia="Calibri"/>
          <w:sz w:val="22"/>
          <w:szCs w:val="22"/>
          <w:lang w:eastAsia="en-US"/>
        </w:rPr>
        <w:t>g ausgedruckter Form, sowie auf</w:t>
      </w:r>
    </w:p>
    <w:p w:rsidR="0084340E" w:rsidRDefault="0084340E" w:rsidP="00DA10D5">
      <w:pPr>
        <w:shd w:val="clear" w:color="auto" w:fill="FFFFFF"/>
        <w:overflowPunct/>
        <w:autoSpaceDE/>
        <w:autoSpaceDN/>
        <w:adjustRightInd/>
        <w:spacing w:after="200" w:line="360" w:lineRule="auto"/>
        <w:ind w:left="142"/>
        <w:contextualSpacing/>
        <w:textAlignment w:val="auto"/>
        <w:rPr>
          <w:rFonts w:eastAsia="Calibri"/>
          <w:sz w:val="22"/>
          <w:szCs w:val="22"/>
          <w:lang w:eastAsia="en-US"/>
        </w:rPr>
      </w:pPr>
      <w:r>
        <w:rPr>
          <w:rFonts w:eastAsia="Calibri"/>
          <w:sz w:val="22"/>
          <w:szCs w:val="22"/>
          <w:lang w:eastAsia="en-US"/>
        </w:rPr>
        <w:t xml:space="preserve">Datenträger (Stick, CD) als Teil der </w:t>
      </w:r>
      <w:r w:rsidR="00112A42">
        <w:rPr>
          <w:rFonts w:eastAsia="Calibri"/>
          <w:sz w:val="22"/>
          <w:szCs w:val="22"/>
          <w:lang w:eastAsia="en-US"/>
        </w:rPr>
        <w:t>Bauwerksd</w:t>
      </w:r>
      <w:r>
        <w:rPr>
          <w:rFonts w:eastAsia="Calibri"/>
          <w:sz w:val="22"/>
          <w:szCs w:val="22"/>
          <w:lang w:eastAsia="en-US"/>
        </w:rPr>
        <w:t>okumentation des Architekten.</w:t>
      </w:r>
    </w:p>
    <w:p w:rsidR="00FC426C" w:rsidRPr="00FC426C" w:rsidRDefault="00FC426C" w:rsidP="00FC426C">
      <w:pPr>
        <w:rPr>
          <w:sz w:val="18"/>
          <w:szCs w:val="18"/>
        </w:rPr>
      </w:pPr>
    </w:p>
    <w:p w:rsidR="00B928F0" w:rsidRPr="00B928F0" w:rsidRDefault="00B928F0" w:rsidP="00FC426C">
      <w:pPr>
        <w:tabs>
          <w:tab w:val="left" w:pos="284"/>
          <w:tab w:val="left" w:pos="426"/>
          <w:tab w:val="left" w:pos="2552"/>
          <w:tab w:val="left" w:pos="6237"/>
        </w:tabs>
        <w:overflowPunct/>
        <w:autoSpaceDE/>
        <w:autoSpaceDN/>
        <w:adjustRightInd/>
        <w:spacing w:after="200" w:line="276" w:lineRule="auto"/>
        <w:textAlignment w:val="auto"/>
        <w:rPr>
          <w:rFonts w:eastAsia="Calibri"/>
          <w:b/>
          <w:sz w:val="22"/>
          <w:szCs w:val="22"/>
          <w:lang w:eastAsia="en-US"/>
        </w:rPr>
      </w:pPr>
      <w:r w:rsidRPr="00B928F0">
        <w:rPr>
          <w:rFonts w:eastAsia="Calibri"/>
          <w:b/>
          <w:sz w:val="22"/>
          <w:szCs w:val="22"/>
          <w:lang w:eastAsia="en-US"/>
        </w:rPr>
        <w:t>1.</w:t>
      </w:r>
      <w:r w:rsidR="00FC426C">
        <w:rPr>
          <w:rFonts w:eastAsia="Calibri"/>
          <w:b/>
          <w:sz w:val="22"/>
          <w:szCs w:val="22"/>
          <w:lang w:eastAsia="en-US"/>
        </w:rPr>
        <w:t>5</w:t>
      </w:r>
      <w:r w:rsidRPr="00B928F0">
        <w:rPr>
          <w:rFonts w:eastAsia="Calibri"/>
          <w:b/>
          <w:sz w:val="22"/>
          <w:szCs w:val="22"/>
          <w:lang w:eastAsia="en-US"/>
        </w:rPr>
        <w:tab/>
        <w:t>Verfahrensziele</w:t>
      </w:r>
    </w:p>
    <w:p w:rsidR="00B928F0" w:rsidRPr="00FC426C" w:rsidRDefault="00B928F0" w:rsidP="00FC426C">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FC426C">
        <w:rPr>
          <w:rFonts w:eastAsia="Calibri"/>
          <w:sz w:val="22"/>
          <w:szCs w:val="22"/>
          <w:lang w:eastAsia="en-US"/>
        </w:rPr>
        <w:t>Die Ausschreibung soll zur Findung eines geeigneten I</w:t>
      </w:r>
      <w:r w:rsidR="00EF0AB4">
        <w:rPr>
          <w:rFonts w:eastAsia="Calibri"/>
          <w:sz w:val="22"/>
          <w:szCs w:val="22"/>
          <w:lang w:eastAsia="en-US"/>
        </w:rPr>
        <w:t>ngenieurbüros für die Elektroanlagen</w:t>
      </w:r>
      <w:r w:rsidRPr="00FC426C">
        <w:rPr>
          <w:rFonts w:eastAsia="Calibri"/>
          <w:sz w:val="22"/>
          <w:szCs w:val="22"/>
          <w:lang w:eastAsia="en-US"/>
        </w:rPr>
        <w:t xml:space="preserve"> des eingangs erwähnten Projektes führe</w:t>
      </w:r>
      <w:r w:rsidR="00EF0AB4">
        <w:rPr>
          <w:rFonts w:eastAsia="Calibri"/>
          <w:sz w:val="22"/>
          <w:szCs w:val="22"/>
          <w:lang w:eastAsia="en-US"/>
        </w:rPr>
        <w:t>n. Dazu gehört ebenfalls ein um</w:t>
      </w:r>
      <w:r w:rsidRPr="00FC426C">
        <w:rPr>
          <w:rFonts w:eastAsia="Calibri"/>
          <w:sz w:val="22"/>
          <w:szCs w:val="22"/>
          <w:lang w:eastAsia="en-US"/>
        </w:rPr>
        <w:t>fassendes Kosten-Know-how und langjährige Erfahrung in der Ausführung (Projekt- und Bauleitung).</w:t>
      </w:r>
      <w:r w:rsidRPr="00FC426C">
        <w:rPr>
          <w:rFonts w:eastAsia="Calibri"/>
          <w:sz w:val="22"/>
          <w:szCs w:val="22"/>
          <w:lang w:eastAsia="en-US"/>
        </w:rPr>
        <w:br/>
        <w:t>Die Einwohnergemeinde Baar beabsichtigt, das ausgewählte Büro aufgrund der Refe</w:t>
      </w:r>
      <w:r w:rsidRPr="00FC426C">
        <w:rPr>
          <w:rFonts w:eastAsia="Calibri"/>
          <w:sz w:val="22"/>
          <w:szCs w:val="22"/>
          <w:lang w:eastAsia="en-US"/>
        </w:rPr>
        <w:softHyphen/>
        <w:t>renzen, der eingereichten Projektanalyse und dem dazugehörenden Honorarangebot mit den angegebenen Leistungen nach SIA-Ordnung 108 / 2014 zu beauftragen.</w:t>
      </w:r>
      <w:r w:rsidRPr="00FC426C">
        <w:rPr>
          <w:rFonts w:eastAsia="Calibri"/>
          <w:sz w:val="22"/>
          <w:szCs w:val="22"/>
          <w:lang w:eastAsia="en-US"/>
        </w:rPr>
        <w:br/>
        <w:t>Die Auftragserteilung erfolgt durch die Einwohnergemeinde Baar phasenweise und schriftlich.</w:t>
      </w:r>
      <w:r w:rsidRPr="00FC426C">
        <w:rPr>
          <w:rFonts w:eastAsia="Calibri"/>
          <w:b/>
          <w:sz w:val="22"/>
          <w:szCs w:val="22"/>
          <w:lang w:eastAsia="en-US"/>
        </w:rPr>
        <w:br w:type="page"/>
      </w:r>
    </w:p>
    <w:p w:rsidR="00B15625" w:rsidRPr="00664115" w:rsidRDefault="00B15625" w:rsidP="00B15625">
      <w:pPr>
        <w:overflowPunct/>
        <w:autoSpaceDE/>
        <w:autoSpaceDN/>
        <w:adjustRightInd/>
        <w:spacing w:after="200" w:line="276" w:lineRule="auto"/>
        <w:ind w:left="567" w:hanging="567"/>
        <w:textAlignment w:val="auto"/>
        <w:rPr>
          <w:rFonts w:eastAsia="Calibri"/>
          <w:b/>
          <w:sz w:val="22"/>
          <w:szCs w:val="22"/>
          <w:lang w:eastAsia="en-US"/>
        </w:rPr>
      </w:pPr>
      <w:r w:rsidRPr="00664115">
        <w:rPr>
          <w:rFonts w:eastAsia="Calibri"/>
          <w:b/>
          <w:sz w:val="22"/>
          <w:szCs w:val="22"/>
          <w:lang w:eastAsia="en-US"/>
        </w:rPr>
        <w:lastRenderedPageBreak/>
        <w:t>1.6</w:t>
      </w:r>
      <w:r w:rsidRPr="00664115">
        <w:rPr>
          <w:rFonts w:eastAsia="Calibri"/>
          <w:b/>
          <w:sz w:val="22"/>
          <w:szCs w:val="22"/>
          <w:lang w:eastAsia="en-US"/>
        </w:rPr>
        <w:tab/>
        <w:t>Honorarofferte</w:t>
      </w:r>
    </w:p>
    <w:p w:rsidR="00B15625" w:rsidRDefault="00B15625" w:rsidP="00B15625">
      <w:pPr>
        <w:shd w:val="clear" w:color="auto" w:fill="FFFFFF"/>
        <w:overflowPunct/>
        <w:autoSpaceDE/>
        <w:autoSpaceDN/>
        <w:adjustRightInd/>
        <w:spacing w:line="276" w:lineRule="auto"/>
        <w:textAlignment w:val="auto"/>
        <w:rPr>
          <w:rFonts w:eastAsia="Calibri"/>
          <w:sz w:val="22"/>
          <w:szCs w:val="22"/>
          <w:lang w:eastAsia="en-US"/>
        </w:rPr>
      </w:pPr>
      <w:r w:rsidRPr="0037748D">
        <w:rPr>
          <w:rFonts w:eastAsiaTheme="minorHAnsi" w:cstheme="minorBidi"/>
          <w:b/>
          <w:sz w:val="22"/>
          <w:szCs w:val="22"/>
          <w:lang w:eastAsia="en-US"/>
        </w:rPr>
        <w:t>Angebotsgrundlage</w:t>
      </w:r>
    </w:p>
    <w:p w:rsidR="00B15625"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sz w:val="22"/>
          <w:szCs w:val="22"/>
          <w:lang w:eastAsia="de-CH"/>
        </w:rPr>
      </w:pPr>
      <w:r w:rsidRPr="00302EEB">
        <w:rPr>
          <w:sz w:val="22"/>
          <w:szCs w:val="22"/>
          <w:lang w:eastAsia="de-CH"/>
        </w:rPr>
        <w:t>Angebotsgrundlage</w:t>
      </w:r>
      <w:r>
        <w:rPr>
          <w:sz w:val="22"/>
          <w:szCs w:val="22"/>
          <w:lang w:eastAsia="de-CH"/>
        </w:rPr>
        <w:t xml:space="preserve"> ist d</w:t>
      </w:r>
      <w:r w:rsidR="00E277CC">
        <w:rPr>
          <w:sz w:val="22"/>
          <w:szCs w:val="22"/>
          <w:lang w:eastAsia="de-CH"/>
        </w:rPr>
        <w:t>ie SIA-Ordnung 108 / 2014, SIA 108</w:t>
      </w:r>
      <w:r>
        <w:rPr>
          <w:sz w:val="22"/>
          <w:szCs w:val="22"/>
          <w:lang w:eastAsia="de-CH"/>
        </w:rPr>
        <w:t>-K / 2018</w:t>
      </w:r>
    </w:p>
    <w:p w:rsidR="00B15625"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sz w:val="22"/>
          <w:szCs w:val="22"/>
          <w:lang w:eastAsia="de-CH"/>
        </w:rPr>
      </w:pPr>
      <w:r>
        <w:rPr>
          <w:sz w:val="22"/>
          <w:szCs w:val="22"/>
          <w:lang w:eastAsia="de-CH"/>
        </w:rPr>
        <w:t>Ausschreibung „</w:t>
      </w:r>
      <w:r w:rsidR="00627B25">
        <w:rPr>
          <w:sz w:val="22"/>
          <w:szCs w:val="22"/>
          <w:lang w:eastAsia="de-CH"/>
        </w:rPr>
        <w:t>Elektroingenieur</w:t>
      </w:r>
      <w:r w:rsidRPr="00302EEB">
        <w:rPr>
          <w:sz w:val="22"/>
          <w:szCs w:val="22"/>
          <w:lang w:eastAsia="de-CH"/>
        </w:rPr>
        <w:t xml:space="preserve">“ </w:t>
      </w:r>
      <w:r>
        <w:rPr>
          <w:sz w:val="22"/>
          <w:szCs w:val="22"/>
          <w:lang w:eastAsia="de-CH"/>
        </w:rPr>
        <w:t>Erweiterung Schule Sternmatt 1</w:t>
      </w:r>
    </w:p>
    <w:p w:rsidR="00B15625" w:rsidRPr="00302EEB" w:rsidRDefault="00B15625" w:rsidP="00B15625">
      <w:pPr>
        <w:numPr>
          <w:ilvl w:val="0"/>
          <w:numId w:val="16"/>
        </w:numPr>
        <w:shd w:val="clear" w:color="auto" w:fill="FFFFFF"/>
        <w:overflowPunct/>
        <w:autoSpaceDE/>
        <w:autoSpaceDN/>
        <w:adjustRightInd/>
        <w:spacing w:after="120" w:line="276" w:lineRule="auto"/>
        <w:ind w:left="284" w:hanging="284"/>
        <w:contextualSpacing/>
        <w:textAlignment w:val="auto"/>
        <w:rPr>
          <w:sz w:val="22"/>
          <w:szCs w:val="22"/>
          <w:lang w:eastAsia="de-CH"/>
        </w:rPr>
      </w:pPr>
      <w:r w:rsidRPr="00302EEB">
        <w:rPr>
          <w:sz w:val="22"/>
          <w:szCs w:val="22"/>
          <w:lang w:eastAsia="de-CH"/>
        </w:rPr>
        <w:t xml:space="preserve">Planungsunterlagen des Büros </w:t>
      </w:r>
      <w:r w:rsidR="00007335">
        <w:rPr>
          <w:sz w:val="22"/>
          <w:szCs w:val="22"/>
          <w:lang w:eastAsia="de-CH"/>
        </w:rPr>
        <w:t>HWM, Stand Novem</w:t>
      </w:r>
      <w:r w:rsidRPr="00E25980">
        <w:rPr>
          <w:sz w:val="22"/>
          <w:szCs w:val="22"/>
          <w:lang w:eastAsia="de-CH"/>
        </w:rPr>
        <w:t>ber 2019</w:t>
      </w:r>
    </w:p>
    <w:p w:rsidR="00B15625" w:rsidRDefault="00B15625" w:rsidP="00B15625">
      <w:pPr>
        <w:shd w:val="clear" w:color="auto" w:fill="FFFFFF"/>
        <w:overflowPunct/>
        <w:autoSpaceDE/>
        <w:autoSpaceDN/>
        <w:adjustRightInd/>
        <w:spacing w:line="360" w:lineRule="auto"/>
        <w:textAlignment w:val="auto"/>
        <w:rPr>
          <w:sz w:val="22"/>
          <w:szCs w:val="22"/>
          <w:lang w:eastAsia="de-CH"/>
        </w:rPr>
      </w:pPr>
    </w:p>
    <w:p w:rsidR="00B15625" w:rsidRDefault="00B15625" w:rsidP="00B15625">
      <w:pPr>
        <w:shd w:val="clear" w:color="auto" w:fill="FFFFFF"/>
        <w:overflowPunct/>
        <w:autoSpaceDE/>
        <w:autoSpaceDN/>
        <w:adjustRightInd/>
        <w:spacing w:line="276" w:lineRule="auto"/>
        <w:textAlignment w:val="auto"/>
        <w:rPr>
          <w:rFonts w:eastAsia="Calibri"/>
          <w:sz w:val="22"/>
          <w:szCs w:val="22"/>
          <w:lang w:eastAsia="en-US"/>
        </w:rPr>
      </w:pPr>
      <w:r w:rsidRPr="0037748D">
        <w:rPr>
          <w:rFonts w:eastAsiaTheme="minorHAnsi" w:cstheme="minorBidi"/>
          <w:b/>
          <w:sz w:val="22"/>
          <w:szCs w:val="22"/>
          <w:lang w:eastAsia="en-US"/>
        </w:rPr>
        <w:t>Honorarberechnung</w:t>
      </w:r>
    </w:p>
    <w:p w:rsidR="00B15625"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rFonts w:eastAsia="Calibri"/>
          <w:sz w:val="22"/>
          <w:szCs w:val="22"/>
          <w:lang w:eastAsia="en-US"/>
        </w:rPr>
      </w:pPr>
      <w:r>
        <w:rPr>
          <w:rFonts w:eastAsia="Calibri"/>
          <w:sz w:val="22"/>
          <w:szCs w:val="22"/>
          <w:lang w:eastAsia="en-US"/>
        </w:rPr>
        <w:t>Honorarberechnung nach den anrechenbaren Baukosten gemäss Kalkulationshilfe SIA 102-K / 2018 Art. 7.</w:t>
      </w:r>
    </w:p>
    <w:p w:rsidR="00B15625" w:rsidRDefault="00B15625" w:rsidP="00B15625">
      <w:pPr>
        <w:numPr>
          <w:ilvl w:val="0"/>
          <w:numId w:val="16"/>
        </w:numPr>
        <w:shd w:val="clear" w:color="auto" w:fill="FFFFFF"/>
        <w:overflowPunct/>
        <w:autoSpaceDE/>
        <w:autoSpaceDN/>
        <w:adjustRightInd/>
        <w:spacing w:after="120" w:line="276" w:lineRule="auto"/>
        <w:ind w:left="284" w:hanging="284"/>
        <w:contextualSpacing/>
        <w:textAlignment w:val="auto"/>
        <w:rPr>
          <w:rFonts w:eastAsia="Calibri"/>
          <w:sz w:val="22"/>
          <w:szCs w:val="22"/>
          <w:lang w:eastAsia="en-US"/>
        </w:rPr>
      </w:pPr>
      <w:r>
        <w:rPr>
          <w:rFonts w:eastAsia="Calibri"/>
          <w:sz w:val="22"/>
          <w:szCs w:val="22"/>
          <w:lang w:eastAsia="en-US"/>
        </w:rPr>
        <w:t>Die Parameter zur Honorarermittlung bleiben bis zum Projektabschluss unverändert. (Punkt 9.4 Parameter)</w:t>
      </w:r>
    </w:p>
    <w:p w:rsidR="00B15625" w:rsidRDefault="00B15625" w:rsidP="00B15625">
      <w:pPr>
        <w:shd w:val="clear" w:color="auto" w:fill="FFFFFF"/>
        <w:overflowPunct/>
        <w:autoSpaceDE/>
        <w:autoSpaceDN/>
        <w:adjustRightInd/>
        <w:spacing w:after="200" w:line="276" w:lineRule="auto"/>
        <w:ind w:left="284" w:hanging="284"/>
        <w:contextualSpacing/>
        <w:textAlignment w:val="auto"/>
        <w:rPr>
          <w:rFonts w:eastAsia="Calibri"/>
          <w:sz w:val="22"/>
          <w:szCs w:val="22"/>
          <w:lang w:eastAsia="en-US"/>
        </w:rPr>
      </w:pPr>
    </w:p>
    <w:p w:rsidR="00B15625" w:rsidRPr="0037748D" w:rsidRDefault="00B15625" w:rsidP="00B15625">
      <w:pPr>
        <w:shd w:val="clear" w:color="auto" w:fill="FFFFFF"/>
        <w:overflowPunct/>
        <w:autoSpaceDE/>
        <w:autoSpaceDN/>
        <w:adjustRightInd/>
        <w:spacing w:line="276" w:lineRule="auto"/>
        <w:textAlignment w:val="auto"/>
        <w:rPr>
          <w:rFonts w:eastAsiaTheme="minorHAnsi" w:cstheme="minorBidi"/>
          <w:b/>
          <w:sz w:val="22"/>
          <w:szCs w:val="22"/>
          <w:lang w:eastAsia="en-US"/>
        </w:rPr>
      </w:pPr>
      <w:r w:rsidRPr="0037748D">
        <w:rPr>
          <w:rFonts w:eastAsiaTheme="minorHAnsi" w:cstheme="minorBidi"/>
          <w:b/>
          <w:sz w:val="22"/>
          <w:szCs w:val="22"/>
          <w:lang w:eastAsia="en-US"/>
        </w:rPr>
        <w:t>Aufwandbestimmende</w:t>
      </w:r>
      <w:r>
        <w:rPr>
          <w:rFonts w:eastAsiaTheme="minorHAnsi" w:cstheme="minorBidi"/>
          <w:b/>
          <w:sz w:val="22"/>
          <w:szCs w:val="22"/>
          <w:lang w:eastAsia="en-US"/>
        </w:rPr>
        <w:t xml:space="preserve"> Baukosten</w:t>
      </w:r>
    </w:p>
    <w:p w:rsidR="00B15625"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rFonts w:eastAsia="Calibri"/>
          <w:sz w:val="22"/>
          <w:szCs w:val="22"/>
          <w:lang w:eastAsia="en-US"/>
        </w:rPr>
      </w:pPr>
      <w:r>
        <w:rPr>
          <w:rFonts w:eastAsia="Calibri"/>
          <w:sz w:val="22"/>
          <w:szCs w:val="22"/>
          <w:lang w:eastAsia="en-US"/>
        </w:rPr>
        <w:t xml:space="preserve">Die Ermittlung der aufwandbestimmenden Baukosten erfolgt </w:t>
      </w:r>
      <w:r w:rsidRPr="005F7241">
        <w:rPr>
          <w:rFonts w:eastAsia="Calibri"/>
          <w:sz w:val="22"/>
          <w:szCs w:val="22"/>
          <w:lang w:eastAsia="en-US"/>
        </w:rPr>
        <w:t>nach Art. 7.5 der</w:t>
      </w:r>
      <w:r>
        <w:rPr>
          <w:rFonts w:eastAsia="Calibri"/>
          <w:sz w:val="22"/>
          <w:szCs w:val="22"/>
          <w:lang w:eastAsia="en-US"/>
        </w:rPr>
        <w:t xml:space="preserve"> Kalkulationshilfe SIA 102-K / 2018. Als Grundlage für die Bestimmung der aufwand</w:t>
      </w:r>
      <w:r>
        <w:rPr>
          <w:rFonts w:eastAsia="Calibri"/>
          <w:sz w:val="22"/>
          <w:szCs w:val="22"/>
          <w:lang w:eastAsia="en-US"/>
        </w:rPr>
        <w:softHyphen/>
        <w:t xml:space="preserve">bestimmenden Baukosten der Honorarofferte gilt die </w:t>
      </w:r>
      <w:r w:rsidR="0050775B">
        <w:rPr>
          <w:rFonts w:eastAsia="Calibri"/>
          <w:sz w:val="22"/>
          <w:szCs w:val="22"/>
          <w:lang w:eastAsia="en-US"/>
        </w:rPr>
        <w:t>G</w:t>
      </w:r>
      <w:r>
        <w:rPr>
          <w:rFonts w:eastAsia="Calibri"/>
          <w:sz w:val="22"/>
          <w:szCs w:val="22"/>
          <w:lang w:eastAsia="en-US"/>
        </w:rPr>
        <w:t>rob</w:t>
      </w:r>
      <w:r w:rsidR="0050775B">
        <w:rPr>
          <w:rFonts w:eastAsia="Calibri"/>
          <w:sz w:val="22"/>
          <w:szCs w:val="22"/>
          <w:lang w:eastAsia="en-US"/>
        </w:rPr>
        <w:t>kosten</w:t>
      </w:r>
      <w:r>
        <w:rPr>
          <w:rFonts w:eastAsia="Calibri"/>
          <w:sz w:val="22"/>
          <w:szCs w:val="22"/>
          <w:lang w:eastAsia="en-US"/>
        </w:rPr>
        <w:t>schätzung der Baukosten ± 25%.</w:t>
      </w:r>
    </w:p>
    <w:p w:rsidR="00B15625"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rFonts w:eastAsia="Calibri"/>
          <w:sz w:val="22"/>
          <w:szCs w:val="22"/>
          <w:lang w:eastAsia="en-US"/>
        </w:rPr>
      </w:pPr>
      <w:r>
        <w:rPr>
          <w:rFonts w:eastAsia="Calibri"/>
          <w:sz w:val="22"/>
          <w:szCs w:val="22"/>
          <w:lang w:eastAsia="en-US"/>
        </w:rPr>
        <w:t>Die aufwandbestimmenden Baukosten sowie demgemäss die Honorierung werden auf der Basis des bereinigten und von der Einwohnergemeinde Baar genehmigten Kostenvoranschlages (± 10%) angepasst.</w:t>
      </w:r>
    </w:p>
    <w:p w:rsidR="00B15625" w:rsidRPr="00760F0F" w:rsidRDefault="00B15625" w:rsidP="00B15625">
      <w:pPr>
        <w:numPr>
          <w:ilvl w:val="0"/>
          <w:numId w:val="16"/>
        </w:numPr>
        <w:shd w:val="clear" w:color="auto" w:fill="FFFFFF"/>
        <w:overflowPunct/>
        <w:autoSpaceDE/>
        <w:autoSpaceDN/>
        <w:adjustRightInd/>
        <w:spacing w:after="200" w:line="276" w:lineRule="auto"/>
        <w:ind w:left="284" w:hanging="284"/>
        <w:contextualSpacing/>
        <w:textAlignment w:val="auto"/>
        <w:rPr>
          <w:rFonts w:eastAsia="Calibri"/>
          <w:sz w:val="22"/>
          <w:szCs w:val="22"/>
          <w:lang w:eastAsia="en-US"/>
        </w:rPr>
      </w:pPr>
      <w:r>
        <w:rPr>
          <w:rFonts w:eastAsia="Calibri"/>
          <w:sz w:val="22"/>
          <w:szCs w:val="22"/>
          <w:lang w:eastAsia="en-US"/>
        </w:rPr>
        <w:t>Der Honorarvertrag wird durch den Auftraggeber phasenweise ausgelöst und separat vergütet. Die Kostenschätzung oder der Kostenvoranschlag bilden die Basis für die Honorierung der jeweils darauffolgenden Phase.</w:t>
      </w:r>
      <w:r>
        <w:rPr>
          <w:sz w:val="22"/>
          <w:szCs w:val="22"/>
          <w:lang w:eastAsia="de-CH"/>
        </w:rPr>
        <w:t xml:space="preserve"> Eine Rückbetrachtung der honorarberechtigten Bausumme über alle Phasen im Zusammenhang mit der Schlussabrechnung erfolgt nicht.</w:t>
      </w:r>
    </w:p>
    <w:p w:rsidR="003E7836" w:rsidRDefault="003E7836">
      <w:pPr>
        <w:overflowPunct/>
        <w:autoSpaceDE/>
        <w:autoSpaceDN/>
        <w:adjustRightInd/>
        <w:textAlignment w:val="auto"/>
        <w:rPr>
          <w:sz w:val="22"/>
          <w:szCs w:val="22"/>
          <w:lang w:eastAsia="de-CH"/>
        </w:rPr>
      </w:pPr>
      <w:r>
        <w:rPr>
          <w:sz w:val="22"/>
          <w:szCs w:val="22"/>
          <w:lang w:eastAsia="de-CH"/>
        </w:rPr>
        <w:br w:type="page"/>
      </w:r>
    </w:p>
    <w:p w:rsidR="002134AC" w:rsidRPr="002C022D" w:rsidRDefault="002134AC" w:rsidP="002134AC">
      <w:pPr>
        <w:overflowPunct/>
        <w:autoSpaceDE/>
        <w:autoSpaceDN/>
        <w:adjustRightInd/>
        <w:spacing w:after="120"/>
        <w:textAlignment w:val="auto"/>
        <w:rPr>
          <w:rFonts w:eastAsia="Calibri"/>
          <w:b/>
          <w:sz w:val="22"/>
          <w:szCs w:val="22"/>
          <w:lang w:eastAsia="en-US"/>
        </w:rPr>
      </w:pPr>
      <w:r>
        <w:rPr>
          <w:rFonts w:eastAsia="Calibri"/>
          <w:b/>
          <w:sz w:val="22"/>
          <w:szCs w:val="22"/>
          <w:lang w:eastAsia="en-US"/>
        </w:rPr>
        <w:lastRenderedPageBreak/>
        <w:t>2</w:t>
      </w:r>
      <w:r w:rsidRPr="002C022D">
        <w:rPr>
          <w:rFonts w:eastAsia="Calibri"/>
          <w:b/>
          <w:sz w:val="22"/>
          <w:szCs w:val="22"/>
          <w:lang w:eastAsia="en-US"/>
        </w:rPr>
        <w:tab/>
        <w:t>Allgemeine Bedingungen</w:t>
      </w:r>
      <w:r>
        <w:rPr>
          <w:rFonts w:eastAsia="Calibri"/>
          <w:b/>
          <w:sz w:val="22"/>
          <w:szCs w:val="22"/>
          <w:lang w:eastAsia="en-US"/>
        </w:rPr>
        <w:br/>
      </w:r>
      <w:r>
        <w:rPr>
          <w:rFonts w:eastAsia="Calibri"/>
          <w:sz w:val="22"/>
          <w:szCs w:val="22"/>
          <w:lang w:eastAsia="en-US"/>
        </w:rPr>
        <w:br/>
      </w:r>
      <w:r w:rsidRPr="002C022D">
        <w:rPr>
          <w:rFonts w:eastAsia="Calibri"/>
          <w:b/>
          <w:sz w:val="22"/>
          <w:szCs w:val="22"/>
          <w:lang w:eastAsia="en-US"/>
        </w:rPr>
        <w:t>2.1</w:t>
      </w:r>
      <w:r w:rsidRPr="002C022D">
        <w:rPr>
          <w:rFonts w:eastAsia="Calibri"/>
          <w:b/>
          <w:sz w:val="22"/>
          <w:szCs w:val="22"/>
          <w:lang w:eastAsia="en-US"/>
        </w:rPr>
        <w:tab/>
        <w:t>Auftraggeberin</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Auftraggeberin für das Verfahren ist die Einwohnergemeinde Baar, </w:t>
      </w:r>
      <w:r>
        <w:rPr>
          <w:rFonts w:eastAsia="Calibri"/>
          <w:sz w:val="22"/>
          <w:szCs w:val="22"/>
          <w:lang w:eastAsia="en-US"/>
        </w:rPr>
        <w:br/>
      </w:r>
      <w:r w:rsidRPr="002C022D">
        <w:rPr>
          <w:rFonts w:eastAsia="Calibri"/>
          <w:sz w:val="22"/>
          <w:szCs w:val="22"/>
          <w:lang w:eastAsia="en-US"/>
        </w:rPr>
        <w:t>Abteilung Planung / Bau, Hochbau, Rathausstrasse 6, 6340 Baar.</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2.2</w:t>
      </w:r>
      <w:r w:rsidRPr="002C022D">
        <w:rPr>
          <w:rFonts w:eastAsia="Calibri"/>
          <w:b/>
          <w:sz w:val="22"/>
          <w:szCs w:val="22"/>
          <w:lang w:eastAsia="en-US"/>
        </w:rPr>
        <w:tab/>
      </w:r>
      <w:r>
        <w:rPr>
          <w:rFonts w:eastAsia="Calibri"/>
          <w:b/>
          <w:sz w:val="22"/>
          <w:szCs w:val="22"/>
          <w:lang w:eastAsia="en-US"/>
        </w:rPr>
        <w:tab/>
      </w:r>
      <w:r w:rsidRPr="002C022D">
        <w:rPr>
          <w:rFonts w:eastAsia="Calibri"/>
          <w:b/>
          <w:sz w:val="22"/>
          <w:szCs w:val="22"/>
          <w:lang w:eastAsia="en-US"/>
        </w:rPr>
        <w:t>Art des Verfahrens</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 xml:space="preserve">Die Ausschreibung untersteht </w:t>
      </w:r>
      <w:r w:rsidRPr="002C022D">
        <w:rPr>
          <w:rFonts w:eastAsia="Calibri"/>
          <w:sz w:val="22"/>
          <w:szCs w:val="22"/>
          <w:lang w:eastAsia="en-US"/>
        </w:rPr>
        <w:t>dem GATT/WTO-Übereinkommen über das öffentliche Beschaffungswesen und dem Binnenmarktgesetz.</w:t>
      </w:r>
      <w:r>
        <w:rPr>
          <w:rFonts w:eastAsia="Calibri"/>
          <w:sz w:val="22"/>
          <w:szCs w:val="22"/>
          <w:lang w:eastAsia="en-US"/>
        </w:rPr>
        <w:t xml:space="preserve"> Die Ausschreibung erfolgt im offenen Verfahren gemäss Interkantonaler Vereinbarung über das öffentliche Beschaffungswesen (IVöB).</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2.3</w:t>
      </w:r>
      <w:r w:rsidRPr="002C022D">
        <w:rPr>
          <w:rFonts w:eastAsia="Calibri"/>
          <w:b/>
          <w:sz w:val="22"/>
          <w:szCs w:val="22"/>
          <w:lang w:eastAsia="en-US"/>
        </w:rPr>
        <w:tab/>
      </w:r>
      <w:r>
        <w:rPr>
          <w:rFonts w:eastAsia="Calibri"/>
          <w:b/>
          <w:sz w:val="22"/>
          <w:szCs w:val="22"/>
          <w:lang w:eastAsia="en-US"/>
        </w:rPr>
        <w:tab/>
      </w:r>
      <w:r w:rsidRPr="002C022D">
        <w:rPr>
          <w:rFonts w:eastAsia="Calibri"/>
          <w:b/>
          <w:sz w:val="22"/>
          <w:szCs w:val="22"/>
          <w:lang w:eastAsia="en-US"/>
        </w:rPr>
        <w:t>Sprache</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Die Verfahrenssprache ist Deutsch. Texte und Erläuterungen der Eingabeunterlagen müssen in deutscher Sprache abgefasst und eingereicht werden. </w:t>
      </w:r>
      <w:r>
        <w:rPr>
          <w:rFonts w:eastAsia="Calibri"/>
          <w:sz w:val="22"/>
          <w:szCs w:val="22"/>
          <w:lang w:eastAsia="en-US"/>
        </w:rPr>
        <w:br/>
      </w:r>
      <w:r w:rsidRPr="002C022D">
        <w:rPr>
          <w:rFonts w:eastAsia="Calibri"/>
          <w:sz w:val="22"/>
          <w:szCs w:val="22"/>
          <w:lang w:eastAsia="en-US"/>
        </w:rPr>
        <w:t>Mündliche Auskünfte werden keine erteilt.</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2.4</w:t>
      </w:r>
      <w:r w:rsidRPr="002C022D">
        <w:rPr>
          <w:rFonts w:eastAsia="Calibri"/>
          <w:b/>
          <w:sz w:val="22"/>
          <w:szCs w:val="22"/>
          <w:lang w:eastAsia="en-US"/>
        </w:rPr>
        <w:tab/>
      </w:r>
      <w:r>
        <w:rPr>
          <w:rFonts w:eastAsia="Calibri"/>
          <w:b/>
          <w:sz w:val="22"/>
          <w:szCs w:val="22"/>
          <w:lang w:eastAsia="en-US"/>
        </w:rPr>
        <w:tab/>
      </w:r>
      <w:r w:rsidRPr="002C022D">
        <w:rPr>
          <w:rFonts w:eastAsia="Calibri"/>
          <w:b/>
          <w:sz w:val="22"/>
          <w:szCs w:val="22"/>
          <w:lang w:eastAsia="en-US"/>
        </w:rPr>
        <w:t>Ausschreibung</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w:t>
      </w:r>
      <w:r>
        <w:rPr>
          <w:rFonts w:eastAsia="Calibri"/>
          <w:sz w:val="22"/>
          <w:szCs w:val="22"/>
          <w:lang w:eastAsia="en-US"/>
        </w:rPr>
        <w:t xml:space="preserve">ie Ausschreibung </w:t>
      </w:r>
      <w:r w:rsidRPr="00A22478">
        <w:rPr>
          <w:rFonts w:eastAsia="Calibri"/>
          <w:sz w:val="22"/>
          <w:szCs w:val="22"/>
          <w:lang w:eastAsia="en-US"/>
        </w:rPr>
        <w:t>"</w:t>
      </w:r>
      <w:r>
        <w:rPr>
          <w:rFonts w:eastAsia="Calibri"/>
          <w:sz w:val="22"/>
          <w:szCs w:val="22"/>
          <w:lang w:eastAsia="en-US"/>
        </w:rPr>
        <w:t>Elektro</w:t>
      </w:r>
      <w:r w:rsidRPr="00A22478">
        <w:rPr>
          <w:rFonts w:eastAsia="Calibri"/>
          <w:sz w:val="22"/>
          <w:szCs w:val="22"/>
          <w:lang w:eastAsia="en-US"/>
        </w:rPr>
        <w:t>ingenieur"</w:t>
      </w:r>
      <w:r w:rsidRPr="002C022D">
        <w:rPr>
          <w:rFonts w:eastAsia="Calibri"/>
          <w:sz w:val="22"/>
          <w:szCs w:val="22"/>
          <w:lang w:eastAsia="en-US"/>
        </w:rPr>
        <w:t xml:space="preserve"> wird im Amtsblatt des Kantons Zug </w:t>
      </w:r>
      <w:r w:rsidRPr="004D1957">
        <w:rPr>
          <w:rFonts w:eastAsia="Calibri"/>
          <w:sz w:val="22"/>
          <w:szCs w:val="22"/>
          <w:lang w:eastAsia="en-US"/>
        </w:rPr>
        <w:t xml:space="preserve">vom </w:t>
      </w:r>
      <w:r w:rsidRPr="0022236D">
        <w:rPr>
          <w:rFonts w:eastAsia="Calibri"/>
          <w:b/>
          <w:sz w:val="22"/>
          <w:szCs w:val="22"/>
          <w:lang w:eastAsia="en-US"/>
        </w:rPr>
        <w:t>Freitag 6. Dezember 2019</w:t>
      </w:r>
      <w:r w:rsidRPr="004D1957">
        <w:rPr>
          <w:rFonts w:eastAsia="Calibri"/>
          <w:b/>
          <w:sz w:val="22"/>
          <w:szCs w:val="22"/>
          <w:lang w:eastAsia="en-US"/>
        </w:rPr>
        <w:t xml:space="preserve"> </w:t>
      </w:r>
      <w:r w:rsidRPr="004D1957">
        <w:rPr>
          <w:rFonts w:eastAsia="Calibri"/>
          <w:sz w:val="22"/>
          <w:szCs w:val="22"/>
          <w:lang w:eastAsia="en-US"/>
        </w:rPr>
        <w:t xml:space="preserve">und auf der Plattform </w:t>
      </w:r>
      <w:hyperlink r:id="rId9" w:history="1">
        <w:r w:rsidRPr="004D1957">
          <w:rPr>
            <w:rFonts w:eastAsia="Calibri"/>
            <w:color w:val="0000FF"/>
            <w:sz w:val="22"/>
            <w:szCs w:val="22"/>
            <w:u w:val="single"/>
            <w:lang w:eastAsia="en-US"/>
          </w:rPr>
          <w:t>www.simap.ch</w:t>
        </w:r>
      </w:hyperlink>
      <w:r w:rsidRPr="004D1957">
        <w:rPr>
          <w:rFonts w:eastAsia="Calibri"/>
          <w:sz w:val="22"/>
          <w:szCs w:val="22"/>
          <w:lang w:eastAsia="en-US"/>
        </w:rPr>
        <w:t xml:space="preserve"> publiziert.</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2.5</w:t>
      </w:r>
      <w:r w:rsidRPr="002C022D">
        <w:rPr>
          <w:rFonts w:eastAsia="Calibri"/>
          <w:b/>
          <w:sz w:val="22"/>
          <w:szCs w:val="22"/>
          <w:lang w:eastAsia="en-US"/>
        </w:rPr>
        <w:tab/>
      </w:r>
      <w:r>
        <w:rPr>
          <w:rFonts w:eastAsia="Calibri"/>
          <w:b/>
          <w:sz w:val="22"/>
          <w:szCs w:val="22"/>
          <w:lang w:eastAsia="en-US"/>
        </w:rPr>
        <w:tab/>
      </w:r>
      <w:r w:rsidRPr="002C022D">
        <w:rPr>
          <w:rFonts w:eastAsia="Calibri"/>
          <w:b/>
          <w:sz w:val="22"/>
          <w:szCs w:val="22"/>
          <w:lang w:eastAsia="en-US"/>
        </w:rPr>
        <w:t>Grundlagen und Verbindlichkeiten</w:t>
      </w:r>
    </w:p>
    <w:p w:rsidR="002134AC" w:rsidRPr="002C022D" w:rsidRDefault="002134AC" w:rsidP="002134AC">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 xml:space="preserve">Für die Ausschreibung </w:t>
      </w:r>
      <w:r w:rsidRPr="00A22478">
        <w:rPr>
          <w:rFonts w:eastAsia="Calibri"/>
          <w:sz w:val="22"/>
          <w:szCs w:val="22"/>
          <w:lang w:eastAsia="en-US"/>
        </w:rPr>
        <w:t>"</w:t>
      </w:r>
      <w:r w:rsidRPr="002134AC">
        <w:rPr>
          <w:rFonts w:eastAsia="Calibri"/>
          <w:sz w:val="22"/>
          <w:szCs w:val="22"/>
          <w:lang w:eastAsia="en-US"/>
        </w:rPr>
        <w:t xml:space="preserve"> </w:t>
      </w:r>
      <w:r>
        <w:rPr>
          <w:rFonts w:eastAsia="Calibri"/>
          <w:sz w:val="22"/>
          <w:szCs w:val="22"/>
          <w:lang w:eastAsia="en-US"/>
        </w:rPr>
        <w:t>Elektro</w:t>
      </w:r>
      <w:r w:rsidRPr="00A22478">
        <w:rPr>
          <w:rFonts w:eastAsia="Calibri"/>
          <w:sz w:val="22"/>
          <w:szCs w:val="22"/>
          <w:lang w:eastAsia="en-US"/>
        </w:rPr>
        <w:t>ingenieur"</w:t>
      </w:r>
      <w:r w:rsidRPr="002C022D">
        <w:rPr>
          <w:rFonts w:eastAsia="Calibri"/>
          <w:sz w:val="22"/>
          <w:szCs w:val="22"/>
          <w:lang w:eastAsia="en-US"/>
        </w:rPr>
        <w:t xml:space="preserve"> gelten die Gesetze über die öffentliche Beschaffung.</w:t>
      </w:r>
    </w:p>
    <w:p w:rsidR="002134AC" w:rsidRPr="002C022D" w:rsidRDefault="002134AC" w:rsidP="002134AC">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Interkantonale Vereinbarung über das öffentliche Beschaffungswesen (IVöB) vom 15.</w:t>
      </w:r>
      <w:r>
        <w:rPr>
          <w:rFonts w:eastAsia="Calibri"/>
          <w:sz w:val="22"/>
          <w:szCs w:val="22"/>
          <w:lang w:eastAsia="en-US"/>
        </w:rPr>
        <w:t> </w:t>
      </w:r>
      <w:r w:rsidRPr="002C022D">
        <w:rPr>
          <w:rFonts w:eastAsia="Calibri"/>
          <w:sz w:val="22"/>
          <w:szCs w:val="22"/>
          <w:lang w:eastAsia="en-US"/>
        </w:rPr>
        <w:t>März 2001, Submissionsgesetz (SubG) des Kantons Zug vom 2. Juni 2005 und die Submissionsverordnung (SubV) des Kantons Zug vom 20. September 2005.</w:t>
      </w:r>
    </w:p>
    <w:p w:rsidR="002134AC" w:rsidRDefault="002134AC" w:rsidP="002134AC">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Mit der Einreichung der Unterlagen erklären die Teilnehmer die vorliegende Ausschrei</w:t>
      </w:r>
      <w:r>
        <w:rPr>
          <w:rFonts w:eastAsia="Calibri"/>
          <w:sz w:val="22"/>
          <w:szCs w:val="22"/>
          <w:lang w:eastAsia="en-US"/>
        </w:rPr>
        <w:softHyphen/>
      </w:r>
      <w:r w:rsidRPr="002C022D">
        <w:rPr>
          <w:rFonts w:eastAsia="Calibri"/>
          <w:sz w:val="22"/>
          <w:szCs w:val="22"/>
          <w:lang w:eastAsia="en-US"/>
        </w:rPr>
        <w:t>bung und die weiteren Unterlagen zum Verfahren für sich als verbindlich. In gleicher Weise ist es für die Veranstalterin bindend. Die Teilnehmer akzeptieren die Entscheide des Auswahlgremiums, auch jene in Ermessensfragen.</w:t>
      </w:r>
    </w:p>
    <w:p w:rsidR="002134AC" w:rsidRPr="00DA3208"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DA3208">
        <w:rPr>
          <w:rFonts w:eastAsia="Calibri"/>
          <w:b/>
          <w:sz w:val="22"/>
          <w:szCs w:val="22"/>
          <w:lang w:eastAsia="en-US"/>
        </w:rPr>
        <w:t>2.6</w:t>
      </w:r>
      <w:r w:rsidRPr="00DA3208">
        <w:rPr>
          <w:rFonts w:eastAsia="Calibri"/>
          <w:b/>
          <w:sz w:val="22"/>
          <w:szCs w:val="22"/>
          <w:lang w:eastAsia="en-US"/>
        </w:rPr>
        <w:tab/>
      </w:r>
      <w:r>
        <w:rPr>
          <w:rFonts w:eastAsia="Calibri"/>
          <w:b/>
          <w:sz w:val="22"/>
          <w:szCs w:val="22"/>
          <w:lang w:eastAsia="en-US"/>
        </w:rPr>
        <w:tab/>
      </w:r>
      <w:r w:rsidRPr="00DA3208">
        <w:rPr>
          <w:rFonts w:eastAsia="Calibri"/>
          <w:b/>
          <w:sz w:val="22"/>
          <w:szCs w:val="22"/>
          <w:lang w:eastAsia="en-US"/>
        </w:rPr>
        <w:t>Teuerung</w:t>
      </w:r>
    </w:p>
    <w:p w:rsidR="002134AC" w:rsidRDefault="002134AC" w:rsidP="002134AC">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4F3A33">
        <w:rPr>
          <w:rFonts w:eastAsia="Calibri"/>
          <w:sz w:val="22"/>
          <w:szCs w:val="22"/>
          <w:lang w:eastAsia="en-US"/>
        </w:rPr>
        <w:t>Preisanpassungen infolge Teuerung werden gemäss der zur Zeit des Vertrags</w:t>
      </w:r>
      <w:r>
        <w:rPr>
          <w:rFonts w:eastAsia="Calibri"/>
          <w:sz w:val="22"/>
          <w:szCs w:val="22"/>
          <w:lang w:eastAsia="en-US"/>
        </w:rPr>
        <w:softHyphen/>
      </w:r>
      <w:r w:rsidRPr="004F3A33">
        <w:rPr>
          <w:rFonts w:eastAsia="Calibri"/>
          <w:sz w:val="22"/>
          <w:szCs w:val="22"/>
          <w:lang w:eastAsia="en-US"/>
        </w:rPr>
        <w:t>abschlusses aktuellen Fassung der SIA-Norm 126 "Preisänderungen infolge Teuerung bei Planerleistungen" berechnet.</w:t>
      </w:r>
    </w:p>
    <w:p w:rsidR="002134AC" w:rsidRPr="00D2590B"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D2590B">
        <w:rPr>
          <w:rFonts w:eastAsia="Calibri"/>
          <w:b/>
          <w:sz w:val="22"/>
          <w:szCs w:val="22"/>
          <w:lang w:eastAsia="en-US"/>
        </w:rPr>
        <w:t>2.7</w:t>
      </w:r>
      <w:r w:rsidRPr="00D2590B">
        <w:rPr>
          <w:rFonts w:eastAsia="Calibri"/>
          <w:b/>
          <w:sz w:val="22"/>
          <w:szCs w:val="22"/>
          <w:lang w:eastAsia="en-US"/>
        </w:rPr>
        <w:tab/>
        <w:t>Nebenkosten</w:t>
      </w:r>
    </w:p>
    <w:p w:rsidR="002134AC" w:rsidRDefault="002134AC" w:rsidP="002134AC">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Für Kopien erfolgt die Vergütung in % der Honorarsumme plus MWSt. Für Reisekosten und die EDV ist keine zusätzliche Entschädigung vorgesehen.</w:t>
      </w:r>
    </w:p>
    <w:p w:rsidR="002134AC" w:rsidRDefault="002134AC">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2134AC" w:rsidRPr="002B6BD8" w:rsidRDefault="002134AC" w:rsidP="002134AC">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b/>
          <w:sz w:val="22"/>
          <w:szCs w:val="22"/>
          <w:lang w:eastAsia="en-US"/>
        </w:rPr>
        <w:lastRenderedPageBreak/>
        <w:t>2.</w:t>
      </w:r>
      <w:r>
        <w:rPr>
          <w:rFonts w:eastAsia="Calibri"/>
          <w:b/>
          <w:sz w:val="22"/>
          <w:szCs w:val="22"/>
          <w:lang w:eastAsia="en-US"/>
        </w:rPr>
        <w:t>8</w:t>
      </w:r>
      <w:r w:rsidRPr="002C022D">
        <w:rPr>
          <w:rFonts w:eastAsia="Calibri"/>
          <w:b/>
          <w:sz w:val="22"/>
          <w:szCs w:val="22"/>
          <w:lang w:eastAsia="en-US"/>
        </w:rPr>
        <w:tab/>
        <w:t>Auswahlgremium</w:t>
      </w:r>
    </w:p>
    <w:p w:rsidR="002134AC" w:rsidRPr="002C022D" w:rsidRDefault="002134AC" w:rsidP="002134AC">
      <w:pPr>
        <w:tabs>
          <w:tab w:val="left" w:pos="284"/>
          <w:tab w:val="left" w:pos="426"/>
        </w:tabs>
        <w:overflowPunct/>
        <w:autoSpaceDE/>
        <w:autoSpaceDN/>
        <w:adjustRightInd/>
        <w:spacing w:after="72" w:line="276" w:lineRule="auto"/>
        <w:textAlignment w:val="auto"/>
        <w:rPr>
          <w:rFonts w:eastAsia="Calibri"/>
          <w:sz w:val="22"/>
          <w:szCs w:val="22"/>
          <w:lang w:eastAsia="en-US"/>
        </w:rPr>
      </w:pPr>
      <w:r w:rsidRPr="002C022D">
        <w:rPr>
          <w:rFonts w:eastAsia="Calibri"/>
          <w:sz w:val="22"/>
          <w:szCs w:val="22"/>
          <w:lang w:eastAsia="en-US"/>
        </w:rPr>
        <w:t xml:space="preserve">Das Auswahlgremium setzt sich </w:t>
      </w:r>
      <w:r>
        <w:rPr>
          <w:rFonts w:eastAsia="Calibri"/>
          <w:sz w:val="22"/>
          <w:szCs w:val="22"/>
          <w:lang w:eastAsia="en-US"/>
        </w:rPr>
        <w:t>wie folgt zusammen</w:t>
      </w:r>
      <w:r w:rsidRPr="002C022D">
        <w:rPr>
          <w:rFonts w:eastAsia="Calibri"/>
          <w:sz w:val="22"/>
          <w:szCs w:val="22"/>
          <w:lang w:eastAsia="en-US"/>
        </w:rPr>
        <w:t>:</w:t>
      </w:r>
      <w:r w:rsidRPr="002C022D">
        <w:rPr>
          <w:rFonts w:eastAsia="Calibri"/>
          <w:sz w:val="22"/>
          <w:szCs w:val="22"/>
          <w:lang w:eastAsia="en-US"/>
        </w:rPr>
        <w:br/>
      </w:r>
      <w:r>
        <w:rPr>
          <w:rFonts w:eastAsia="Calibri"/>
          <w:sz w:val="22"/>
          <w:szCs w:val="22"/>
          <w:lang w:eastAsia="en-US"/>
        </w:rPr>
        <w:tab/>
        <w:t>-</w:t>
      </w:r>
      <w:r>
        <w:rPr>
          <w:rFonts w:eastAsia="Calibri"/>
          <w:sz w:val="22"/>
          <w:szCs w:val="22"/>
          <w:lang w:eastAsia="en-US"/>
        </w:rPr>
        <w:tab/>
        <w:t>Jost Arnold, Bauvorstand, Vorsitz</w:t>
      </w:r>
      <w:r w:rsidRPr="002C022D">
        <w:rPr>
          <w:rFonts w:eastAsia="Calibri"/>
          <w:sz w:val="22"/>
          <w:szCs w:val="22"/>
          <w:lang w:eastAsia="en-US"/>
        </w:rPr>
        <w:br/>
      </w:r>
      <w:r>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r>
      <w:r>
        <w:rPr>
          <w:rFonts w:eastAsia="Calibri"/>
          <w:sz w:val="22"/>
          <w:szCs w:val="22"/>
          <w:lang w:eastAsia="en-US"/>
        </w:rPr>
        <w:t>Sandro Lang, Abteilungsleiter Planung / Bau</w:t>
      </w:r>
      <w:r w:rsidRPr="002C022D">
        <w:rPr>
          <w:rFonts w:eastAsia="Calibri"/>
          <w:sz w:val="22"/>
          <w:szCs w:val="22"/>
          <w:lang w:eastAsia="en-US"/>
        </w:rPr>
        <w:br/>
      </w:r>
      <w:r>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t>Erwin Grob, Leiter Hochbau, Abteilung Planung / Bau</w:t>
      </w:r>
      <w:r>
        <w:rPr>
          <w:rFonts w:eastAsia="Calibri"/>
          <w:sz w:val="22"/>
          <w:szCs w:val="22"/>
          <w:lang w:eastAsia="en-US"/>
        </w:rPr>
        <w:br/>
      </w:r>
      <w:r>
        <w:rPr>
          <w:rFonts w:eastAsia="Calibri"/>
          <w:sz w:val="22"/>
          <w:szCs w:val="22"/>
          <w:lang w:eastAsia="en-US"/>
        </w:rPr>
        <w:tab/>
        <w:t>-</w:t>
      </w:r>
      <w:r>
        <w:rPr>
          <w:rFonts w:eastAsia="Calibri"/>
          <w:sz w:val="22"/>
          <w:szCs w:val="22"/>
          <w:lang w:eastAsia="en-US"/>
        </w:rPr>
        <w:tab/>
        <w:t>Martin Leser, Projektleiter Hochbau, Abteilung Planung / Bau</w:t>
      </w:r>
      <w:r>
        <w:rPr>
          <w:rFonts w:eastAsia="Calibri"/>
          <w:sz w:val="22"/>
          <w:szCs w:val="22"/>
          <w:lang w:eastAsia="en-US"/>
        </w:rPr>
        <w:br/>
      </w:r>
      <w:r>
        <w:rPr>
          <w:rFonts w:eastAsia="Calibri"/>
          <w:sz w:val="22"/>
          <w:szCs w:val="22"/>
          <w:lang w:eastAsia="en-US"/>
        </w:rPr>
        <w:tab/>
        <w:t>-</w:t>
      </w:r>
      <w:r>
        <w:rPr>
          <w:rFonts w:eastAsia="Calibri"/>
          <w:sz w:val="22"/>
          <w:szCs w:val="22"/>
          <w:lang w:eastAsia="en-US"/>
        </w:rPr>
        <w:tab/>
      </w:r>
      <w:r w:rsidRPr="00335AA1">
        <w:rPr>
          <w:rFonts w:eastAsia="Calibri"/>
          <w:sz w:val="22"/>
          <w:szCs w:val="22"/>
          <w:lang w:eastAsia="en-US"/>
        </w:rPr>
        <w:t xml:space="preserve">Claudio Waser, </w:t>
      </w:r>
      <w:r w:rsidR="00007335">
        <w:rPr>
          <w:rFonts w:eastAsia="Calibri"/>
          <w:sz w:val="22"/>
          <w:szCs w:val="22"/>
          <w:lang w:eastAsia="en-US"/>
        </w:rPr>
        <w:t>HWM</w:t>
      </w:r>
      <w:r>
        <w:rPr>
          <w:rFonts w:eastAsia="Calibri"/>
          <w:sz w:val="22"/>
          <w:szCs w:val="22"/>
          <w:lang w:eastAsia="en-US"/>
        </w:rPr>
        <w:t>, Luzern</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Das Auswahlgremium behält sich vor, bei Bedarf weitere Experten beizuziehen.</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Pr>
          <w:rFonts w:eastAsia="Calibri"/>
          <w:b/>
          <w:sz w:val="22"/>
          <w:szCs w:val="22"/>
          <w:lang w:eastAsia="en-US"/>
        </w:rPr>
        <w:t>9</w:t>
      </w:r>
      <w:r w:rsidRPr="002C022D">
        <w:rPr>
          <w:rFonts w:eastAsia="Calibri"/>
          <w:b/>
          <w:sz w:val="22"/>
          <w:szCs w:val="22"/>
          <w:lang w:eastAsia="en-US"/>
        </w:rPr>
        <w:tab/>
        <w:t>Sekretariat für die Aussc</w:t>
      </w:r>
      <w:r>
        <w:rPr>
          <w:rFonts w:eastAsia="Calibri"/>
          <w:b/>
          <w:sz w:val="22"/>
          <w:szCs w:val="22"/>
          <w:lang w:eastAsia="en-US"/>
        </w:rPr>
        <w:t xml:space="preserve">hreibung </w:t>
      </w:r>
      <w:r w:rsidRPr="00456F30">
        <w:rPr>
          <w:rFonts w:eastAsia="Calibri"/>
          <w:b/>
          <w:sz w:val="22"/>
          <w:szCs w:val="22"/>
          <w:lang w:eastAsia="en-US"/>
        </w:rPr>
        <w:t>"</w:t>
      </w:r>
      <w:r w:rsidRPr="002134AC">
        <w:rPr>
          <w:rFonts w:eastAsia="Calibri"/>
          <w:b/>
          <w:sz w:val="22"/>
          <w:szCs w:val="22"/>
          <w:lang w:eastAsia="en-US"/>
        </w:rPr>
        <w:t>Elektroingenieur</w:t>
      </w:r>
      <w:r w:rsidRPr="00456F30">
        <w:rPr>
          <w:rFonts w:eastAsia="Calibri"/>
          <w:b/>
          <w:sz w:val="22"/>
          <w:szCs w:val="22"/>
          <w:lang w:eastAsia="en-US"/>
        </w:rPr>
        <w:t>"</w:t>
      </w:r>
    </w:p>
    <w:p w:rsidR="002134AC" w:rsidRPr="002C022D" w:rsidRDefault="002134AC" w:rsidP="002134AC">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Einwohnergemeinde Baar</w:t>
      </w:r>
      <w:r w:rsidRPr="002C022D">
        <w:rPr>
          <w:rFonts w:eastAsia="Calibri"/>
          <w:sz w:val="22"/>
          <w:szCs w:val="22"/>
          <w:lang w:eastAsia="en-US"/>
        </w:rPr>
        <w:br/>
        <w:t>Abteilung Planung / Bau</w:t>
      </w:r>
      <w:r w:rsidRPr="002C022D">
        <w:rPr>
          <w:rFonts w:eastAsia="Calibri"/>
          <w:sz w:val="22"/>
          <w:szCs w:val="22"/>
          <w:lang w:eastAsia="en-US"/>
        </w:rPr>
        <w:br/>
      </w:r>
      <w:r>
        <w:rPr>
          <w:rFonts w:eastAsia="Calibri"/>
          <w:sz w:val="22"/>
          <w:szCs w:val="22"/>
          <w:lang w:eastAsia="en-US"/>
        </w:rPr>
        <w:t>Martin Leser, Projektleiter Hochbau</w:t>
      </w:r>
      <w:r w:rsidRPr="002C022D">
        <w:rPr>
          <w:rFonts w:eastAsia="Calibri"/>
          <w:sz w:val="22"/>
          <w:szCs w:val="22"/>
          <w:lang w:eastAsia="en-US"/>
        </w:rPr>
        <w:br/>
        <w:t>Rathausstrasse 6</w:t>
      </w:r>
      <w:r w:rsidRPr="002C022D">
        <w:rPr>
          <w:rFonts w:eastAsia="Calibri"/>
          <w:sz w:val="22"/>
          <w:szCs w:val="22"/>
          <w:lang w:eastAsia="en-US"/>
        </w:rPr>
        <w:br/>
        <w:t>6340 Baar</w:t>
      </w:r>
      <w:r>
        <w:rPr>
          <w:rFonts w:eastAsia="Calibri"/>
          <w:sz w:val="22"/>
          <w:szCs w:val="22"/>
          <w:lang w:eastAsia="en-US"/>
        </w:rPr>
        <w:br/>
      </w:r>
      <w:hyperlink r:id="rId10" w:history="1">
        <w:r w:rsidRPr="00B9779E">
          <w:rPr>
            <w:rStyle w:val="Hyperlink"/>
            <w:rFonts w:eastAsia="Calibri"/>
            <w:sz w:val="22"/>
            <w:szCs w:val="22"/>
            <w:lang w:eastAsia="en-US"/>
          </w:rPr>
          <w:t>martin.leser@baar.ch</w:t>
        </w:r>
      </w:hyperlink>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Pr>
          <w:rFonts w:eastAsia="Calibri"/>
          <w:b/>
          <w:sz w:val="22"/>
          <w:szCs w:val="22"/>
          <w:lang w:eastAsia="en-US"/>
        </w:rPr>
        <w:t>10</w:t>
      </w:r>
      <w:r w:rsidRPr="002C022D">
        <w:rPr>
          <w:rFonts w:eastAsia="Calibri"/>
          <w:b/>
          <w:sz w:val="22"/>
          <w:szCs w:val="22"/>
          <w:lang w:eastAsia="en-US"/>
        </w:rPr>
        <w:tab/>
        <w:t>Entschädigung</w:t>
      </w:r>
    </w:p>
    <w:p w:rsidR="002134AC" w:rsidRPr="002C022D" w:rsidRDefault="002134AC" w:rsidP="002134AC">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Für die Teilnehmer an der Ausschreibung "</w:t>
      </w:r>
      <w:r>
        <w:rPr>
          <w:rFonts w:eastAsia="Calibri"/>
          <w:sz w:val="22"/>
          <w:szCs w:val="22"/>
          <w:lang w:eastAsia="en-US"/>
        </w:rPr>
        <w:t>Elektro</w:t>
      </w:r>
      <w:r w:rsidRPr="00A22478">
        <w:rPr>
          <w:rFonts w:eastAsia="Calibri"/>
          <w:sz w:val="22"/>
          <w:szCs w:val="22"/>
          <w:lang w:eastAsia="en-US"/>
        </w:rPr>
        <w:t>ingenieur</w:t>
      </w:r>
      <w:r w:rsidRPr="002C022D">
        <w:rPr>
          <w:rFonts w:eastAsia="Calibri"/>
          <w:sz w:val="22"/>
          <w:szCs w:val="22"/>
          <w:lang w:eastAsia="en-US"/>
        </w:rPr>
        <w:t>" wird ke</w:t>
      </w:r>
      <w:r>
        <w:rPr>
          <w:rFonts w:eastAsia="Calibri"/>
          <w:sz w:val="22"/>
          <w:szCs w:val="22"/>
          <w:lang w:eastAsia="en-US"/>
        </w:rPr>
        <w:t>ine Entschädigung ausgerichtet.</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2.</w:t>
      </w:r>
      <w:r>
        <w:rPr>
          <w:rFonts w:eastAsia="Calibri"/>
          <w:b/>
          <w:sz w:val="22"/>
          <w:szCs w:val="22"/>
          <w:lang w:eastAsia="en-US"/>
        </w:rPr>
        <w:t>11</w:t>
      </w:r>
      <w:r w:rsidRPr="002C022D">
        <w:rPr>
          <w:rFonts w:eastAsia="Calibri"/>
          <w:b/>
          <w:sz w:val="22"/>
          <w:szCs w:val="22"/>
          <w:lang w:eastAsia="en-US"/>
        </w:rPr>
        <w:tab/>
        <w:t>Verbindlichkeit des Angebots</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Das einzureichende Honorarangebot ist verbindlich bis </w:t>
      </w:r>
      <w:r>
        <w:rPr>
          <w:rFonts w:eastAsia="Calibri"/>
          <w:sz w:val="22"/>
          <w:szCs w:val="22"/>
          <w:lang w:eastAsia="en-US"/>
        </w:rPr>
        <w:t>6 Monate nach Eingabe.</w:t>
      </w:r>
    </w:p>
    <w:p w:rsidR="002134AC" w:rsidRPr="002C022D" w:rsidRDefault="002134AC" w:rsidP="002134AC">
      <w:pPr>
        <w:tabs>
          <w:tab w:val="left" w:pos="284"/>
          <w:tab w:val="left" w:pos="426"/>
        </w:tabs>
        <w:overflowPunct/>
        <w:autoSpaceDE/>
        <w:autoSpaceDN/>
        <w:adjustRightInd/>
        <w:spacing w:after="240" w:line="276" w:lineRule="auto"/>
        <w:textAlignment w:val="auto"/>
        <w:rPr>
          <w:rFonts w:eastAsia="Calibri"/>
          <w:b/>
          <w:sz w:val="22"/>
          <w:szCs w:val="22"/>
          <w:lang w:eastAsia="en-US"/>
        </w:rPr>
      </w:pPr>
      <w:r w:rsidRPr="002C022D">
        <w:rPr>
          <w:rFonts w:eastAsia="Calibri"/>
          <w:b/>
          <w:sz w:val="22"/>
          <w:szCs w:val="22"/>
          <w:lang w:eastAsia="en-US"/>
        </w:rPr>
        <w:t>2.1</w:t>
      </w:r>
      <w:r>
        <w:rPr>
          <w:rFonts w:eastAsia="Calibri"/>
          <w:b/>
          <w:sz w:val="22"/>
          <w:szCs w:val="22"/>
          <w:lang w:eastAsia="en-US"/>
        </w:rPr>
        <w:t>2</w:t>
      </w:r>
      <w:r w:rsidRPr="002C022D">
        <w:rPr>
          <w:rFonts w:eastAsia="Calibri"/>
          <w:b/>
          <w:sz w:val="22"/>
          <w:szCs w:val="22"/>
          <w:lang w:eastAsia="en-US"/>
        </w:rPr>
        <w:tab/>
        <w:t>Rechtsschutz</w:t>
      </w:r>
    </w:p>
    <w:p w:rsidR="002134AC"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Der Gemeinderat Baar erlässt nach Abschluss des Verfahrens eine beschwerdefähige Verfü</w:t>
      </w:r>
      <w:r>
        <w:rPr>
          <w:rFonts w:eastAsia="Calibri"/>
          <w:sz w:val="22"/>
          <w:szCs w:val="22"/>
          <w:lang w:eastAsia="en-US"/>
        </w:rPr>
        <w:t>gung mit Rechtsmittelbelehrung.</w:t>
      </w:r>
    </w:p>
    <w:p w:rsidR="002134AC" w:rsidRPr="00D5741C" w:rsidRDefault="002134AC" w:rsidP="002134AC">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b/>
          <w:sz w:val="22"/>
          <w:szCs w:val="22"/>
          <w:lang w:eastAsia="en-US"/>
        </w:rPr>
        <w:t>2.1</w:t>
      </w:r>
      <w:r>
        <w:rPr>
          <w:rFonts w:eastAsia="Calibri"/>
          <w:b/>
          <w:sz w:val="22"/>
          <w:szCs w:val="22"/>
          <w:lang w:eastAsia="en-US"/>
        </w:rPr>
        <w:t>3</w:t>
      </w:r>
      <w:r w:rsidRPr="002C022D">
        <w:rPr>
          <w:rFonts w:eastAsia="Calibri"/>
          <w:b/>
          <w:sz w:val="22"/>
          <w:szCs w:val="22"/>
          <w:lang w:eastAsia="en-US"/>
        </w:rPr>
        <w:tab/>
        <w:t>Vorprüfung</w:t>
      </w:r>
    </w:p>
    <w:p w:rsidR="002134AC" w:rsidRDefault="002134AC" w:rsidP="002134AC">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Die Vorprüfung wird durch die Dienststelle Hochbau der Abteilung Planung / Bau durchgeführt. Verhandlungen werden keine geführt.</w:t>
      </w:r>
    </w:p>
    <w:p w:rsidR="002134AC" w:rsidRPr="007950DB"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7950DB">
        <w:rPr>
          <w:rFonts w:eastAsia="Calibri"/>
          <w:b/>
          <w:sz w:val="22"/>
          <w:szCs w:val="22"/>
          <w:lang w:eastAsia="en-US"/>
        </w:rPr>
        <w:t>2.14</w:t>
      </w:r>
      <w:r w:rsidRPr="007950DB">
        <w:rPr>
          <w:rFonts w:eastAsia="Calibri"/>
          <w:b/>
          <w:sz w:val="22"/>
          <w:szCs w:val="22"/>
          <w:lang w:eastAsia="en-US"/>
        </w:rPr>
        <w:tab/>
        <w:t>Vertraulichkeit</w:t>
      </w:r>
    </w:p>
    <w:p w:rsidR="002134AC"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Der Auftraggeber und der Anbieter behandeln alle Angaben vertraulich, die weder allgemein bekannt noch allgemein zugänglich sind.</w:t>
      </w:r>
    </w:p>
    <w:p w:rsidR="002134AC" w:rsidRDefault="002134AC">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2134AC" w:rsidRPr="002C022D" w:rsidRDefault="002134AC" w:rsidP="002134AC">
      <w:pPr>
        <w:tabs>
          <w:tab w:val="left" w:pos="567"/>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lastRenderedPageBreak/>
        <w:t>3</w:t>
      </w:r>
      <w:r w:rsidRPr="002C022D">
        <w:rPr>
          <w:rFonts w:eastAsia="Calibri"/>
          <w:b/>
          <w:sz w:val="22"/>
          <w:szCs w:val="22"/>
          <w:lang w:eastAsia="en-US"/>
        </w:rPr>
        <w:tab/>
        <w:t>Termine und Unterlagen</w:t>
      </w:r>
    </w:p>
    <w:p w:rsidR="002134AC" w:rsidRPr="002C022D" w:rsidRDefault="002134AC" w:rsidP="002134AC">
      <w:pPr>
        <w:tabs>
          <w:tab w:val="left" w:pos="567"/>
        </w:tabs>
        <w:overflowPunct/>
        <w:autoSpaceDE/>
        <w:autoSpaceDN/>
        <w:adjustRightInd/>
        <w:spacing w:after="200" w:line="276" w:lineRule="auto"/>
        <w:ind w:left="567" w:hanging="567"/>
        <w:textAlignment w:val="auto"/>
        <w:rPr>
          <w:rFonts w:eastAsia="Calibri"/>
          <w:b/>
          <w:sz w:val="22"/>
          <w:szCs w:val="22"/>
          <w:lang w:eastAsia="en-US"/>
        </w:rPr>
      </w:pPr>
      <w:r>
        <w:rPr>
          <w:rFonts w:eastAsia="Calibri"/>
          <w:b/>
          <w:sz w:val="22"/>
          <w:szCs w:val="22"/>
          <w:lang w:eastAsia="en-US"/>
        </w:rPr>
        <w:t>3.1</w:t>
      </w:r>
      <w:r>
        <w:rPr>
          <w:rFonts w:eastAsia="Calibri"/>
          <w:b/>
          <w:sz w:val="22"/>
          <w:szCs w:val="22"/>
          <w:lang w:eastAsia="en-US"/>
        </w:rPr>
        <w:tab/>
      </w:r>
      <w:r w:rsidRPr="002C022D">
        <w:rPr>
          <w:rFonts w:eastAsia="Calibri"/>
          <w:b/>
          <w:sz w:val="22"/>
          <w:szCs w:val="22"/>
          <w:lang w:eastAsia="en-US"/>
        </w:rPr>
        <w:t>Terminübersicht</w:t>
      </w:r>
    </w:p>
    <w:p w:rsidR="002134AC" w:rsidRDefault="002134AC" w:rsidP="002134AC">
      <w:pPr>
        <w:tabs>
          <w:tab w:val="left" w:pos="284"/>
          <w:tab w:val="left" w:pos="1276"/>
          <w:tab w:val="left" w:pos="4536"/>
        </w:tabs>
        <w:overflowPunct/>
        <w:autoSpaceDE/>
        <w:autoSpaceDN/>
        <w:adjustRightInd/>
        <w:spacing w:after="240" w:line="276" w:lineRule="auto"/>
        <w:textAlignment w:val="auto"/>
        <w:rPr>
          <w:rFonts w:eastAsia="Calibri"/>
          <w:sz w:val="22"/>
          <w:szCs w:val="22"/>
          <w:lang w:eastAsia="en-US"/>
        </w:rPr>
      </w:pPr>
      <w:r w:rsidRPr="00345214">
        <w:rPr>
          <w:rFonts w:eastAsia="Calibri"/>
          <w:sz w:val="22"/>
          <w:szCs w:val="22"/>
          <w:lang w:eastAsia="en-US"/>
        </w:rPr>
        <w:t xml:space="preserve">Freitag, </w:t>
      </w:r>
      <w:r w:rsidRPr="00345214">
        <w:rPr>
          <w:rFonts w:eastAsia="Calibri"/>
          <w:sz w:val="22"/>
          <w:szCs w:val="22"/>
          <w:lang w:eastAsia="en-US"/>
        </w:rPr>
        <w:tab/>
        <w:t>06. Dezember 2019</w:t>
      </w:r>
      <w:r w:rsidRPr="00345214">
        <w:rPr>
          <w:rFonts w:eastAsia="Calibri"/>
          <w:sz w:val="22"/>
          <w:szCs w:val="22"/>
          <w:lang w:eastAsia="en-US"/>
        </w:rPr>
        <w:tab/>
        <w:t>Ausschreibung im Amtsblatt</w:t>
      </w:r>
      <w:r w:rsidRPr="00345214">
        <w:rPr>
          <w:rFonts w:eastAsia="Calibri"/>
          <w:sz w:val="22"/>
          <w:szCs w:val="22"/>
          <w:lang w:eastAsia="en-US"/>
        </w:rPr>
        <w:br/>
        <w:t>Montag,</w:t>
      </w:r>
      <w:r w:rsidRPr="00345214">
        <w:rPr>
          <w:rFonts w:eastAsia="Calibri"/>
          <w:sz w:val="22"/>
          <w:szCs w:val="22"/>
          <w:lang w:eastAsia="en-US"/>
        </w:rPr>
        <w:tab/>
        <w:t>16. Dezember 2019</w:t>
      </w:r>
      <w:r w:rsidRPr="00345214">
        <w:rPr>
          <w:rFonts w:eastAsia="Calibri"/>
          <w:sz w:val="22"/>
          <w:szCs w:val="22"/>
          <w:lang w:eastAsia="en-US"/>
        </w:rPr>
        <w:tab/>
        <w:t>Fragenstellung</w:t>
      </w:r>
      <w:r w:rsidRPr="00345214">
        <w:rPr>
          <w:rFonts w:eastAsia="Calibri"/>
          <w:sz w:val="22"/>
          <w:szCs w:val="22"/>
          <w:lang w:eastAsia="en-US"/>
        </w:rPr>
        <w:br/>
        <w:t xml:space="preserve">Freitag, </w:t>
      </w:r>
      <w:r w:rsidRPr="00345214">
        <w:rPr>
          <w:rFonts w:eastAsia="Calibri"/>
          <w:sz w:val="22"/>
          <w:szCs w:val="22"/>
          <w:lang w:eastAsia="en-US"/>
        </w:rPr>
        <w:tab/>
        <w:t>10. Januar 2020</w:t>
      </w:r>
      <w:r w:rsidRPr="00345214">
        <w:rPr>
          <w:rFonts w:eastAsia="Calibri"/>
          <w:sz w:val="22"/>
          <w:szCs w:val="22"/>
          <w:lang w:eastAsia="en-US"/>
        </w:rPr>
        <w:tab/>
        <w:t>Fragenbeantwortung</w:t>
      </w:r>
      <w:r w:rsidRPr="00656AEE">
        <w:rPr>
          <w:rFonts w:eastAsia="Calibri"/>
          <w:sz w:val="22"/>
          <w:szCs w:val="22"/>
          <w:highlight w:val="yellow"/>
          <w:lang w:eastAsia="en-US"/>
        </w:rPr>
        <w:br/>
      </w:r>
      <w:r>
        <w:rPr>
          <w:rFonts w:eastAsia="Calibri"/>
          <w:sz w:val="22"/>
          <w:szCs w:val="22"/>
          <w:lang w:eastAsia="en-US"/>
        </w:rPr>
        <w:t>Montag</w:t>
      </w:r>
      <w:r w:rsidRPr="00345214">
        <w:rPr>
          <w:rFonts w:eastAsia="Calibri"/>
          <w:sz w:val="22"/>
          <w:szCs w:val="22"/>
          <w:lang w:eastAsia="en-US"/>
        </w:rPr>
        <w:t xml:space="preserve">, </w:t>
      </w:r>
      <w:r w:rsidRPr="00345214">
        <w:rPr>
          <w:rFonts w:eastAsia="Calibri"/>
          <w:sz w:val="22"/>
          <w:szCs w:val="22"/>
          <w:lang w:eastAsia="en-US"/>
        </w:rPr>
        <w:tab/>
        <w:t xml:space="preserve">03. Februar, 2020, 14.00 Uhr </w:t>
      </w:r>
      <w:r w:rsidRPr="00345214">
        <w:rPr>
          <w:rFonts w:eastAsia="Calibri"/>
          <w:sz w:val="22"/>
          <w:szCs w:val="22"/>
          <w:lang w:eastAsia="en-US"/>
        </w:rPr>
        <w:tab/>
        <w:t>Eingabe der Unterlagen</w:t>
      </w:r>
      <w:r w:rsidRPr="00345214">
        <w:rPr>
          <w:rFonts w:eastAsia="Calibri"/>
          <w:sz w:val="22"/>
          <w:szCs w:val="22"/>
          <w:lang w:eastAsia="en-US"/>
        </w:rPr>
        <w:br/>
        <w:t xml:space="preserve">Februar 2020 </w:t>
      </w:r>
      <w:r w:rsidRPr="00345214">
        <w:rPr>
          <w:rFonts w:eastAsia="Calibri"/>
          <w:sz w:val="22"/>
          <w:szCs w:val="22"/>
          <w:lang w:eastAsia="en-US"/>
        </w:rPr>
        <w:tab/>
        <w:t>Beurteilung und Entscheid</w:t>
      </w:r>
      <w:r w:rsidRPr="00345214">
        <w:rPr>
          <w:rFonts w:eastAsia="Calibri"/>
          <w:sz w:val="22"/>
          <w:szCs w:val="22"/>
          <w:lang w:eastAsia="en-US"/>
        </w:rPr>
        <w:br/>
        <w:t>Frühling 2020</w:t>
      </w:r>
      <w:r w:rsidRPr="00345214">
        <w:rPr>
          <w:rFonts w:eastAsia="Calibri"/>
          <w:sz w:val="22"/>
          <w:szCs w:val="22"/>
          <w:lang w:eastAsia="en-US"/>
        </w:rPr>
        <w:tab/>
        <w:t>Start der Arbeiten</w:t>
      </w:r>
    </w:p>
    <w:p w:rsidR="002134AC" w:rsidRPr="009500E2" w:rsidRDefault="002134AC" w:rsidP="002134AC">
      <w:pPr>
        <w:tabs>
          <w:tab w:val="left" w:pos="4536"/>
        </w:tabs>
        <w:overflowPunct/>
        <w:autoSpaceDE/>
        <w:autoSpaceDN/>
        <w:adjustRightInd/>
        <w:spacing w:after="120" w:line="276" w:lineRule="auto"/>
        <w:ind w:left="567" w:hanging="567"/>
        <w:textAlignment w:val="auto"/>
        <w:rPr>
          <w:rFonts w:eastAsia="Calibri"/>
          <w:b/>
          <w:sz w:val="22"/>
          <w:szCs w:val="22"/>
          <w:lang w:eastAsia="en-US"/>
        </w:rPr>
      </w:pPr>
      <w:r w:rsidRPr="009500E2">
        <w:rPr>
          <w:rFonts w:eastAsia="Calibri"/>
          <w:b/>
          <w:sz w:val="22"/>
          <w:szCs w:val="22"/>
          <w:lang w:eastAsia="en-US"/>
        </w:rPr>
        <w:t>3.2</w:t>
      </w:r>
      <w:r w:rsidRPr="009500E2">
        <w:rPr>
          <w:rFonts w:eastAsia="Calibri"/>
          <w:b/>
          <w:sz w:val="22"/>
          <w:szCs w:val="22"/>
          <w:lang w:eastAsia="en-US"/>
        </w:rPr>
        <w:tab/>
        <w:t>Fragenstellung / Fragenbeantwortung</w:t>
      </w:r>
    </w:p>
    <w:p w:rsidR="002134AC" w:rsidRDefault="002134AC" w:rsidP="002134AC">
      <w:pPr>
        <w:overflowPunct/>
        <w:autoSpaceDE/>
        <w:autoSpaceDN/>
        <w:adjustRightInd/>
        <w:spacing w:after="200" w:line="276" w:lineRule="auto"/>
        <w:textAlignment w:val="auto"/>
        <w:rPr>
          <w:rFonts w:eastAsia="Calibri"/>
          <w:sz w:val="22"/>
          <w:szCs w:val="22"/>
          <w:lang w:eastAsia="en-US"/>
        </w:rPr>
      </w:pPr>
      <w:r w:rsidRPr="004D1957">
        <w:rPr>
          <w:rFonts w:eastAsia="Calibri"/>
          <w:sz w:val="22"/>
          <w:szCs w:val="22"/>
          <w:lang w:eastAsia="en-US"/>
        </w:rPr>
        <w:t xml:space="preserve">Fragen zur Aufgabenstellung und zum Verfahren sind schriftlich an das Sekretariat für die Ausschreibung (Pkt. 2.9) bis </w:t>
      </w:r>
      <w:r w:rsidRPr="00345214">
        <w:rPr>
          <w:rFonts w:eastAsia="Calibri"/>
          <w:b/>
          <w:sz w:val="22"/>
          <w:szCs w:val="22"/>
          <w:lang w:eastAsia="en-US"/>
        </w:rPr>
        <w:t>Montag, 16. Dezember 2019,</w:t>
      </w:r>
      <w:r w:rsidRPr="004D1957">
        <w:rPr>
          <w:rFonts w:eastAsia="Calibri"/>
          <w:sz w:val="22"/>
          <w:szCs w:val="22"/>
          <w:lang w:eastAsia="en-US"/>
        </w:rPr>
        <w:t xml:space="preserve"> (Poststempel A-Post) zu stellen. Die Antworten zu allen eingegangenen Fragen, als verbindliche Ergänzung zur Aus</w:t>
      </w:r>
      <w:r>
        <w:rPr>
          <w:rFonts w:eastAsia="Calibri"/>
          <w:sz w:val="22"/>
          <w:szCs w:val="22"/>
          <w:lang w:eastAsia="en-US"/>
        </w:rPr>
        <w:softHyphen/>
      </w:r>
      <w:r w:rsidRPr="004D1957">
        <w:rPr>
          <w:rFonts w:eastAsia="Calibri"/>
          <w:sz w:val="22"/>
          <w:szCs w:val="22"/>
          <w:lang w:eastAsia="en-US"/>
        </w:rPr>
        <w:t xml:space="preserve">schreibung, werden bis spätestens </w:t>
      </w:r>
      <w:r w:rsidRPr="00345214">
        <w:rPr>
          <w:rFonts w:eastAsia="Calibri"/>
          <w:sz w:val="22"/>
          <w:szCs w:val="22"/>
          <w:lang w:eastAsia="en-US"/>
        </w:rPr>
        <w:t xml:space="preserve">am </w:t>
      </w:r>
      <w:r>
        <w:rPr>
          <w:rFonts w:eastAsia="Calibri"/>
          <w:b/>
          <w:sz w:val="22"/>
          <w:szCs w:val="22"/>
          <w:lang w:eastAsia="en-US"/>
        </w:rPr>
        <w:t>Freitag, 10</w:t>
      </w:r>
      <w:r w:rsidRPr="00345214">
        <w:rPr>
          <w:rFonts w:eastAsia="Calibri"/>
          <w:b/>
          <w:sz w:val="22"/>
          <w:szCs w:val="22"/>
          <w:lang w:eastAsia="en-US"/>
        </w:rPr>
        <w:t>. Januar 2020</w:t>
      </w:r>
      <w:r w:rsidRPr="00345214">
        <w:rPr>
          <w:rFonts w:eastAsia="Calibri"/>
          <w:sz w:val="22"/>
          <w:szCs w:val="22"/>
          <w:lang w:eastAsia="en-US"/>
        </w:rPr>
        <w:t>,</w:t>
      </w:r>
      <w:r w:rsidRPr="004D1957">
        <w:rPr>
          <w:rFonts w:eastAsia="Calibri"/>
          <w:sz w:val="22"/>
          <w:szCs w:val="22"/>
          <w:lang w:eastAsia="en-US"/>
        </w:rPr>
        <w:t xml:space="preserve"> als Download bereitgestellt. Den Teilnehmern steht die Fragenbeantwortung zum Download auf </w:t>
      </w:r>
      <w:r w:rsidRPr="004D1957">
        <w:rPr>
          <w:rFonts w:eastAsia="Calibri"/>
          <w:sz w:val="22"/>
          <w:szCs w:val="22"/>
          <w:lang w:eastAsia="en-US"/>
        </w:rPr>
        <w:br/>
      </w:r>
      <w:hyperlink r:id="rId11" w:history="1">
        <w:r w:rsidRPr="004D1957">
          <w:rPr>
            <w:rStyle w:val="Hyperlink"/>
            <w:rFonts w:eastAsia="Calibri"/>
            <w:sz w:val="22"/>
            <w:szCs w:val="22"/>
            <w:lang w:eastAsia="en-US"/>
          </w:rPr>
          <w:t>www.baar.ch/bauprojekte</w:t>
        </w:r>
      </w:hyperlink>
      <w:r>
        <w:rPr>
          <w:rStyle w:val="Hyperlink"/>
          <w:rFonts w:eastAsia="Calibri"/>
          <w:sz w:val="22"/>
          <w:szCs w:val="22"/>
          <w:lang w:eastAsia="en-US"/>
        </w:rPr>
        <w:t xml:space="preserve"> der Gemeinde</w:t>
      </w:r>
      <w:r w:rsidRPr="004D1957">
        <w:rPr>
          <w:rFonts w:eastAsia="Calibri"/>
          <w:sz w:val="22"/>
          <w:szCs w:val="22"/>
          <w:lang w:eastAsia="en-US"/>
        </w:rPr>
        <w:t xml:space="preserve"> zur Verfügung.</w:t>
      </w:r>
    </w:p>
    <w:p w:rsidR="002134AC" w:rsidRPr="002C022D" w:rsidRDefault="002134AC" w:rsidP="002134AC">
      <w:pPr>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w:t>
      </w:r>
      <w:r>
        <w:rPr>
          <w:rFonts w:eastAsia="Calibri"/>
          <w:b/>
          <w:sz w:val="22"/>
          <w:szCs w:val="22"/>
          <w:lang w:eastAsia="en-US"/>
        </w:rPr>
        <w:t>3</w:t>
      </w:r>
      <w:r w:rsidRPr="002C022D">
        <w:rPr>
          <w:rFonts w:eastAsia="Calibri"/>
          <w:b/>
          <w:sz w:val="22"/>
          <w:szCs w:val="22"/>
          <w:lang w:eastAsia="en-US"/>
        </w:rPr>
        <w:tab/>
        <w:t>Unterlagen z</w:t>
      </w:r>
      <w:r>
        <w:rPr>
          <w:rFonts w:eastAsia="Calibri"/>
          <w:b/>
          <w:sz w:val="22"/>
          <w:szCs w:val="22"/>
          <w:lang w:eastAsia="en-US"/>
        </w:rPr>
        <w:t xml:space="preserve">ur Ausschreibung </w:t>
      </w:r>
      <w:r w:rsidRPr="00456F30">
        <w:rPr>
          <w:rFonts w:eastAsia="Calibri"/>
          <w:b/>
          <w:sz w:val="22"/>
          <w:szCs w:val="22"/>
          <w:lang w:eastAsia="en-US"/>
        </w:rPr>
        <w:t>"</w:t>
      </w:r>
      <w:r w:rsidRPr="002134AC">
        <w:rPr>
          <w:rFonts w:eastAsia="Calibri"/>
          <w:b/>
          <w:sz w:val="22"/>
          <w:szCs w:val="22"/>
          <w:lang w:eastAsia="en-US"/>
        </w:rPr>
        <w:t>Elektroingenieur</w:t>
      </w:r>
      <w:r w:rsidRPr="00456F30">
        <w:rPr>
          <w:rFonts w:eastAsia="Calibri"/>
          <w:b/>
          <w:sz w:val="22"/>
          <w:szCs w:val="22"/>
          <w:lang w:eastAsia="en-US"/>
        </w:rPr>
        <w:t>"</w:t>
      </w:r>
    </w:p>
    <w:p w:rsidR="002134AC" w:rsidRPr="00C3100E" w:rsidRDefault="002134AC" w:rsidP="002134AC">
      <w:pPr>
        <w:tabs>
          <w:tab w:val="left" w:pos="284"/>
          <w:tab w:val="left" w:pos="567"/>
        </w:tabs>
        <w:overflowPunct/>
        <w:autoSpaceDE/>
        <w:autoSpaceDN/>
        <w:adjustRightInd/>
        <w:spacing w:after="200" w:line="276" w:lineRule="auto"/>
        <w:textAlignment w:val="auto"/>
        <w:rPr>
          <w:rFonts w:eastAsia="Calibri"/>
          <w:sz w:val="22"/>
          <w:szCs w:val="22"/>
          <w:lang w:eastAsia="en-US"/>
        </w:rPr>
      </w:pPr>
      <w:r w:rsidRPr="00C3100E">
        <w:rPr>
          <w:rFonts w:eastAsia="Calibri"/>
          <w:sz w:val="22"/>
          <w:szCs w:val="22"/>
          <w:lang w:eastAsia="en-US"/>
        </w:rPr>
        <w:t xml:space="preserve">Den Teilnehmern stehen die folgenden Unterlagen zum Download auf </w:t>
      </w:r>
      <w:r w:rsidRPr="00C3100E">
        <w:rPr>
          <w:rFonts w:eastAsia="Calibri"/>
          <w:sz w:val="22"/>
          <w:szCs w:val="22"/>
          <w:lang w:eastAsia="en-US"/>
        </w:rPr>
        <w:br/>
      </w:r>
      <w:hyperlink r:id="rId12" w:history="1">
        <w:r w:rsidRPr="00C3100E">
          <w:rPr>
            <w:rStyle w:val="Hyperlink"/>
            <w:rFonts w:eastAsia="Calibri"/>
            <w:sz w:val="22"/>
            <w:szCs w:val="22"/>
            <w:lang w:eastAsia="en-US"/>
          </w:rPr>
          <w:t>www.simap.ch</w:t>
        </w:r>
      </w:hyperlink>
      <w:r w:rsidRPr="00C3100E">
        <w:rPr>
          <w:rFonts w:eastAsia="Calibri"/>
          <w:sz w:val="22"/>
          <w:szCs w:val="22"/>
          <w:lang w:eastAsia="en-US"/>
        </w:rPr>
        <w:t xml:space="preserve"> zur Verfügung.</w:t>
      </w:r>
    </w:p>
    <w:p w:rsidR="00BF0F0B" w:rsidRDefault="002134AC" w:rsidP="002134AC">
      <w:pPr>
        <w:tabs>
          <w:tab w:val="left" w:pos="284"/>
          <w:tab w:val="left" w:pos="567"/>
          <w:tab w:val="right" w:pos="8504"/>
        </w:tabs>
        <w:overflowPunct/>
        <w:autoSpaceDE/>
        <w:autoSpaceDN/>
        <w:adjustRightInd/>
        <w:spacing w:after="200" w:line="276" w:lineRule="auto"/>
        <w:ind w:left="284" w:hanging="284"/>
        <w:textAlignment w:val="auto"/>
        <w:rPr>
          <w:rFonts w:eastAsia="Calibri"/>
          <w:sz w:val="22"/>
          <w:szCs w:val="22"/>
          <w:lang w:eastAsia="en-US"/>
        </w:rPr>
      </w:pPr>
      <w:r w:rsidRPr="00C3100E">
        <w:rPr>
          <w:rFonts w:eastAsia="Calibri"/>
          <w:sz w:val="22"/>
          <w:szCs w:val="22"/>
          <w:lang w:eastAsia="en-US"/>
        </w:rPr>
        <w:tab/>
        <w:t>1</w:t>
      </w:r>
      <w:r w:rsidRPr="00C3100E">
        <w:rPr>
          <w:rFonts w:eastAsia="Calibri"/>
          <w:sz w:val="22"/>
          <w:szCs w:val="22"/>
          <w:lang w:eastAsia="en-US"/>
        </w:rPr>
        <w:tab/>
        <w:t xml:space="preserve">Unterlage A, </w:t>
      </w:r>
      <w:r w:rsidRPr="00456F30">
        <w:rPr>
          <w:rFonts w:eastAsia="Calibri"/>
          <w:sz w:val="22"/>
          <w:szCs w:val="22"/>
          <w:lang w:eastAsia="en-US"/>
        </w:rPr>
        <w:t xml:space="preserve">Ausschreibung </w:t>
      </w:r>
      <w:r>
        <w:rPr>
          <w:rFonts w:eastAsia="Calibri"/>
          <w:sz w:val="22"/>
          <w:szCs w:val="22"/>
          <w:lang w:eastAsia="en-US"/>
        </w:rPr>
        <w:t>Elektro</w:t>
      </w:r>
      <w:r w:rsidRPr="00A22478">
        <w:rPr>
          <w:rFonts w:eastAsia="Calibri"/>
          <w:sz w:val="22"/>
          <w:szCs w:val="22"/>
          <w:lang w:eastAsia="en-US"/>
        </w:rPr>
        <w:t>ingenieur</w:t>
      </w:r>
      <w:r w:rsidRPr="00C3100E">
        <w:rPr>
          <w:rFonts w:eastAsia="Calibri"/>
          <w:sz w:val="22"/>
          <w:szCs w:val="22"/>
          <w:lang w:eastAsia="en-US"/>
        </w:rPr>
        <w:tab/>
      </w:r>
      <w:r>
        <w:rPr>
          <w:rFonts w:eastAsia="Calibri"/>
          <w:sz w:val="22"/>
          <w:szCs w:val="22"/>
          <w:lang w:eastAsia="en-US"/>
        </w:rPr>
        <w:t>Word/</w:t>
      </w:r>
      <w:r w:rsidRPr="00C3100E">
        <w:rPr>
          <w:rFonts w:eastAsia="Calibri"/>
          <w:sz w:val="22"/>
          <w:szCs w:val="22"/>
          <w:lang w:eastAsia="en-US"/>
        </w:rPr>
        <w:t>PDF</w:t>
      </w:r>
      <w:r>
        <w:rPr>
          <w:rFonts w:eastAsia="Calibri"/>
          <w:sz w:val="22"/>
          <w:szCs w:val="22"/>
          <w:lang w:eastAsia="en-US"/>
        </w:rPr>
        <w:br/>
        <w:t>2</w:t>
      </w:r>
      <w:r>
        <w:rPr>
          <w:rFonts w:eastAsia="Calibri"/>
          <w:sz w:val="22"/>
          <w:szCs w:val="22"/>
          <w:lang w:eastAsia="en-US"/>
        </w:rPr>
        <w:tab/>
        <w:t xml:space="preserve">Unterlage B, </w:t>
      </w:r>
      <w:r w:rsidR="00007335">
        <w:rPr>
          <w:rFonts w:eastAsia="Calibri"/>
          <w:sz w:val="22"/>
          <w:szCs w:val="22"/>
          <w:lang w:eastAsia="en-US"/>
        </w:rPr>
        <w:t>Planungsunterlagen Stand Novem</w:t>
      </w:r>
      <w:r w:rsidRPr="00456F30">
        <w:rPr>
          <w:rFonts w:eastAsia="Calibri"/>
          <w:sz w:val="22"/>
          <w:szCs w:val="22"/>
          <w:lang w:eastAsia="en-US"/>
        </w:rPr>
        <w:t>ber 2019</w:t>
      </w:r>
      <w:r>
        <w:rPr>
          <w:rFonts w:eastAsia="Calibri"/>
          <w:sz w:val="22"/>
          <w:szCs w:val="22"/>
          <w:lang w:eastAsia="en-US"/>
        </w:rPr>
        <w:tab/>
        <w:t>PDF</w:t>
      </w:r>
      <w:r>
        <w:rPr>
          <w:rFonts w:eastAsia="Calibri"/>
          <w:sz w:val="22"/>
          <w:szCs w:val="22"/>
          <w:lang w:eastAsia="en-US"/>
        </w:rPr>
        <w:br/>
        <w:t>3</w:t>
      </w:r>
      <w:r>
        <w:rPr>
          <w:rFonts w:eastAsia="Calibri"/>
          <w:sz w:val="22"/>
          <w:szCs w:val="22"/>
          <w:lang w:eastAsia="en-US"/>
        </w:rPr>
        <w:tab/>
        <w:t xml:space="preserve">Unterlage C, </w:t>
      </w:r>
      <w:r w:rsidRPr="00456F30">
        <w:rPr>
          <w:rFonts w:eastAsia="Calibri"/>
          <w:sz w:val="22"/>
          <w:szCs w:val="22"/>
          <w:lang w:eastAsia="en-US"/>
        </w:rPr>
        <w:t>Grobterminplan</w:t>
      </w:r>
      <w:r w:rsidRPr="00456F30">
        <w:rPr>
          <w:rFonts w:eastAsia="Calibri"/>
          <w:sz w:val="22"/>
          <w:szCs w:val="22"/>
          <w:lang w:eastAsia="en-US"/>
        </w:rPr>
        <w:tab/>
        <w:t>PDF</w:t>
      </w:r>
      <w:r>
        <w:rPr>
          <w:rFonts w:eastAsia="Calibri"/>
          <w:sz w:val="22"/>
          <w:szCs w:val="22"/>
          <w:lang w:eastAsia="en-US"/>
        </w:rPr>
        <w:br/>
        <w:t>4</w:t>
      </w:r>
      <w:r w:rsidRPr="00456F30">
        <w:rPr>
          <w:rFonts w:eastAsia="Calibri"/>
          <w:sz w:val="22"/>
          <w:szCs w:val="22"/>
          <w:lang w:eastAsia="en-US"/>
        </w:rPr>
        <w:tab/>
        <w:t>Unterlage D, Organigramm</w:t>
      </w:r>
      <w:r>
        <w:rPr>
          <w:rFonts w:eastAsia="Calibri"/>
          <w:sz w:val="22"/>
          <w:szCs w:val="22"/>
          <w:lang w:eastAsia="en-US"/>
        </w:rPr>
        <w:tab/>
        <w:t>PDF</w:t>
      </w:r>
    </w:p>
    <w:p w:rsidR="00BF0F0B" w:rsidRDefault="00BF0F0B">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lastRenderedPageBreak/>
        <w:t>3.</w:t>
      </w:r>
      <w:r>
        <w:rPr>
          <w:rFonts w:eastAsia="Calibri"/>
          <w:b/>
          <w:sz w:val="22"/>
          <w:szCs w:val="22"/>
          <w:lang w:eastAsia="en-US"/>
        </w:rPr>
        <w:t>4</w:t>
      </w:r>
      <w:r w:rsidRPr="002C022D">
        <w:rPr>
          <w:rFonts w:eastAsia="Calibri"/>
          <w:b/>
          <w:sz w:val="22"/>
          <w:szCs w:val="22"/>
          <w:lang w:eastAsia="en-US"/>
        </w:rPr>
        <w:tab/>
        <w:t>Einzureichende Unterlagen</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Die Teilnehmenden haben nachfolgende Unterlagen einzureichen</w:t>
      </w:r>
      <w:r>
        <w:rPr>
          <w:rFonts w:eastAsia="Calibri"/>
          <w:sz w:val="22"/>
          <w:szCs w:val="22"/>
          <w:lang w:eastAsia="en-US"/>
        </w:rPr>
        <w:t>.</w:t>
      </w:r>
      <w:r w:rsidRPr="002C022D">
        <w:rPr>
          <w:rFonts w:eastAsia="Calibri"/>
          <w:sz w:val="22"/>
          <w:szCs w:val="22"/>
          <w:lang w:eastAsia="en-US"/>
        </w:rPr>
        <w:t xml:space="preserve"> </w:t>
      </w:r>
      <w:r w:rsidRPr="009500E2">
        <w:rPr>
          <w:rFonts w:eastAsia="Calibri"/>
          <w:sz w:val="22"/>
          <w:szCs w:val="22"/>
          <w:lang w:eastAsia="en-US"/>
        </w:rPr>
        <w:br/>
      </w:r>
      <w:r w:rsidRPr="002C022D">
        <w:rPr>
          <w:rFonts w:eastAsia="Calibri"/>
          <w:sz w:val="22"/>
          <w:szCs w:val="22"/>
          <w:lang w:eastAsia="en-US"/>
        </w:rPr>
        <w:t>Eingaben nur auf Datenträger</w:t>
      </w:r>
      <w:r>
        <w:rPr>
          <w:rFonts w:eastAsia="Calibri"/>
          <w:sz w:val="22"/>
          <w:szCs w:val="22"/>
          <w:lang w:eastAsia="en-US"/>
        </w:rPr>
        <w:t>n</w:t>
      </w:r>
      <w:r w:rsidRPr="002C022D">
        <w:rPr>
          <w:rFonts w:eastAsia="Calibri"/>
          <w:sz w:val="22"/>
          <w:szCs w:val="22"/>
          <w:lang w:eastAsia="en-US"/>
        </w:rPr>
        <w:t xml:space="preserve"> sind nicht erlaubt.</w:t>
      </w:r>
    </w:p>
    <w:p w:rsidR="002134AC" w:rsidRDefault="002134AC" w:rsidP="002134AC">
      <w:pPr>
        <w:tabs>
          <w:tab w:val="left" w:pos="284"/>
          <w:tab w:val="left" w:pos="426"/>
          <w:tab w:val="left" w:pos="567"/>
        </w:tabs>
        <w:overflowPunct/>
        <w:autoSpaceDE/>
        <w:autoSpaceDN/>
        <w:adjustRightInd/>
        <w:spacing w:after="200" w:line="276" w:lineRule="auto"/>
        <w:ind w:right="-142"/>
        <w:textAlignment w:val="auto"/>
        <w:rPr>
          <w:rFonts w:eastAsia="Calibri"/>
          <w:b/>
          <w:sz w:val="22"/>
          <w:szCs w:val="22"/>
          <w:lang w:eastAsia="en-US"/>
        </w:rPr>
      </w:pPr>
      <w:r>
        <w:rPr>
          <w:rFonts w:eastAsia="Calibri"/>
          <w:b/>
          <w:sz w:val="22"/>
          <w:szCs w:val="22"/>
          <w:lang w:eastAsia="en-US"/>
        </w:rPr>
        <w:t>Unterlage A</w:t>
      </w:r>
      <w:r w:rsidRPr="00DC60B6">
        <w:rPr>
          <w:rFonts w:eastAsia="Calibri"/>
          <w:b/>
          <w:sz w:val="22"/>
          <w:szCs w:val="22"/>
          <w:lang w:eastAsia="en-US"/>
        </w:rPr>
        <w:t>,</w:t>
      </w:r>
      <w:r>
        <w:rPr>
          <w:rFonts w:eastAsia="Calibri"/>
          <w:b/>
          <w:sz w:val="22"/>
          <w:szCs w:val="22"/>
          <w:lang w:eastAsia="en-US"/>
        </w:rPr>
        <w:t xml:space="preserve"> Ausschreibung </w:t>
      </w:r>
      <w:r w:rsidRPr="00456F30">
        <w:rPr>
          <w:rFonts w:eastAsia="Calibri"/>
          <w:b/>
          <w:sz w:val="22"/>
          <w:szCs w:val="22"/>
          <w:lang w:eastAsia="en-US"/>
        </w:rPr>
        <w:t>„</w:t>
      </w:r>
      <w:r w:rsidRPr="002134AC">
        <w:rPr>
          <w:rFonts w:eastAsia="Calibri"/>
          <w:b/>
          <w:sz w:val="22"/>
          <w:szCs w:val="22"/>
          <w:lang w:eastAsia="en-US"/>
        </w:rPr>
        <w:t>Elektroingenieur</w:t>
      </w:r>
      <w:r w:rsidRPr="00456F30">
        <w:rPr>
          <w:rFonts w:eastAsia="Calibri"/>
          <w:b/>
          <w:sz w:val="22"/>
          <w:szCs w:val="22"/>
          <w:lang w:eastAsia="en-US"/>
        </w:rPr>
        <w:t>“</w:t>
      </w:r>
      <w:r>
        <w:rPr>
          <w:rFonts w:eastAsia="Calibri"/>
          <w:b/>
          <w:sz w:val="22"/>
          <w:szCs w:val="22"/>
          <w:lang w:eastAsia="en-US"/>
        </w:rPr>
        <w:t xml:space="preserve"> komplett ausgefüllt und unterzeichnet mit Angaben zu:</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sidRPr="001E3A57">
        <w:rPr>
          <w:rFonts w:eastAsia="Calibri"/>
          <w:sz w:val="22"/>
          <w:szCs w:val="22"/>
          <w:lang w:eastAsia="en-US"/>
        </w:rPr>
        <w:tab/>
        <w:t>-</w:t>
      </w:r>
      <w:r w:rsidRPr="001E3A57">
        <w:rPr>
          <w:rFonts w:eastAsia="Calibri"/>
          <w:sz w:val="22"/>
          <w:szCs w:val="22"/>
          <w:lang w:eastAsia="en-US"/>
        </w:rPr>
        <w:tab/>
      </w:r>
      <w:r>
        <w:rPr>
          <w:rFonts w:eastAsia="Calibri"/>
          <w:sz w:val="22"/>
          <w:szCs w:val="22"/>
          <w:lang w:eastAsia="en-US"/>
        </w:rPr>
        <w:t>Unternehmerblatt</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t>Referenzen des Unternehmers</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t>Schlüsselperson mit Referenzen</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t>Auftragsanalyse</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Pr>
          <w:rFonts w:eastAsia="Calibri"/>
          <w:sz w:val="22"/>
          <w:szCs w:val="22"/>
          <w:lang w:eastAsia="en-US"/>
        </w:rPr>
        <w:tab/>
        <w:t>-</w:t>
      </w:r>
      <w:r>
        <w:rPr>
          <w:rFonts w:eastAsia="Calibri"/>
          <w:sz w:val="22"/>
          <w:szCs w:val="22"/>
          <w:lang w:eastAsia="en-US"/>
        </w:rPr>
        <w:tab/>
        <w:t>Erklärung zum Arbeitsschutz</w:t>
      </w:r>
    </w:p>
    <w:p w:rsidR="002134AC" w:rsidRDefault="002134AC" w:rsidP="002134AC">
      <w:pPr>
        <w:tabs>
          <w:tab w:val="left" w:pos="284"/>
          <w:tab w:val="left" w:pos="426"/>
          <w:tab w:val="left" w:pos="567"/>
        </w:tabs>
        <w:overflowPunct/>
        <w:autoSpaceDE/>
        <w:autoSpaceDN/>
        <w:adjustRightInd/>
        <w:spacing w:line="276" w:lineRule="auto"/>
        <w:ind w:left="142" w:right="-142" w:hanging="142"/>
        <w:textAlignment w:val="auto"/>
        <w:rPr>
          <w:rFonts w:eastAsia="Calibri"/>
          <w:sz w:val="22"/>
          <w:szCs w:val="22"/>
          <w:lang w:eastAsia="en-US"/>
        </w:rPr>
      </w:pPr>
      <w:r w:rsidRPr="00A23E71">
        <w:rPr>
          <w:rFonts w:eastAsia="Calibri"/>
          <w:sz w:val="22"/>
          <w:szCs w:val="22"/>
          <w:lang w:eastAsia="en-US"/>
        </w:rPr>
        <w:tab/>
      </w:r>
      <w:r>
        <w:rPr>
          <w:rFonts w:eastAsia="Calibri"/>
          <w:sz w:val="22"/>
          <w:szCs w:val="22"/>
          <w:lang w:eastAsia="en-US"/>
        </w:rPr>
        <w:t>-</w:t>
      </w:r>
      <w:r>
        <w:rPr>
          <w:rFonts w:eastAsia="Calibri"/>
          <w:sz w:val="22"/>
          <w:szCs w:val="22"/>
          <w:lang w:eastAsia="en-US"/>
        </w:rPr>
        <w:tab/>
      </w:r>
      <w:r w:rsidRPr="002134AC">
        <w:rPr>
          <w:rFonts w:eastAsia="Calibri"/>
          <w:sz w:val="22"/>
          <w:szCs w:val="22"/>
          <w:lang w:eastAsia="en-US"/>
        </w:rPr>
        <w:t xml:space="preserve">Elektroingenieur </w:t>
      </w:r>
      <w:r w:rsidRPr="00456F30">
        <w:rPr>
          <w:rFonts w:eastAsia="Calibri"/>
          <w:sz w:val="22"/>
          <w:szCs w:val="22"/>
          <w:lang w:eastAsia="en-US"/>
        </w:rPr>
        <w:t>-Honorar</w:t>
      </w:r>
    </w:p>
    <w:p w:rsidR="002134AC" w:rsidRDefault="002134AC" w:rsidP="002134AC">
      <w:pPr>
        <w:tabs>
          <w:tab w:val="left" w:pos="284"/>
          <w:tab w:val="left" w:pos="426"/>
          <w:tab w:val="left" w:pos="567"/>
        </w:tabs>
        <w:overflowPunct/>
        <w:autoSpaceDE/>
        <w:autoSpaceDN/>
        <w:adjustRightInd/>
        <w:spacing w:after="120" w:line="276" w:lineRule="auto"/>
        <w:ind w:left="142" w:right="-142" w:hanging="142"/>
        <w:textAlignment w:val="auto"/>
        <w:rPr>
          <w:rFonts w:eastAsia="Calibri"/>
          <w:sz w:val="22"/>
          <w:szCs w:val="22"/>
          <w:lang w:eastAsia="en-US"/>
        </w:rPr>
      </w:pPr>
      <w:r w:rsidRPr="00241611">
        <w:rPr>
          <w:rFonts w:eastAsia="Calibri"/>
          <w:sz w:val="22"/>
          <w:szCs w:val="22"/>
          <w:lang w:eastAsia="en-US"/>
        </w:rPr>
        <w:tab/>
        <w:t>-</w:t>
      </w:r>
      <w:r w:rsidRPr="00241611">
        <w:rPr>
          <w:rFonts w:eastAsia="Calibri"/>
          <w:sz w:val="22"/>
          <w:szCs w:val="22"/>
          <w:lang w:eastAsia="en-US"/>
        </w:rPr>
        <w:tab/>
        <w:t>Nebenkosten</w:t>
      </w:r>
    </w:p>
    <w:p w:rsidR="002134AC" w:rsidRPr="002C022D" w:rsidRDefault="002134AC" w:rsidP="002134AC">
      <w:pPr>
        <w:tabs>
          <w:tab w:val="left" w:pos="284"/>
          <w:tab w:val="left" w:pos="426"/>
          <w:tab w:val="left" w:pos="567"/>
        </w:tabs>
        <w:overflowPunct/>
        <w:autoSpaceDE/>
        <w:autoSpaceDN/>
        <w:adjustRightInd/>
        <w:spacing w:after="240" w:line="276" w:lineRule="auto"/>
        <w:ind w:right="-142"/>
        <w:textAlignment w:val="auto"/>
        <w:rPr>
          <w:rFonts w:eastAsia="Calibri"/>
          <w:sz w:val="22"/>
          <w:szCs w:val="22"/>
          <w:lang w:eastAsia="en-US"/>
        </w:rPr>
      </w:pPr>
      <w:r>
        <w:rPr>
          <w:rFonts w:eastAsia="Calibri"/>
          <w:sz w:val="22"/>
          <w:szCs w:val="22"/>
          <w:lang w:eastAsia="en-US"/>
        </w:rPr>
        <w:t>Alle darüber hinaus eingereichten Unterlagen für Referenzen des Unternehmers oder der Schlüsselperson sowie für die Auftragsanalyse dürfen maximal Blätter</w:t>
      </w:r>
      <w:r w:rsidRPr="009500E2">
        <w:rPr>
          <w:rFonts w:eastAsia="Calibri"/>
          <w:sz w:val="22"/>
          <w:szCs w:val="22"/>
          <w:lang w:eastAsia="en-US"/>
        </w:rPr>
        <w:t xml:space="preserve"> </w:t>
      </w:r>
      <w:r>
        <w:rPr>
          <w:rFonts w:eastAsia="Calibri"/>
          <w:sz w:val="22"/>
          <w:szCs w:val="22"/>
          <w:lang w:eastAsia="en-US"/>
        </w:rPr>
        <w:t>Grösse A3 sein und sollen lose, nicht geheftet einreicht werden</w:t>
      </w:r>
      <w:r w:rsidRPr="009500E2">
        <w:rPr>
          <w:rFonts w:eastAsia="Calibri"/>
          <w:sz w:val="22"/>
          <w:szCs w:val="22"/>
          <w:lang w:eastAsia="en-US"/>
        </w:rPr>
        <w:t>.</w:t>
      </w:r>
    </w:p>
    <w:p w:rsidR="002134AC" w:rsidRPr="002C022D" w:rsidRDefault="002134AC" w:rsidP="002134AC">
      <w:pPr>
        <w:tabs>
          <w:tab w:val="left" w:pos="284"/>
          <w:tab w:val="left" w:pos="426"/>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3.</w:t>
      </w:r>
      <w:r>
        <w:rPr>
          <w:rFonts w:eastAsia="Calibri"/>
          <w:b/>
          <w:sz w:val="22"/>
          <w:szCs w:val="22"/>
          <w:lang w:eastAsia="en-US"/>
        </w:rPr>
        <w:t>5</w:t>
      </w:r>
      <w:r w:rsidRPr="002C022D">
        <w:rPr>
          <w:rFonts w:eastAsia="Calibri"/>
          <w:b/>
          <w:sz w:val="22"/>
          <w:szCs w:val="22"/>
          <w:lang w:eastAsia="en-US"/>
        </w:rPr>
        <w:tab/>
        <w:t>Anonymität Beschriftung</w:t>
      </w:r>
    </w:p>
    <w:p w:rsidR="002134AC" w:rsidRDefault="002134AC" w:rsidP="002134AC">
      <w:pPr>
        <w:tabs>
          <w:tab w:val="left" w:pos="284"/>
        </w:tabs>
        <w:overflowPunct/>
        <w:autoSpaceDE/>
        <w:autoSpaceDN/>
        <w:adjustRightInd/>
        <w:spacing w:after="240" w:line="276" w:lineRule="auto"/>
        <w:textAlignment w:val="auto"/>
        <w:rPr>
          <w:rFonts w:eastAsia="Calibri"/>
          <w:sz w:val="22"/>
          <w:szCs w:val="22"/>
          <w:lang w:eastAsia="en-US"/>
        </w:rPr>
      </w:pPr>
      <w:r w:rsidRPr="002C022D">
        <w:rPr>
          <w:rFonts w:eastAsia="Calibri"/>
          <w:sz w:val="22"/>
          <w:szCs w:val="22"/>
          <w:lang w:eastAsia="en-US"/>
        </w:rPr>
        <w:t xml:space="preserve">Die Ausschreibung </w:t>
      </w:r>
      <w:r w:rsidRPr="00456F30">
        <w:rPr>
          <w:rFonts w:eastAsia="Calibri"/>
          <w:sz w:val="22"/>
          <w:szCs w:val="22"/>
          <w:lang w:eastAsia="en-US"/>
        </w:rPr>
        <w:t>"</w:t>
      </w:r>
      <w:r>
        <w:rPr>
          <w:rFonts w:eastAsia="Calibri"/>
          <w:sz w:val="22"/>
          <w:szCs w:val="22"/>
          <w:lang w:eastAsia="en-US"/>
        </w:rPr>
        <w:t>Elektro</w:t>
      </w:r>
      <w:r w:rsidRPr="00A22478">
        <w:rPr>
          <w:rFonts w:eastAsia="Calibri"/>
          <w:sz w:val="22"/>
          <w:szCs w:val="22"/>
          <w:lang w:eastAsia="en-US"/>
        </w:rPr>
        <w:t>ingenieur</w:t>
      </w:r>
      <w:r w:rsidRPr="00456F30">
        <w:rPr>
          <w:rFonts w:eastAsia="Calibri"/>
          <w:sz w:val="22"/>
          <w:szCs w:val="22"/>
          <w:lang w:eastAsia="en-US"/>
        </w:rPr>
        <w:t>"</w:t>
      </w:r>
      <w:r w:rsidRPr="002C022D">
        <w:rPr>
          <w:rFonts w:eastAsia="Calibri"/>
          <w:sz w:val="22"/>
          <w:szCs w:val="22"/>
          <w:lang w:eastAsia="en-US"/>
        </w:rPr>
        <w:t xml:space="preserve"> wird nicht anonym durchgeführt.</w:t>
      </w:r>
      <w:r w:rsidRPr="002C022D">
        <w:rPr>
          <w:rFonts w:eastAsia="Calibri"/>
          <w:sz w:val="22"/>
          <w:szCs w:val="22"/>
          <w:lang w:eastAsia="en-US"/>
        </w:rPr>
        <w:br/>
        <w:t xml:space="preserve">Sämtliche einzureichenden Unterlagen sind verschlossen mit dem Vermerk </w:t>
      </w:r>
      <w:r>
        <w:rPr>
          <w:rFonts w:eastAsia="Calibri"/>
          <w:sz w:val="22"/>
          <w:szCs w:val="22"/>
          <w:lang w:eastAsia="en-US"/>
        </w:rPr>
        <w:br/>
      </w:r>
      <w:r w:rsidRPr="00FB3BDA">
        <w:rPr>
          <w:rFonts w:eastAsia="Calibri"/>
          <w:b/>
          <w:sz w:val="22"/>
          <w:szCs w:val="22"/>
          <w:lang w:eastAsia="en-US"/>
        </w:rPr>
        <w:t xml:space="preserve">"Erweiterung Schule Sternmatt 1 – </w:t>
      </w:r>
      <w:r w:rsidRPr="002134AC">
        <w:rPr>
          <w:rFonts w:eastAsia="Calibri"/>
          <w:b/>
          <w:sz w:val="22"/>
          <w:szCs w:val="22"/>
          <w:lang w:eastAsia="en-US"/>
        </w:rPr>
        <w:t xml:space="preserve">Elektroingenieur </w:t>
      </w:r>
      <w:r w:rsidRPr="00FB3BDA">
        <w:rPr>
          <w:rFonts w:eastAsia="Calibri"/>
          <w:b/>
          <w:sz w:val="22"/>
          <w:szCs w:val="22"/>
          <w:lang w:eastAsia="en-US"/>
        </w:rPr>
        <w:t>"</w:t>
      </w:r>
      <w:r>
        <w:rPr>
          <w:rFonts w:eastAsia="Calibri"/>
          <w:b/>
          <w:sz w:val="22"/>
          <w:szCs w:val="22"/>
          <w:lang w:eastAsia="en-US"/>
        </w:rPr>
        <w:t xml:space="preserve"> </w:t>
      </w:r>
      <w:r w:rsidRPr="002C022D">
        <w:rPr>
          <w:rFonts w:eastAsia="Calibri"/>
          <w:sz w:val="22"/>
          <w:szCs w:val="22"/>
          <w:lang w:eastAsia="en-US"/>
        </w:rPr>
        <w:t>einzureichen</w:t>
      </w:r>
      <w:r>
        <w:rPr>
          <w:rFonts w:eastAsia="Calibri"/>
          <w:sz w:val="22"/>
          <w:szCs w:val="22"/>
          <w:lang w:eastAsia="en-US"/>
        </w:rPr>
        <w:t>.</w:t>
      </w:r>
    </w:p>
    <w:p w:rsidR="002134AC" w:rsidRPr="002C022D" w:rsidRDefault="002134AC" w:rsidP="002134AC">
      <w:pPr>
        <w:tabs>
          <w:tab w:val="left" w:pos="284"/>
        </w:tabs>
        <w:overflowPunct/>
        <w:autoSpaceDE/>
        <w:autoSpaceDN/>
        <w:adjustRightInd/>
        <w:spacing w:after="120" w:line="276" w:lineRule="auto"/>
        <w:textAlignment w:val="auto"/>
        <w:rPr>
          <w:rFonts w:eastAsia="Calibri"/>
          <w:b/>
          <w:sz w:val="22"/>
          <w:szCs w:val="22"/>
          <w:lang w:eastAsia="en-US"/>
        </w:rPr>
      </w:pPr>
      <w:r w:rsidRPr="002C022D">
        <w:rPr>
          <w:rFonts w:eastAsia="Calibri"/>
          <w:b/>
          <w:sz w:val="22"/>
          <w:szCs w:val="22"/>
          <w:lang w:eastAsia="en-US"/>
        </w:rPr>
        <w:t>3.</w:t>
      </w:r>
      <w:r>
        <w:rPr>
          <w:rFonts w:eastAsia="Calibri"/>
          <w:b/>
          <w:sz w:val="22"/>
          <w:szCs w:val="22"/>
          <w:lang w:eastAsia="en-US"/>
        </w:rPr>
        <w:t>6</w:t>
      </w:r>
      <w:r w:rsidRPr="002C022D">
        <w:rPr>
          <w:rFonts w:eastAsia="Calibri"/>
          <w:b/>
          <w:sz w:val="22"/>
          <w:szCs w:val="22"/>
          <w:lang w:eastAsia="en-US"/>
        </w:rPr>
        <w:tab/>
        <w:t>Abgabetermin und Eingabeort</w:t>
      </w:r>
    </w:p>
    <w:p w:rsidR="002134AC" w:rsidRPr="009500E2" w:rsidRDefault="002134AC" w:rsidP="002134AC">
      <w:pPr>
        <w:tabs>
          <w:tab w:val="left" w:pos="284"/>
          <w:tab w:val="left" w:pos="4536"/>
        </w:tabs>
        <w:overflowPunct/>
        <w:autoSpaceDE/>
        <w:autoSpaceDN/>
        <w:adjustRightInd/>
        <w:spacing w:after="120" w:line="276" w:lineRule="auto"/>
        <w:textAlignment w:val="auto"/>
        <w:rPr>
          <w:rFonts w:eastAsia="Calibri"/>
          <w:sz w:val="22"/>
          <w:szCs w:val="22"/>
          <w:lang w:eastAsia="en-US"/>
        </w:rPr>
      </w:pPr>
      <w:r w:rsidRPr="009500E2">
        <w:rPr>
          <w:rFonts w:eastAsia="Calibri"/>
          <w:sz w:val="22"/>
          <w:szCs w:val="22"/>
          <w:lang w:eastAsia="en-US"/>
        </w:rPr>
        <w:tab/>
        <w:t>Abgabetermin für sämtliche Unterlagen</w:t>
      </w:r>
      <w:r w:rsidRPr="009500E2">
        <w:rPr>
          <w:rFonts w:eastAsia="Calibri"/>
          <w:sz w:val="22"/>
          <w:szCs w:val="22"/>
          <w:lang w:eastAsia="en-US"/>
        </w:rPr>
        <w:tab/>
      </w:r>
      <w:r w:rsidRPr="00267C12">
        <w:rPr>
          <w:rFonts w:eastAsia="Calibri"/>
          <w:b/>
          <w:sz w:val="22"/>
          <w:szCs w:val="22"/>
          <w:lang w:eastAsia="en-US"/>
        </w:rPr>
        <w:t>Montag, 03. Februar 2020, 14.00 Uhr</w:t>
      </w:r>
    </w:p>
    <w:p w:rsidR="002134AC" w:rsidRPr="002C022D" w:rsidRDefault="002134AC" w:rsidP="002134AC">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ab/>
        <w:t>Die verschlossenen Abgabeunterlagen sind wie folgt zu adressieren</w:t>
      </w:r>
      <w:r>
        <w:rPr>
          <w:rFonts w:eastAsia="Calibri"/>
          <w:sz w:val="22"/>
          <w:szCs w:val="22"/>
          <w:lang w:eastAsia="en-US"/>
        </w:rPr>
        <w:t>:</w:t>
      </w:r>
    </w:p>
    <w:p w:rsidR="002134AC" w:rsidRPr="002C022D"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r>
      <w:r w:rsidRPr="00FB3BDA">
        <w:rPr>
          <w:rFonts w:eastAsia="Calibri"/>
          <w:b/>
          <w:sz w:val="22"/>
          <w:szCs w:val="22"/>
          <w:lang w:eastAsia="en-US"/>
        </w:rPr>
        <w:t xml:space="preserve">"Erweiterung Schule Sternmatt 1 – </w:t>
      </w:r>
      <w:r w:rsidRPr="002134AC">
        <w:rPr>
          <w:rFonts w:eastAsia="Calibri"/>
          <w:b/>
          <w:sz w:val="22"/>
          <w:szCs w:val="22"/>
          <w:lang w:eastAsia="en-US"/>
        </w:rPr>
        <w:t xml:space="preserve">Elektroingenieur </w:t>
      </w:r>
      <w:r w:rsidRPr="00FB3BDA">
        <w:rPr>
          <w:rFonts w:eastAsia="Calibri"/>
          <w:b/>
          <w:sz w:val="22"/>
          <w:szCs w:val="22"/>
          <w:lang w:eastAsia="en-US"/>
        </w:rPr>
        <w:t>"</w:t>
      </w:r>
      <w:r w:rsidRPr="002C022D">
        <w:rPr>
          <w:rFonts w:eastAsia="Calibri"/>
          <w:sz w:val="22"/>
          <w:szCs w:val="22"/>
          <w:lang w:eastAsia="en-US"/>
        </w:rPr>
        <w:br/>
      </w:r>
      <w:r w:rsidRPr="002C022D">
        <w:rPr>
          <w:rFonts w:eastAsia="Calibri"/>
          <w:sz w:val="22"/>
          <w:szCs w:val="22"/>
          <w:lang w:eastAsia="en-US"/>
        </w:rPr>
        <w:tab/>
        <w:t>Einwohnergemeinde Baar</w:t>
      </w:r>
      <w:r w:rsidRPr="002C022D">
        <w:rPr>
          <w:rFonts w:eastAsia="Calibri"/>
          <w:sz w:val="22"/>
          <w:szCs w:val="22"/>
          <w:lang w:eastAsia="en-US"/>
        </w:rPr>
        <w:br/>
      </w:r>
      <w:r w:rsidRPr="002C022D">
        <w:rPr>
          <w:rFonts w:eastAsia="Calibri"/>
          <w:sz w:val="22"/>
          <w:szCs w:val="22"/>
          <w:lang w:eastAsia="en-US"/>
        </w:rPr>
        <w:tab/>
        <w:t>Abteilung Planung / Bau</w:t>
      </w:r>
      <w:r w:rsidRPr="002C022D">
        <w:rPr>
          <w:rFonts w:eastAsia="Calibri"/>
          <w:sz w:val="22"/>
          <w:szCs w:val="22"/>
          <w:lang w:eastAsia="en-US"/>
        </w:rPr>
        <w:br/>
      </w:r>
      <w:r w:rsidRPr="002C022D">
        <w:rPr>
          <w:rFonts w:eastAsia="Calibri"/>
          <w:sz w:val="22"/>
          <w:szCs w:val="22"/>
          <w:lang w:eastAsia="en-US"/>
        </w:rPr>
        <w:tab/>
      </w:r>
      <w:r>
        <w:rPr>
          <w:rFonts w:eastAsia="Calibri"/>
          <w:sz w:val="22"/>
          <w:szCs w:val="22"/>
          <w:lang w:eastAsia="en-US"/>
        </w:rPr>
        <w:t>Martin Leser, Projektl</w:t>
      </w:r>
      <w:r w:rsidRPr="002C022D">
        <w:rPr>
          <w:rFonts w:eastAsia="Calibri"/>
          <w:sz w:val="22"/>
          <w:szCs w:val="22"/>
          <w:lang w:eastAsia="en-US"/>
        </w:rPr>
        <w:t>eiter Hochbau</w:t>
      </w:r>
      <w:r w:rsidRPr="002C022D">
        <w:rPr>
          <w:rFonts w:eastAsia="Calibri"/>
          <w:sz w:val="22"/>
          <w:szCs w:val="22"/>
          <w:lang w:eastAsia="en-US"/>
        </w:rPr>
        <w:br/>
      </w:r>
      <w:r w:rsidRPr="002C022D">
        <w:rPr>
          <w:rFonts w:eastAsia="Calibri"/>
          <w:sz w:val="22"/>
          <w:szCs w:val="22"/>
          <w:lang w:eastAsia="en-US"/>
        </w:rPr>
        <w:tab/>
        <w:t>Rathausstrasse 6</w:t>
      </w:r>
      <w:r w:rsidRPr="002C022D">
        <w:rPr>
          <w:rFonts w:eastAsia="Calibri"/>
          <w:sz w:val="22"/>
          <w:szCs w:val="22"/>
          <w:lang w:eastAsia="en-US"/>
        </w:rPr>
        <w:br/>
      </w:r>
      <w:r w:rsidRPr="002C022D">
        <w:rPr>
          <w:rFonts w:eastAsia="Calibri"/>
          <w:sz w:val="22"/>
          <w:szCs w:val="22"/>
          <w:lang w:eastAsia="en-US"/>
        </w:rPr>
        <w:tab/>
        <w:t>6340 Baar</w:t>
      </w:r>
    </w:p>
    <w:p w:rsidR="002134AC" w:rsidRDefault="002134AC" w:rsidP="002134A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t xml:space="preserve">Für das rechtzeitige Eintreffen bei der Abgabestelle sind die Teilnehmenden selbst </w:t>
      </w:r>
      <w:r w:rsidRPr="002C022D">
        <w:rPr>
          <w:rFonts w:eastAsia="Calibri"/>
          <w:sz w:val="22"/>
          <w:szCs w:val="22"/>
          <w:lang w:eastAsia="en-US"/>
        </w:rPr>
        <w:tab/>
        <w:t xml:space="preserve">verantwortlich. Das Datum des Poststempels ist </w:t>
      </w:r>
      <w:r w:rsidRPr="00CB7BB1">
        <w:rPr>
          <w:rFonts w:eastAsia="Calibri"/>
          <w:b/>
          <w:sz w:val="22"/>
          <w:szCs w:val="22"/>
          <w:u w:val="single"/>
          <w:lang w:eastAsia="en-US"/>
        </w:rPr>
        <w:t>nicht</w:t>
      </w:r>
      <w:r w:rsidRPr="002C022D">
        <w:rPr>
          <w:rFonts w:eastAsia="Calibri"/>
          <w:sz w:val="22"/>
          <w:szCs w:val="22"/>
          <w:lang w:eastAsia="en-US"/>
        </w:rPr>
        <w:t xml:space="preserve"> massgebend.</w:t>
      </w:r>
      <w:r w:rsidRPr="002C022D">
        <w:rPr>
          <w:rFonts w:eastAsia="Calibri"/>
          <w:sz w:val="22"/>
          <w:szCs w:val="22"/>
          <w:lang w:eastAsia="en-US"/>
        </w:rPr>
        <w:br/>
      </w:r>
      <w:r w:rsidRPr="002C022D">
        <w:rPr>
          <w:rFonts w:eastAsia="Calibri"/>
          <w:sz w:val="22"/>
          <w:szCs w:val="22"/>
          <w:lang w:eastAsia="en-US"/>
        </w:rPr>
        <w:tab/>
        <w:t>Zu spät eintreffende Unterlagen werden von der Auswahl ausgeschlossen.</w:t>
      </w:r>
    </w:p>
    <w:p w:rsidR="002C022D" w:rsidRPr="0009764F" w:rsidRDefault="008B6380" w:rsidP="002C022D">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4</w:t>
      </w:r>
      <w:r w:rsidR="002C022D" w:rsidRPr="002C022D">
        <w:rPr>
          <w:rFonts w:eastAsia="Calibri"/>
          <w:b/>
          <w:sz w:val="22"/>
          <w:szCs w:val="22"/>
          <w:lang w:eastAsia="en-US"/>
        </w:rPr>
        <w:tab/>
        <w:t>Auswahlkriterien</w:t>
      </w:r>
    </w:p>
    <w:p w:rsidR="002C022D" w:rsidRPr="002C022D" w:rsidRDefault="002C022D" w:rsidP="002C022D">
      <w:pPr>
        <w:tabs>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4.1</w:t>
      </w:r>
      <w:r w:rsidRPr="002C022D">
        <w:rPr>
          <w:rFonts w:eastAsia="Calibri"/>
          <w:b/>
          <w:sz w:val="22"/>
          <w:szCs w:val="22"/>
          <w:lang w:eastAsia="en-US"/>
        </w:rPr>
        <w:tab/>
        <w:t>Eignungskriterien</w:t>
      </w:r>
    </w:p>
    <w:p w:rsidR="00BF0F0B" w:rsidRDefault="00BF0F0B" w:rsidP="00BF0F0B">
      <w:pPr>
        <w:tabs>
          <w:tab w:val="left" w:pos="284"/>
        </w:tabs>
        <w:overflowPunct/>
        <w:autoSpaceDE/>
        <w:autoSpaceDN/>
        <w:adjustRightInd/>
        <w:spacing w:after="120" w:line="276" w:lineRule="auto"/>
        <w:textAlignment w:val="auto"/>
        <w:rPr>
          <w:rFonts w:eastAsia="Calibri"/>
          <w:sz w:val="22"/>
          <w:szCs w:val="22"/>
          <w:lang w:eastAsia="en-US"/>
        </w:rPr>
      </w:pPr>
      <w:r w:rsidRPr="002C022D">
        <w:rPr>
          <w:rFonts w:eastAsia="Calibri"/>
          <w:sz w:val="22"/>
          <w:szCs w:val="22"/>
          <w:lang w:eastAsia="en-US"/>
        </w:rPr>
        <w:t>Die Nichterfüllung der Eignungskriterien führt zum Ausschluss vom Verfahren</w:t>
      </w:r>
      <w:r>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Vollständig ausgefülltes "Unternehmerblatt</w:t>
      </w:r>
      <w:r w:rsidRPr="00C809A5">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Vollständig ausgefüllte und unterzeichnete "Erklärung/Bestätigung</w:t>
      </w:r>
      <w:r w:rsidRPr="00C809A5">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Nachweise gemäss "Erklärung/Bestätigung"</w:t>
      </w:r>
      <w:r>
        <w:rPr>
          <w:rFonts w:eastAsia="Calibri"/>
          <w:sz w:val="22"/>
          <w:szCs w:val="22"/>
          <w:lang w:eastAsia="en-US"/>
        </w:rPr>
        <w:t>, Vorlage auf Verlangen</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00607477" w:rsidRPr="006D106D">
        <w:rPr>
          <w:rFonts w:eastAsia="Calibri"/>
          <w:sz w:val="22"/>
          <w:szCs w:val="22"/>
          <w:lang w:eastAsia="en-US"/>
        </w:rPr>
        <w:t xml:space="preserve">Erfahrung bei gleichwertigen oder ähnlichen </w:t>
      </w:r>
      <w:r w:rsidR="00607477">
        <w:rPr>
          <w:rFonts w:eastAsia="Calibri"/>
          <w:sz w:val="22"/>
          <w:szCs w:val="22"/>
          <w:lang w:eastAsia="en-US"/>
        </w:rPr>
        <w:t>Aufgabenstellungen sowie Minergie-P-ECO oder Minergie-A-Eco</w:t>
      </w:r>
      <w:r w:rsidR="00607477" w:rsidRPr="006D106D">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t xml:space="preserve">Nachweis der fachlichen, finanziellen, wirtschaftlichen, technischen und organisatorischen Leistungsfähigkeit des Ingenieurbüros. </w:t>
      </w:r>
      <w:r w:rsidRPr="006D106D">
        <w:rPr>
          <w:rFonts w:eastAsia="Calibri"/>
          <w:sz w:val="22"/>
          <w:szCs w:val="22"/>
          <w:lang w:eastAsia="en-US"/>
        </w:rPr>
        <w:t>(im Unternehmerblatt ausfüllen</w:t>
      </w:r>
      <w:r>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Referenzen, bei welchen die Auftra</w:t>
      </w:r>
      <w:r>
        <w:rPr>
          <w:rFonts w:eastAsia="Calibri"/>
          <w:sz w:val="22"/>
          <w:szCs w:val="22"/>
          <w:lang w:eastAsia="en-US"/>
        </w:rPr>
        <w:t xml:space="preserve">ggeberin die ordnungsgemässe Erbringung der in </w:t>
      </w:r>
      <w:r w:rsidRPr="006D106D">
        <w:rPr>
          <w:rFonts w:eastAsia="Calibri"/>
          <w:sz w:val="22"/>
          <w:szCs w:val="22"/>
          <w:lang w:eastAsia="en-US"/>
        </w:rPr>
        <w:t xml:space="preserve">den letzten </w:t>
      </w:r>
      <w:r>
        <w:rPr>
          <w:rFonts w:eastAsia="Calibri"/>
          <w:sz w:val="22"/>
          <w:szCs w:val="22"/>
          <w:lang w:eastAsia="en-US"/>
        </w:rPr>
        <w:t>sieben</w:t>
      </w:r>
      <w:r w:rsidRPr="006D106D">
        <w:rPr>
          <w:rFonts w:eastAsia="Calibri"/>
          <w:sz w:val="22"/>
          <w:szCs w:val="22"/>
          <w:lang w:eastAsia="en-US"/>
        </w:rPr>
        <w:t xml:space="preserve"> Jahren erbrachten Leistungen überprüf</w:t>
      </w:r>
      <w:r>
        <w:rPr>
          <w:rFonts w:eastAsia="Calibri"/>
          <w:sz w:val="22"/>
          <w:szCs w:val="22"/>
          <w:lang w:eastAsia="en-US"/>
        </w:rPr>
        <w:t>en und Auskünfte einholen kann.</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Einsetzbare Personalkapazität und B</w:t>
      </w:r>
      <w:r>
        <w:rPr>
          <w:rFonts w:eastAsia="Calibri"/>
          <w:sz w:val="22"/>
          <w:szCs w:val="22"/>
          <w:lang w:eastAsia="en-US"/>
        </w:rPr>
        <w:t xml:space="preserve">escheinigung der beruflichen Befähigung </w:t>
      </w:r>
      <w:r>
        <w:rPr>
          <w:rFonts w:eastAsia="Calibri"/>
          <w:sz w:val="22"/>
          <w:szCs w:val="22"/>
          <w:lang w:eastAsia="en-US"/>
        </w:rPr>
        <w:br/>
        <w:t xml:space="preserve">der für </w:t>
      </w:r>
      <w:r w:rsidRPr="006D106D">
        <w:rPr>
          <w:rFonts w:eastAsia="Calibri"/>
          <w:sz w:val="22"/>
          <w:szCs w:val="22"/>
          <w:lang w:eastAsia="en-US"/>
        </w:rPr>
        <w:t>die Ausführung des</w:t>
      </w:r>
      <w:r>
        <w:rPr>
          <w:rFonts w:eastAsia="Calibri"/>
          <w:sz w:val="22"/>
          <w:szCs w:val="22"/>
          <w:lang w:eastAsia="en-US"/>
        </w:rPr>
        <w:t xml:space="preserve"> zu vergebenden Auftrages vorge</w:t>
      </w:r>
      <w:r w:rsidRPr="006D106D">
        <w:rPr>
          <w:rFonts w:eastAsia="Calibri"/>
          <w:sz w:val="22"/>
          <w:szCs w:val="22"/>
          <w:lang w:eastAsia="en-US"/>
        </w:rPr>
        <w:t>sehe</w:t>
      </w:r>
      <w:r>
        <w:rPr>
          <w:rFonts w:eastAsia="Calibri"/>
          <w:sz w:val="22"/>
          <w:szCs w:val="22"/>
          <w:lang w:eastAsia="en-US"/>
        </w:rPr>
        <w:t>nen verantwortlichen Personen</w:t>
      </w:r>
      <w:r w:rsidRPr="00C809A5">
        <w:rPr>
          <w:rFonts w:eastAsia="Calibri"/>
          <w:sz w:val="22"/>
          <w:szCs w:val="22"/>
          <w:lang w:eastAsia="en-US"/>
        </w:rPr>
        <w:t>.</w:t>
      </w:r>
    </w:p>
    <w:p w:rsidR="00BF0F0B" w:rsidRDefault="00BF0F0B" w:rsidP="00BF0F0B">
      <w:pPr>
        <w:overflowPunct/>
        <w:autoSpaceDE/>
        <w:autoSpaceDN/>
        <w:adjustRightInd/>
        <w:spacing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r>
      <w:r w:rsidRPr="006D106D">
        <w:rPr>
          <w:rFonts w:eastAsia="Calibri"/>
          <w:sz w:val="22"/>
          <w:szCs w:val="22"/>
          <w:lang w:eastAsia="en-US"/>
        </w:rPr>
        <w:t>Bei Arbeitsgemeinschaften müssen die technis</w:t>
      </w:r>
      <w:r>
        <w:rPr>
          <w:rFonts w:eastAsia="Calibri"/>
          <w:sz w:val="22"/>
          <w:szCs w:val="22"/>
          <w:lang w:eastAsia="en-US"/>
        </w:rPr>
        <w:t xml:space="preserve">chen und wirtschaftlichen </w:t>
      </w:r>
      <w:r w:rsidRPr="006D106D">
        <w:rPr>
          <w:rFonts w:eastAsia="Calibri"/>
          <w:sz w:val="22"/>
          <w:szCs w:val="22"/>
          <w:lang w:eastAsia="en-US"/>
        </w:rPr>
        <w:t>Eignungskriterien von allen ARGE-Mitg</w:t>
      </w:r>
      <w:r>
        <w:rPr>
          <w:rFonts w:eastAsia="Calibri"/>
          <w:sz w:val="22"/>
          <w:szCs w:val="22"/>
          <w:lang w:eastAsia="en-US"/>
        </w:rPr>
        <w:t xml:space="preserve">liedern erfüllt und die entsprechenden </w:t>
      </w:r>
      <w:r w:rsidRPr="006D106D">
        <w:rPr>
          <w:rFonts w:eastAsia="Calibri"/>
          <w:sz w:val="22"/>
          <w:szCs w:val="22"/>
          <w:lang w:eastAsia="en-US"/>
        </w:rPr>
        <w:t>Nachweise beigebracht werden, (vgl. "Erkläru</w:t>
      </w:r>
      <w:r>
        <w:rPr>
          <w:rFonts w:eastAsia="Calibri"/>
          <w:sz w:val="22"/>
          <w:szCs w:val="22"/>
          <w:lang w:eastAsia="en-US"/>
        </w:rPr>
        <w:t>ng/Bestätigung").</w:t>
      </w:r>
    </w:p>
    <w:p w:rsidR="00BF0F0B" w:rsidRDefault="00BF0F0B" w:rsidP="00BF0F0B">
      <w:pPr>
        <w:overflowPunct/>
        <w:autoSpaceDE/>
        <w:autoSpaceDN/>
        <w:adjustRightInd/>
        <w:spacing w:after="240" w:line="276" w:lineRule="auto"/>
        <w:ind w:left="142" w:hanging="142"/>
        <w:textAlignment w:val="auto"/>
        <w:rPr>
          <w:rFonts w:eastAsia="Calibri"/>
          <w:sz w:val="22"/>
          <w:szCs w:val="22"/>
          <w:lang w:eastAsia="en-US"/>
        </w:rPr>
      </w:pPr>
      <w:r>
        <w:rPr>
          <w:rFonts w:eastAsia="Calibri"/>
          <w:sz w:val="22"/>
          <w:szCs w:val="22"/>
          <w:lang w:eastAsia="en-US"/>
        </w:rPr>
        <w:t>-</w:t>
      </w:r>
      <w:r>
        <w:rPr>
          <w:rFonts w:eastAsia="Calibri"/>
          <w:sz w:val="22"/>
          <w:szCs w:val="22"/>
          <w:lang w:eastAsia="en-US"/>
        </w:rPr>
        <w:tab/>
        <w:t>Subplaner</w:t>
      </w:r>
      <w:r w:rsidRPr="006D106D">
        <w:rPr>
          <w:rFonts w:eastAsia="Calibri"/>
          <w:sz w:val="22"/>
          <w:szCs w:val="22"/>
          <w:lang w:eastAsia="en-US"/>
        </w:rPr>
        <w:t xml:space="preserve"> müssen die Eignu</w:t>
      </w:r>
      <w:r>
        <w:rPr>
          <w:rFonts w:eastAsia="Calibri"/>
          <w:sz w:val="22"/>
          <w:szCs w:val="22"/>
          <w:lang w:eastAsia="en-US"/>
        </w:rPr>
        <w:t>ngskriterien ebenfalls erfüllen und dürfen maximal 20% der offerierten Leistungen erbringen.</w:t>
      </w:r>
    </w:p>
    <w:p w:rsidR="002D75B9" w:rsidRDefault="002D75B9" w:rsidP="00D123B6">
      <w:pPr>
        <w:tabs>
          <w:tab w:val="left" w:pos="426"/>
        </w:tabs>
        <w:overflowPunct/>
        <w:autoSpaceDE/>
        <w:autoSpaceDN/>
        <w:adjustRightInd/>
        <w:spacing w:after="120" w:line="276" w:lineRule="auto"/>
        <w:textAlignment w:val="auto"/>
        <w:rPr>
          <w:rFonts w:eastAsia="Calibri"/>
          <w:b/>
          <w:sz w:val="22"/>
          <w:szCs w:val="22"/>
          <w:lang w:eastAsia="en-US"/>
        </w:rPr>
      </w:pPr>
      <w:r w:rsidRPr="002D75B9">
        <w:rPr>
          <w:rFonts w:eastAsia="Calibri"/>
          <w:b/>
          <w:sz w:val="22"/>
          <w:szCs w:val="22"/>
          <w:lang w:eastAsia="en-US"/>
        </w:rPr>
        <w:t>4.2 Konventionalstrafe</w:t>
      </w:r>
    </w:p>
    <w:p w:rsidR="002D75B9" w:rsidRDefault="002D75B9" w:rsidP="00202CE0">
      <w:pPr>
        <w:tabs>
          <w:tab w:val="left" w:pos="284"/>
        </w:tabs>
        <w:overflowPunct/>
        <w:autoSpaceDE/>
        <w:autoSpaceDN/>
        <w:adjustRightInd/>
        <w:spacing w:after="240" w:line="276" w:lineRule="auto"/>
        <w:textAlignment w:val="auto"/>
        <w:rPr>
          <w:rFonts w:eastAsia="Calibri"/>
          <w:sz w:val="22"/>
          <w:szCs w:val="22"/>
          <w:lang w:eastAsia="en-US"/>
        </w:rPr>
      </w:pPr>
      <w:r w:rsidRPr="002D75B9">
        <w:rPr>
          <w:rFonts w:eastAsia="Calibri"/>
          <w:sz w:val="22"/>
          <w:szCs w:val="22"/>
          <w:lang w:eastAsia="en-US"/>
        </w:rPr>
        <w:t>Bei Verstoss gegen die Arbeitss</w:t>
      </w:r>
      <w:r>
        <w:rPr>
          <w:rFonts w:eastAsia="Calibri"/>
          <w:sz w:val="22"/>
          <w:szCs w:val="22"/>
          <w:lang w:eastAsia="en-US"/>
        </w:rPr>
        <w:t>chutzbestimmungen und Arbeitsbe</w:t>
      </w:r>
      <w:r w:rsidRPr="002D75B9">
        <w:rPr>
          <w:rFonts w:eastAsia="Calibri"/>
          <w:sz w:val="22"/>
          <w:szCs w:val="22"/>
          <w:lang w:eastAsia="en-US"/>
        </w:rPr>
        <w:t>dingungen sowie gegen die Gleich</w:t>
      </w:r>
      <w:r>
        <w:rPr>
          <w:rFonts w:eastAsia="Calibri"/>
          <w:sz w:val="22"/>
          <w:szCs w:val="22"/>
          <w:lang w:eastAsia="en-US"/>
        </w:rPr>
        <w:t>behandlung von Frau und Mann ge</w:t>
      </w:r>
      <w:r w:rsidRPr="002D75B9">
        <w:rPr>
          <w:rFonts w:eastAsia="Calibri"/>
          <w:sz w:val="22"/>
          <w:szCs w:val="22"/>
          <w:lang w:eastAsia="en-US"/>
        </w:rPr>
        <w:t>mäss den allgemeinen Grund</w:t>
      </w:r>
      <w:r w:rsidR="00B927B3">
        <w:rPr>
          <w:rFonts w:eastAsia="Calibri"/>
          <w:sz w:val="22"/>
          <w:szCs w:val="22"/>
          <w:lang w:eastAsia="en-US"/>
        </w:rPr>
        <w:softHyphen/>
      </w:r>
      <w:r w:rsidRPr="002D75B9">
        <w:rPr>
          <w:rFonts w:eastAsia="Calibri"/>
          <w:sz w:val="22"/>
          <w:szCs w:val="22"/>
          <w:lang w:eastAsia="en-US"/>
        </w:rPr>
        <w:t>sätzen Art.</w:t>
      </w:r>
      <w:r>
        <w:rPr>
          <w:rFonts w:eastAsia="Calibri"/>
          <w:sz w:val="22"/>
          <w:szCs w:val="22"/>
          <w:lang w:eastAsia="en-US"/>
        </w:rPr>
        <w:t> 11 Bst. e und f der Interkanto</w:t>
      </w:r>
      <w:r w:rsidRPr="002D75B9">
        <w:rPr>
          <w:rFonts w:eastAsia="Calibri"/>
          <w:sz w:val="22"/>
          <w:szCs w:val="22"/>
          <w:lang w:eastAsia="en-US"/>
        </w:rPr>
        <w:t>nalen Vereinbarung (IVöB), muss der Unter</w:t>
      </w:r>
      <w:r w:rsidR="00B927B3">
        <w:rPr>
          <w:rFonts w:eastAsia="Calibri"/>
          <w:sz w:val="22"/>
          <w:szCs w:val="22"/>
          <w:lang w:eastAsia="en-US"/>
        </w:rPr>
        <w:softHyphen/>
      </w:r>
      <w:r w:rsidRPr="002D75B9">
        <w:rPr>
          <w:rFonts w:eastAsia="Calibri"/>
          <w:sz w:val="22"/>
          <w:szCs w:val="22"/>
          <w:lang w:eastAsia="en-US"/>
        </w:rPr>
        <w:t>nehmer der Auf</w:t>
      </w:r>
      <w:r>
        <w:rPr>
          <w:rFonts w:eastAsia="Calibri"/>
          <w:sz w:val="22"/>
          <w:szCs w:val="22"/>
          <w:lang w:eastAsia="en-US"/>
        </w:rPr>
        <w:t>trag</w:t>
      </w:r>
      <w:r w:rsidRPr="002D75B9">
        <w:rPr>
          <w:rFonts w:eastAsia="Calibri"/>
          <w:sz w:val="22"/>
          <w:szCs w:val="22"/>
          <w:lang w:eastAsia="en-US"/>
        </w:rPr>
        <w:t xml:space="preserve">geberin eine Konventionalstrafe von 3 % der Werkvertragssumme, mindestens jedoch CHF 5'000.--, bezahlen. </w:t>
      </w:r>
      <w:r>
        <w:rPr>
          <w:rFonts w:eastAsia="Calibri"/>
          <w:sz w:val="22"/>
          <w:szCs w:val="22"/>
          <w:lang w:eastAsia="en-US"/>
        </w:rPr>
        <w:br/>
      </w:r>
      <w:r w:rsidRPr="002D75B9">
        <w:rPr>
          <w:rFonts w:eastAsia="Calibri"/>
          <w:sz w:val="22"/>
          <w:szCs w:val="22"/>
          <w:lang w:eastAsia="en-US"/>
        </w:rPr>
        <w:t>Weitere Massnahmen</w:t>
      </w:r>
      <w:r>
        <w:rPr>
          <w:rFonts w:eastAsia="Calibri"/>
          <w:sz w:val="22"/>
          <w:szCs w:val="22"/>
          <w:lang w:eastAsia="en-US"/>
        </w:rPr>
        <w:t xml:space="preserve"> seitens der Auftrag</w:t>
      </w:r>
      <w:r w:rsidRPr="002D75B9">
        <w:rPr>
          <w:rFonts w:eastAsia="Calibri"/>
          <w:sz w:val="22"/>
          <w:szCs w:val="22"/>
          <w:lang w:eastAsia="en-US"/>
        </w:rPr>
        <w:t>geberin bleiben vorbehalten.</w:t>
      </w:r>
    </w:p>
    <w:p w:rsidR="002D75B9" w:rsidRPr="002D75B9" w:rsidRDefault="002D75B9" w:rsidP="00202CE0">
      <w:pPr>
        <w:tabs>
          <w:tab w:val="left" w:pos="426"/>
        </w:tabs>
        <w:overflowPunct/>
        <w:autoSpaceDE/>
        <w:autoSpaceDN/>
        <w:adjustRightInd/>
        <w:spacing w:after="120" w:line="276" w:lineRule="auto"/>
        <w:textAlignment w:val="auto"/>
        <w:rPr>
          <w:rFonts w:eastAsia="Calibri"/>
          <w:b/>
          <w:sz w:val="22"/>
          <w:szCs w:val="22"/>
          <w:lang w:eastAsia="en-US"/>
        </w:rPr>
      </w:pPr>
      <w:r w:rsidRPr="002D75B9">
        <w:rPr>
          <w:rFonts w:eastAsia="Calibri"/>
          <w:b/>
          <w:sz w:val="22"/>
          <w:szCs w:val="22"/>
          <w:lang w:eastAsia="en-US"/>
        </w:rPr>
        <w:t>4.3 Allgemeine Bedingungen</w:t>
      </w:r>
    </w:p>
    <w:p w:rsidR="002D75B9" w:rsidRDefault="002D75B9" w:rsidP="00202CE0">
      <w:pPr>
        <w:tabs>
          <w:tab w:val="left" w:pos="284"/>
          <w:tab w:val="left" w:pos="426"/>
        </w:tabs>
        <w:overflowPunct/>
        <w:autoSpaceDE/>
        <w:autoSpaceDN/>
        <w:adjustRightInd/>
        <w:spacing w:after="240" w:line="276" w:lineRule="auto"/>
        <w:textAlignment w:val="auto"/>
        <w:rPr>
          <w:rFonts w:eastAsia="Calibri"/>
          <w:sz w:val="22"/>
          <w:szCs w:val="22"/>
          <w:lang w:eastAsia="en-US"/>
        </w:rPr>
      </w:pPr>
      <w:r w:rsidRPr="002D75B9">
        <w:rPr>
          <w:rFonts w:eastAsia="Calibri"/>
          <w:sz w:val="22"/>
          <w:szCs w:val="22"/>
          <w:lang w:eastAsia="en-US"/>
        </w:rPr>
        <w:t>Die "Allgemeinen Vertragsbedingungen" der Einwohnergemeinde Baar sind integrie</w:t>
      </w:r>
      <w:r w:rsidR="00B927B3">
        <w:rPr>
          <w:rFonts w:eastAsia="Calibri"/>
          <w:sz w:val="22"/>
          <w:szCs w:val="22"/>
          <w:lang w:eastAsia="en-US"/>
        </w:rPr>
        <w:softHyphen/>
      </w:r>
      <w:r w:rsidRPr="002D75B9">
        <w:rPr>
          <w:rFonts w:eastAsia="Calibri"/>
          <w:sz w:val="22"/>
          <w:szCs w:val="22"/>
          <w:lang w:eastAsia="en-US"/>
        </w:rPr>
        <w:t>render Bestan</w:t>
      </w:r>
      <w:r w:rsidR="00EB5D2C">
        <w:rPr>
          <w:rFonts w:eastAsia="Calibri"/>
          <w:sz w:val="22"/>
          <w:szCs w:val="22"/>
          <w:lang w:eastAsia="en-US"/>
        </w:rPr>
        <w:t>dteil des Angebotes und des Honorar</w:t>
      </w:r>
      <w:r w:rsidRPr="002D75B9">
        <w:rPr>
          <w:rFonts w:eastAsia="Calibri"/>
          <w:sz w:val="22"/>
          <w:szCs w:val="22"/>
          <w:lang w:eastAsia="en-US"/>
        </w:rPr>
        <w:t>vertrages, sofern nicht ausdrücklich im gegenseitigen Einverständnis davon abgewichen wird.</w:t>
      </w:r>
      <w:r w:rsidR="004256BD">
        <w:rPr>
          <w:rFonts w:eastAsia="Calibri"/>
          <w:sz w:val="22"/>
          <w:szCs w:val="22"/>
          <w:lang w:eastAsia="en-US"/>
        </w:rPr>
        <w:br/>
      </w:r>
      <w:r w:rsidR="004256BD" w:rsidRPr="002D75B9">
        <w:rPr>
          <w:rFonts w:eastAsia="Calibri"/>
          <w:sz w:val="22"/>
          <w:szCs w:val="22"/>
          <w:lang w:eastAsia="en-US"/>
        </w:rPr>
        <w:t>Für den Werkvertrag gelten die Bestimmungen Art. 363 bis 379 OR.</w:t>
      </w:r>
    </w:p>
    <w:p w:rsidR="002D75B9" w:rsidRDefault="002D75B9" w:rsidP="00202CE0">
      <w:pPr>
        <w:tabs>
          <w:tab w:val="left" w:pos="426"/>
        </w:tabs>
        <w:overflowPunct/>
        <w:autoSpaceDE/>
        <w:autoSpaceDN/>
        <w:adjustRightInd/>
        <w:spacing w:after="120" w:line="276" w:lineRule="auto"/>
        <w:textAlignment w:val="auto"/>
        <w:rPr>
          <w:rFonts w:eastAsia="Calibri"/>
          <w:b/>
          <w:sz w:val="22"/>
          <w:szCs w:val="22"/>
          <w:lang w:eastAsia="en-US"/>
        </w:rPr>
      </w:pPr>
      <w:r w:rsidRPr="00890B4D">
        <w:rPr>
          <w:rFonts w:eastAsia="Calibri"/>
          <w:b/>
          <w:sz w:val="22"/>
          <w:szCs w:val="22"/>
          <w:lang w:eastAsia="en-US"/>
        </w:rPr>
        <w:t xml:space="preserve">4.4 </w:t>
      </w:r>
      <w:r w:rsidR="00890B4D" w:rsidRPr="00890B4D">
        <w:rPr>
          <w:rFonts w:eastAsia="Calibri"/>
          <w:b/>
          <w:sz w:val="22"/>
          <w:szCs w:val="22"/>
          <w:lang w:eastAsia="en-US"/>
        </w:rPr>
        <w:t>Losaufteilung</w:t>
      </w:r>
    </w:p>
    <w:p w:rsidR="00890B4D" w:rsidRPr="00890B4D" w:rsidRDefault="00890B4D" w:rsidP="00890B4D">
      <w:pPr>
        <w:tabs>
          <w:tab w:val="left" w:pos="426"/>
        </w:tabs>
        <w:overflowPunct/>
        <w:autoSpaceDE/>
        <w:autoSpaceDN/>
        <w:adjustRightInd/>
        <w:spacing w:after="200" w:line="276" w:lineRule="auto"/>
        <w:textAlignment w:val="auto"/>
        <w:rPr>
          <w:rFonts w:eastAsia="Calibri"/>
          <w:sz w:val="22"/>
          <w:szCs w:val="22"/>
          <w:lang w:eastAsia="en-US"/>
        </w:rPr>
      </w:pPr>
      <w:r w:rsidRPr="00890B4D">
        <w:rPr>
          <w:rFonts w:eastAsia="Calibri"/>
          <w:sz w:val="22"/>
          <w:szCs w:val="22"/>
          <w:lang w:eastAsia="en-US"/>
        </w:rPr>
        <w:t>Die Auftraggeberin behält sich grundsätzli</w:t>
      </w:r>
      <w:r w:rsidR="00624F1E">
        <w:rPr>
          <w:rFonts w:eastAsia="Calibri"/>
          <w:sz w:val="22"/>
          <w:szCs w:val="22"/>
          <w:lang w:eastAsia="en-US"/>
        </w:rPr>
        <w:t>ch vor, den Auftrag in Lose auf</w:t>
      </w:r>
      <w:r w:rsidRPr="00890B4D">
        <w:rPr>
          <w:rFonts w:eastAsia="Calibri"/>
          <w:sz w:val="22"/>
          <w:szCs w:val="22"/>
          <w:lang w:eastAsia="en-US"/>
        </w:rPr>
        <w:t>zuteilen und an verschiedene Anbieterinnen und Anbieter zu vergeben.</w:t>
      </w:r>
    </w:p>
    <w:p w:rsidR="002C022D" w:rsidRPr="004F1BD8" w:rsidRDefault="002C022D" w:rsidP="004F1BD8">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b/>
          <w:sz w:val="22"/>
          <w:szCs w:val="22"/>
          <w:lang w:eastAsia="en-US"/>
        </w:rPr>
        <w:lastRenderedPageBreak/>
        <w:t>4</w:t>
      </w:r>
      <w:r w:rsidR="00890B4D">
        <w:rPr>
          <w:rFonts w:eastAsia="Calibri"/>
          <w:b/>
          <w:sz w:val="22"/>
          <w:szCs w:val="22"/>
          <w:lang w:eastAsia="en-US"/>
        </w:rPr>
        <w:t>.5</w:t>
      </w:r>
      <w:r w:rsidRPr="002C022D">
        <w:rPr>
          <w:rFonts w:eastAsia="Calibri"/>
          <w:b/>
          <w:sz w:val="22"/>
          <w:szCs w:val="22"/>
          <w:lang w:eastAsia="en-US"/>
        </w:rPr>
        <w:tab/>
        <w:t>Zuschlagskriterien</w:t>
      </w:r>
    </w:p>
    <w:p w:rsidR="004F1BD8" w:rsidRPr="004F1BD8" w:rsidRDefault="004F1BD8" w:rsidP="00202CE0">
      <w:pPr>
        <w:overflowPunct/>
        <w:autoSpaceDE/>
        <w:autoSpaceDN/>
        <w:adjustRightInd/>
        <w:spacing w:after="120" w:line="360" w:lineRule="auto"/>
        <w:textAlignment w:val="auto"/>
        <w:rPr>
          <w:rFonts w:eastAsia="Calibri"/>
          <w:b/>
          <w:sz w:val="22"/>
          <w:szCs w:val="22"/>
          <w:lang w:eastAsia="en-US"/>
        </w:rPr>
      </w:pPr>
      <w:r w:rsidRPr="004F1BD8">
        <w:rPr>
          <w:rFonts w:eastAsia="Calibri"/>
          <w:b/>
          <w:sz w:val="22"/>
          <w:szCs w:val="22"/>
          <w:lang w:eastAsia="en-US"/>
        </w:rPr>
        <w:t xml:space="preserve">Schlüsselperson </w:t>
      </w:r>
      <w:r w:rsidR="005D075D">
        <w:rPr>
          <w:rFonts w:eastAsia="Calibri"/>
          <w:b/>
          <w:sz w:val="22"/>
          <w:szCs w:val="22"/>
          <w:lang w:eastAsia="en-US"/>
        </w:rPr>
        <w:t>Projektleiter Elektroi</w:t>
      </w:r>
      <w:r w:rsidR="0049394C">
        <w:rPr>
          <w:rFonts w:eastAsia="Calibri"/>
          <w:b/>
          <w:sz w:val="22"/>
          <w:szCs w:val="22"/>
          <w:lang w:eastAsia="en-US"/>
        </w:rPr>
        <w:t>ngenieur</w:t>
      </w:r>
      <w:r w:rsidRPr="004F1BD8">
        <w:rPr>
          <w:rFonts w:eastAsia="Calibri"/>
          <w:b/>
          <w:sz w:val="22"/>
          <w:szCs w:val="22"/>
          <w:lang w:eastAsia="en-US"/>
        </w:rPr>
        <w:t xml:space="preserve">: </w:t>
      </w:r>
      <w:r w:rsidR="00046B29">
        <w:rPr>
          <w:rFonts w:eastAsia="Calibri"/>
          <w:b/>
          <w:sz w:val="22"/>
          <w:szCs w:val="22"/>
          <w:lang w:eastAsia="en-US"/>
        </w:rPr>
        <w:t>20</w:t>
      </w:r>
      <w:r w:rsidRPr="0009764F">
        <w:rPr>
          <w:rFonts w:eastAsia="Calibri"/>
          <w:b/>
          <w:sz w:val="22"/>
          <w:szCs w:val="22"/>
          <w:lang w:eastAsia="en-US"/>
        </w:rPr>
        <w:t>%</w:t>
      </w:r>
    </w:p>
    <w:p w:rsidR="004F1BD8" w:rsidRPr="00C4692D" w:rsidRDefault="004F1BD8" w:rsidP="0009764F">
      <w:pPr>
        <w:numPr>
          <w:ilvl w:val="0"/>
          <w:numId w:val="4"/>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Referenzen der Schlüss</w:t>
      </w:r>
      <w:r w:rsidR="005D075D">
        <w:rPr>
          <w:rFonts w:eastAsia="Calibri"/>
          <w:sz w:val="22"/>
          <w:szCs w:val="22"/>
          <w:lang w:eastAsia="en-US"/>
        </w:rPr>
        <w:t>elperson Projektleiter Elektro</w:t>
      </w:r>
      <w:r w:rsidR="00750059">
        <w:rPr>
          <w:rFonts w:eastAsia="Calibri"/>
          <w:sz w:val="22"/>
          <w:szCs w:val="22"/>
          <w:lang w:eastAsia="en-US"/>
        </w:rPr>
        <w:t>-Planer</w:t>
      </w:r>
      <w:r w:rsidRPr="004F1BD8">
        <w:rPr>
          <w:rFonts w:eastAsia="Calibri"/>
          <w:sz w:val="22"/>
          <w:szCs w:val="22"/>
          <w:lang w:eastAsia="en-US"/>
        </w:rPr>
        <w:t xml:space="preserve"> über die Ausführung von 2 mit der vorgesehenen Aufgabe vergleichbaren realisi</w:t>
      </w:r>
      <w:r w:rsidR="00046B29">
        <w:rPr>
          <w:rFonts w:eastAsia="Calibri"/>
          <w:sz w:val="22"/>
          <w:szCs w:val="22"/>
          <w:lang w:eastAsia="en-US"/>
        </w:rPr>
        <w:t>erten Projekten in den letzten 7</w:t>
      </w:r>
      <w:r w:rsidRPr="004F1BD8">
        <w:rPr>
          <w:rFonts w:eastAsia="Calibri"/>
          <w:sz w:val="22"/>
          <w:szCs w:val="22"/>
          <w:lang w:eastAsia="en-US"/>
        </w:rPr>
        <w:t xml:space="preserve"> Jahren. Es können auch Referenzobjekte angegeben werden, welche durch die Schlüsselperson bei einem früheren </w:t>
      </w:r>
      <w:r w:rsidRPr="00C4692D">
        <w:rPr>
          <w:rFonts w:eastAsia="Calibri"/>
          <w:sz w:val="22"/>
          <w:szCs w:val="22"/>
          <w:lang w:eastAsia="en-US"/>
        </w:rPr>
        <w:t xml:space="preserve">Arbeitgeber massgebend bearbeitet wurden oder aber bereits in den Referenzen des Anbieters aufgeführt sind. </w:t>
      </w:r>
    </w:p>
    <w:p w:rsidR="004F1BD8" w:rsidRPr="0009764F" w:rsidRDefault="008D4060" w:rsidP="00202CE0">
      <w:pPr>
        <w:numPr>
          <w:ilvl w:val="0"/>
          <w:numId w:val="4"/>
        </w:numPr>
        <w:overflowPunct/>
        <w:autoSpaceDE/>
        <w:autoSpaceDN/>
        <w:adjustRightInd/>
        <w:spacing w:after="240" w:line="360" w:lineRule="auto"/>
        <w:textAlignment w:val="auto"/>
        <w:rPr>
          <w:rFonts w:eastAsia="Calibri"/>
          <w:sz w:val="22"/>
          <w:szCs w:val="22"/>
          <w:lang w:eastAsia="en-US"/>
        </w:rPr>
      </w:pPr>
      <w:r>
        <w:rPr>
          <w:rFonts w:eastAsia="Calibri"/>
          <w:sz w:val="22"/>
          <w:szCs w:val="22"/>
          <w:lang w:eastAsia="en-US"/>
        </w:rPr>
        <w:t xml:space="preserve">Für die Angaben ist </w:t>
      </w:r>
      <w:r w:rsidR="0009764F">
        <w:rPr>
          <w:rFonts w:eastAsia="Calibri"/>
          <w:sz w:val="22"/>
          <w:szCs w:val="22"/>
          <w:lang w:eastAsia="en-US"/>
        </w:rPr>
        <w:t xml:space="preserve">die </w:t>
      </w:r>
      <w:r w:rsidR="00046B29">
        <w:rPr>
          <w:rFonts w:eastAsia="Calibri"/>
          <w:sz w:val="22"/>
          <w:szCs w:val="22"/>
          <w:lang w:eastAsia="en-US"/>
        </w:rPr>
        <w:t>Unterlage A</w:t>
      </w:r>
      <w:r w:rsidR="0009764F" w:rsidRPr="00D14813">
        <w:rPr>
          <w:rFonts w:eastAsia="Calibri"/>
          <w:sz w:val="22"/>
          <w:szCs w:val="22"/>
          <w:lang w:eastAsia="en-US"/>
        </w:rPr>
        <w:t>,</w:t>
      </w:r>
      <w:r w:rsidR="00046B29">
        <w:rPr>
          <w:rFonts w:eastAsia="Calibri"/>
          <w:sz w:val="22"/>
          <w:szCs w:val="22"/>
          <w:lang w:eastAsia="en-US"/>
        </w:rPr>
        <w:t xml:space="preserve"> Punkt 6</w:t>
      </w:r>
      <w:r w:rsidR="00D14813">
        <w:rPr>
          <w:rFonts w:eastAsia="Calibri"/>
          <w:sz w:val="22"/>
          <w:szCs w:val="22"/>
          <w:lang w:eastAsia="en-US"/>
        </w:rPr>
        <w:t>.4</w:t>
      </w:r>
      <w:r>
        <w:rPr>
          <w:rFonts w:eastAsia="Calibri"/>
          <w:sz w:val="22"/>
          <w:szCs w:val="22"/>
          <w:lang w:eastAsia="en-US"/>
        </w:rPr>
        <w:t xml:space="preserve"> </w:t>
      </w:r>
      <w:r w:rsidR="0009764F">
        <w:rPr>
          <w:rFonts w:eastAsia="Calibri"/>
          <w:sz w:val="22"/>
          <w:szCs w:val="22"/>
          <w:lang w:eastAsia="en-US"/>
        </w:rPr>
        <w:t xml:space="preserve">zu </w:t>
      </w:r>
      <w:r w:rsidR="004F1BD8" w:rsidRPr="0009764F">
        <w:rPr>
          <w:rFonts w:eastAsia="Calibri"/>
          <w:sz w:val="22"/>
          <w:szCs w:val="22"/>
          <w:lang w:eastAsia="en-US"/>
        </w:rPr>
        <w:t>verwenden.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 xml:space="preserve">Auftragsanalyse: </w:t>
      </w:r>
      <w:r w:rsidR="00046B29">
        <w:rPr>
          <w:rFonts w:eastAsia="Calibri"/>
          <w:b/>
          <w:sz w:val="22"/>
          <w:szCs w:val="22"/>
          <w:lang w:eastAsia="en-US"/>
        </w:rPr>
        <w:t>30</w:t>
      </w:r>
      <w:r w:rsidRPr="0009764F">
        <w:rPr>
          <w:rFonts w:eastAsia="Calibri"/>
          <w:b/>
          <w:sz w:val="22"/>
          <w:szCs w:val="22"/>
          <w:lang w:eastAsia="en-US"/>
        </w:rPr>
        <w:t>%</w:t>
      </w:r>
    </w:p>
    <w:p w:rsidR="004F1BD8" w:rsidRPr="00C4692D" w:rsidRDefault="004F1BD8" w:rsidP="0009764F">
      <w:pPr>
        <w:numPr>
          <w:ilvl w:val="0"/>
          <w:numId w:val="6"/>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 xml:space="preserve">Vorgehenskonzept in Bezug auf den zu leistenden Auftrag (Situation erfassen, </w:t>
      </w:r>
      <w:r w:rsidRPr="00C4692D">
        <w:rPr>
          <w:rFonts w:eastAsia="Calibri"/>
          <w:sz w:val="22"/>
          <w:szCs w:val="22"/>
          <w:lang w:eastAsia="en-US"/>
        </w:rPr>
        <w:t>Chancen, Risiken, kritische Erfolgsfaktoren, Ablaufkoordination und Termine). Der Anbieter verfasst eine Stellungnahme zum Umgang mit Ressourcen in Bezug auf den zu leistenden Auftrag. Darin wird die Organisation un</w:t>
      </w:r>
      <w:r w:rsidR="00750059">
        <w:rPr>
          <w:rFonts w:eastAsia="Calibri"/>
          <w:sz w:val="22"/>
          <w:szCs w:val="22"/>
          <w:lang w:eastAsia="en-US"/>
        </w:rPr>
        <w:t>d Struktur des Planers</w:t>
      </w:r>
      <w:r w:rsidRPr="00C4692D">
        <w:rPr>
          <w:rFonts w:eastAsia="Calibri"/>
          <w:sz w:val="22"/>
          <w:szCs w:val="22"/>
          <w:lang w:eastAsia="en-US"/>
        </w:rPr>
        <w:t xml:space="preserve"> mit Nennung der für die Vertragserfüllung vorgesehenen Personen und deren Funktion dargestellt.</w:t>
      </w:r>
    </w:p>
    <w:p w:rsidR="006E10FC" w:rsidRPr="004F1BD8" w:rsidRDefault="006E10FC" w:rsidP="00202CE0">
      <w:pPr>
        <w:numPr>
          <w:ilvl w:val="0"/>
          <w:numId w:val="6"/>
        </w:numPr>
        <w:overflowPunct/>
        <w:autoSpaceDE/>
        <w:autoSpaceDN/>
        <w:adjustRightInd/>
        <w:spacing w:after="240" w:line="360" w:lineRule="auto"/>
        <w:textAlignment w:val="auto"/>
        <w:rPr>
          <w:rFonts w:eastAsia="Calibri"/>
          <w:sz w:val="22"/>
          <w:szCs w:val="22"/>
          <w:lang w:eastAsia="en-US"/>
        </w:rPr>
      </w:pPr>
      <w:r>
        <w:rPr>
          <w:rFonts w:eastAsia="Calibri"/>
          <w:sz w:val="22"/>
          <w:szCs w:val="22"/>
          <w:lang w:eastAsia="en-US"/>
        </w:rPr>
        <w:t xml:space="preserve">Die Analyse ist </w:t>
      </w:r>
      <w:r w:rsidRPr="004F1BD8">
        <w:rPr>
          <w:rFonts w:eastAsia="Calibri"/>
          <w:sz w:val="22"/>
          <w:szCs w:val="22"/>
          <w:lang w:eastAsia="en-US"/>
        </w:rPr>
        <w:t xml:space="preserve">Gemäss </w:t>
      </w:r>
      <w:r>
        <w:rPr>
          <w:rFonts w:eastAsia="Calibri"/>
          <w:sz w:val="22"/>
          <w:szCs w:val="22"/>
          <w:lang w:eastAsia="en-US"/>
        </w:rPr>
        <w:t xml:space="preserve">Unterlage A Punkt 7 </w:t>
      </w:r>
      <w:r w:rsidRPr="004F1BD8">
        <w:rPr>
          <w:rFonts w:eastAsia="Calibri"/>
          <w:sz w:val="22"/>
          <w:szCs w:val="22"/>
          <w:lang w:eastAsia="en-US"/>
        </w:rPr>
        <w:t>einzureichen.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Preis</w:t>
      </w:r>
      <w:r w:rsidRPr="004F1BD8">
        <w:rPr>
          <w:rFonts w:eastAsia="Calibri"/>
          <w:sz w:val="22"/>
          <w:szCs w:val="22"/>
          <w:lang w:eastAsia="en-US"/>
        </w:rPr>
        <w:t xml:space="preserve">: </w:t>
      </w:r>
      <w:r w:rsidR="00750059">
        <w:rPr>
          <w:rFonts w:eastAsia="Calibri"/>
          <w:b/>
          <w:sz w:val="22"/>
          <w:szCs w:val="22"/>
          <w:lang w:eastAsia="en-US"/>
        </w:rPr>
        <w:t>5</w:t>
      </w:r>
      <w:r w:rsidRPr="0009764F">
        <w:rPr>
          <w:rFonts w:eastAsia="Calibri"/>
          <w:b/>
          <w:sz w:val="22"/>
          <w:szCs w:val="22"/>
          <w:lang w:eastAsia="en-US"/>
        </w:rPr>
        <w:t>0%</w:t>
      </w:r>
    </w:p>
    <w:p w:rsidR="002C022D" w:rsidRDefault="004F1BD8" w:rsidP="0009764F">
      <w:pPr>
        <w:numPr>
          <w:ilvl w:val="0"/>
          <w:numId w:val="7"/>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Offeriertes Honorar netto inkl. MWS</w:t>
      </w:r>
      <w:r w:rsidR="00202CE0">
        <w:rPr>
          <w:rFonts w:eastAsia="Calibri"/>
          <w:sz w:val="22"/>
          <w:szCs w:val="22"/>
          <w:lang w:eastAsia="en-US"/>
        </w:rPr>
        <w:t>t</w:t>
      </w:r>
    </w:p>
    <w:p w:rsidR="00C4692D" w:rsidRPr="00C4692D" w:rsidRDefault="008D4060" w:rsidP="0009764F">
      <w:pPr>
        <w:numPr>
          <w:ilvl w:val="0"/>
          <w:numId w:val="7"/>
        </w:numPr>
        <w:overflowPunct/>
        <w:autoSpaceDE/>
        <w:autoSpaceDN/>
        <w:adjustRightInd/>
        <w:spacing w:line="360" w:lineRule="auto"/>
        <w:textAlignment w:val="auto"/>
        <w:rPr>
          <w:rFonts w:eastAsia="Calibri"/>
          <w:sz w:val="22"/>
          <w:szCs w:val="22"/>
          <w:lang w:eastAsia="en-US"/>
        </w:rPr>
      </w:pPr>
      <w:r>
        <w:rPr>
          <w:rFonts w:eastAsia="Calibri"/>
          <w:sz w:val="22"/>
          <w:szCs w:val="22"/>
          <w:lang w:eastAsia="en-US"/>
        </w:rPr>
        <w:t>Die Offerte ist g</w:t>
      </w:r>
      <w:r w:rsidR="00C4692D" w:rsidRPr="004F1BD8">
        <w:rPr>
          <w:rFonts w:eastAsia="Calibri"/>
          <w:sz w:val="22"/>
          <w:szCs w:val="22"/>
          <w:lang w:eastAsia="en-US"/>
        </w:rPr>
        <w:t xml:space="preserve">emäss </w:t>
      </w:r>
      <w:r w:rsidR="00122A68">
        <w:rPr>
          <w:rFonts w:eastAsia="Calibri"/>
          <w:sz w:val="22"/>
          <w:szCs w:val="22"/>
          <w:lang w:eastAsia="en-US"/>
        </w:rPr>
        <w:t>Unterlage A Punkt 9</w:t>
      </w:r>
      <w:r w:rsidR="0009764F" w:rsidRPr="00D14813">
        <w:rPr>
          <w:rFonts w:eastAsia="Calibri"/>
          <w:sz w:val="22"/>
          <w:szCs w:val="22"/>
          <w:lang w:eastAsia="en-US"/>
        </w:rPr>
        <w:t>, Honorarangebot</w:t>
      </w:r>
      <w:r w:rsidR="00C4692D" w:rsidRPr="004F1BD8">
        <w:rPr>
          <w:rFonts w:eastAsia="Calibri"/>
          <w:sz w:val="22"/>
          <w:szCs w:val="22"/>
          <w:lang w:eastAsia="en-US"/>
        </w:rPr>
        <w:t xml:space="preserve"> einzureichen.</w:t>
      </w:r>
    </w:p>
    <w:p w:rsidR="00B54509" w:rsidRDefault="00B54509">
      <w:pPr>
        <w:overflowPunct/>
        <w:autoSpaceDE/>
        <w:autoSpaceDN/>
        <w:adjustRightInd/>
        <w:textAlignment w:val="auto"/>
        <w:rPr>
          <w:rFonts w:eastAsia="Calibri"/>
          <w:sz w:val="22"/>
          <w:szCs w:val="22"/>
          <w:lang w:eastAsia="en-US"/>
        </w:rPr>
      </w:pPr>
      <w:r>
        <w:rPr>
          <w:rFonts w:eastAsia="Calibri"/>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5</w:t>
      </w:r>
      <w:r w:rsidR="00B54509" w:rsidRPr="00B54509">
        <w:rPr>
          <w:rFonts w:eastAsia="Calibri"/>
          <w:b/>
          <w:sz w:val="22"/>
          <w:szCs w:val="22"/>
          <w:lang w:eastAsia="en-US"/>
        </w:rPr>
        <w:tab/>
        <w:t>Unternehmerblatt</w:t>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5</w:t>
      </w:r>
      <w:r w:rsidR="00B54509" w:rsidRPr="00B54509">
        <w:rPr>
          <w:rFonts w:eastAsia="Calibri"/>
          <w:b/>
          <w:sz w:val="22"/>
          <w:szCs w:val="22"/>
          <w:lang w:eastAsia="en-US"/>
        </w:rPr>
        <w:t>.1</w:t>
      </w:r>
      <w:r w:rsidR="00B54509" w:rsidRPr="00B54509">
        <w:rPr>
          <w:rFonts w:eastAsia="Calibri"/>
          <w:b/>
          <w:sz w:val="22"/>
          <w:szCs w:val="22"/>
          <w:lang w:eastAsia="en-US"/>
        </w:rPr>
        <w:tab/>
        <w:t>Angaben der Anbieterin / des Anbieters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Fachgebiet</w:t>
            </w:r>
          </w:p>
        </w:tc>
        <w:tc>
          <w:tcPr>
            <w:tcW w:w="4253" w:type="dxa"/>
            <w:tcBorders>
              <w:top w:val="nil"/>
              <w:left w:val="nil"/>
              <w:bottom w:val="single" w:sz="4" w:space="0" w:color="auto"/>
              <w:right w:val="nil"/>
            </w:tcBorders>
            <w:shd w:val="clear" w:color="auto" w:fill="auto"/>
          </w:tcPr>
          <w:p w:rsidR="00B54509" w:rsidRPr="00B54509" w:rsidRDefault="00B54509" w:rsidP="00A91A18">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Firmenbezeichnung</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bookmarkStart w:id="0" w:name="_GoBack"/>
            <w:r w:rsidRPr="00B54509">
              <w:rPr>
                <w:noProof/>
                <w:sz w:val="22"/>
                <w:szCs w:val="22"/>
              </w:rPr>
              <w:t>     </w:t>
            </w:r>
            <w:bookmarkEnd w:id="0"/>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Adresse</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PLZ /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Telefon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E-Mail</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Kontaktperson</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Rechtsform des Anbieters / der Anbieterin</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Gründungsdatum / -jahr</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Geschäftsdomizil</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nil"/>
              <w:left w:val="nil"/>
              <w:bottom w:val="nil"/>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5387"/>
                <w:tab w:val="left" w:pos="7938"/>
              </w:tabs>
              <w:rPr>
                <w:sz w:val="22"/>
                <w:szCs w:val="22"/>
              </w:rPr>
            </w:pPr>
            <w:r w:rsidRPr="00B54509">
              <w:rPr>
                <w:sz w:val="22"/>
                <w:szCs w:val="22"/>
              </w:rPr>
              <w:tab/>
              <w:t>Haupttätigkeitsgebiet</w:t>
            </w:r>
          </w:p>
        </w:tc>
        <w:tc>
          <w:tcPr>
            <w:tcW w:w="4253" w:type="dxa"/>
            <w:tcBorders>
              <w:top w:val="nil"/>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426"/>
          <w:tab w:val="left" w:pos="1701"/>
          <w:tab w:val="left" w:pos="3261"/>
          <w:tab w:val="left" w:pos="4820"/>
          <w:tab w:val="left" w:pos="6521"/>
          <w:tab w:val="left" w:pos="7371"/>
        </w:tabs>
        <w:spacing w:after="120"/>
        <w:rPr>
          <w:rFonts w:eastAsia="Calibri"/>
          <w:sz w:val="22"/>
          <w:szCs w:val="22"/>
          <w:lang w:eastAsia="en-US"/>
        </w:rPr>
      </w:pPr>
      <w:r w:rsidRPr="00B54509">
        <w:rPr>
          <w:rFonts w:cs="Arial"/>
          <w:spacing w:val="4"/>
          <w:sz w:val="22"/>
          <w:szCs w:val="22"/>
        </w:rPr>
        <w:tab/>
        <w:t>Hat ein QS-Zertifikat</w:t>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   Nr.</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tab/>
        <w:t>Datum</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br/>
      </w:r>
      <w:r w:rsidRPr="00B54509">
        <w:rPr>
          <w:rFonts w:cs="Arial"/>
          <w:spacing w:val="4"/>
          <w:sz w:val="22"/>
          <w:szCs w:val="22"/>
        </w:rPr>
        <w:tab/>
      </w:r>
      <w:r w:rsidRPr="00B54509">
        <w:rPr>
          <w:rFonts w:cs="Arial"/>
          <w:spacing w:val="4"/>
          <w:sz w:val="22"/>
          <w:szCs w:val="22"/>
        </w:rPr>
        <w:tab/>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 </w:t>
      </w:r>
      <w:r w:rsidRPr="00B54509">
        <w:rPr>
          <w:rFonts w:eastAsia="Calibri"/>
          <w:sz w:val="22"/>
          <w:szCs w:val="22"/>
          <w:lang w:eastAsia="en-US"/>
        </w:rPr>
        <w:tab/>
      </w:r>
      <w:r w:rsidRPr="00B54509">
        <w:rPr>
          <w:rFonts w:eastAsia="Calibri"/>
          <w:sz w:val="22"/>
          <w:szCs w:val="22"/>
          <w:lang w:eastAsia="en-US"/>
        </w:rPr>
        <w:tab/>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1418"/>
        <w:gridCol w:w="1417"/>
        <w:gridCol w:w="1418"/>
      </w:tblGrid>
      <w:tr w:rsidR="00B54509" w:rsidRPr="00B54509" w:rsidTr="006E10FC">
        <w:tc>
          <w:tcPr>
            <w:tcW w:w="4786" w:type="dxa"/>
            <w:tcBorders>
              <w:top w:val="nil"/>
              <w:left w:val="nil"/>
              <w:bottom w:val="nil"/>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Gesamtbestand / Betriebspersonal</w:t>
            </w:r>
            <w:r w:rsidRPr="00B54509">
              <w:rPr>
                <w:rFonts w:eastAsia="Calibri"/>
                <w:lang w:eastAsia="en-US"/>
              </w:rPr>
              <w:br/>
            </w:r>
            <w:r w:rsidRPr="00B54509">
              <w:rPr>
                <w:rFonts w:eastAsia="Calibri"/>
                <w:lang w:eastAsia="en-US"/>
              </w:rPr>
              <w:tab/>
              <w:t>(Anzahl Personen)</w:t>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Büro techn.</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Büro kfm.</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t>Total</w:t>
            </w:r>
          </w:p>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6E10FC">
        <w:tc>
          <w:tcPr>
            <w:tcW w:w="4786" w:type="dxa"/>
            <w:tcBorders>
              <w:top w:val="nil"/>
              <w:left w:val="nil"/>
              <w:bottom w:val="nil"/>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Büroinhaber/innen (nur einmal aufführen)</w:t>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B54509" w:rsidRPr="00B54509" w:rsidRDefault="00B54509"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Pr>
                <w:rFonts w:eastAsia="Calibri"/>
                <w:lang w:eastAsia="en-US"/>
              </w:rPr>
              <w:tab/>
              <w:t>Fach</w:t>
            </w:r>
            <w:r w:rsidRPr="00B54509">
              <w:rPr>
                <w:rFonts w:eastAsia="Calibri"/>
                <w:lang w:eastAsia="en-US"/>
              </w:rPr>
              <w:t>ingenieur/innen ETH/HTL/FH</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Bauökonomen/innen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Techniker/innen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Bauleiter/innen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Bauleiter/innen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Zeichner/innen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Administration</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Lehrlinge</w:t>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6E10FC" w:rsidRPr="00B54509" w:rsidTr="006E10FC">
        <w:tc>
          <w:tcPr>
            <w:tcW w:w="4786" w:type="dxa"/>
            <w:tcBorders>
              <w:top w:val="nil"/>
              <w:left w:val="nil"/>
              <w:bottom w:val="nil"/>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E10FC" w:rsidRPr="00B54509" w:rsidRDefault="006E10FC" w:rsidP="00B54509">
            <w:pPr>
              <w:tabs>
                <w:tab w:val="left" w:pos="426"/>
                <w:tab w:val="left" w:pos="5103"/>
                <w:tab w:val="right" w:pos="8504"/>
              </w:tabs>
              <w:overflowPunct/>
              <w:autoSpaceDE/>
              <w:autoSpaceDN/>
              <w:adjustRightInd/>
              <w:spacing w:line="276" w:lineRule="auto"/>
              <w:textAlignment w:val="auto"/>
              <w:rPr>
                <w:rFonts w:eastAsia="Calibri"/>
                <w:lang w:eastAsia="en-US"/>
              </w:rPr>
            </w:pPr>
          </w:p>
        </w:tc>
      </w:tr>
    </w:tbl>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tcPr>
          <w:p w:rsidR="00B54509" w:rsidRPr="00B54509" w:rsidRDefault="00B54509" w:rsidP="00B54509">
            <w:pPr>
              <w:tabs>
                <w:tab w:val="left" w:pos="426"/>
                <w:tab w:val="left" w:pos="5103"/>
              </w:tabs>
              <w:overflowPunct/>
              <w:autoSpaceDE/>
              <w:autoSpaceDN/>
              <w:adjustRightInd/>
              <w:spacing w:line="276" w:lineRule="auto"/>
              <w:textAlignment w:val="auto"/>
              <w:rPr>
                <w:rFonts w:eastAsia="Calibri"/>
                <w:lang w:eastAsia="en-US"/>
              </w:rPr>
            </w:pPr>
            <w:r w:rsidRPr="00B54509">
              <w:rPr>
                <w:rFonts w:eastAsia="Calibri"/>
                <w:lang w:eastAsia="en-US"/>
              </w:rPr>
              <w:tab/>
              <w:t>Mitglied folgender Verbände</w:t>
            </w:r>
          </w:p>
        </w:tc>
        <w:tc>
          <w:tcPr>
            <w:tcW w:w="4253" w:type="dxa"/>
            <w:tcBorders>
              <w:top w:val="nil"/>
              <w:left w:val="nil"/>
              <w:bottom w:val="single" w:sz="4" w:space="0" w:color="auto"/>
              <w:right w:val="nil"/>
            </w:tcBorders>
          </w:tcPr>
          <w:p w:rsidR="00B54509" w:rsidRPr="00B54509" w:rsidRDefault="00B54509" w:rsidP="00B54509">
            <w:pPr>
              <w:tabs>
                <w:tab w:val="left" w:pos="426"/>
                <w:tab w:val="left" w:pos="5103"/>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bl>
    <w:p w:rsidR="00B54509" w:rsidRPr="00B54509" w:rsidRDefault="00B54509" w:rsidP="00B54509">
      <w:pPr>
        <w:overflowPunct/>
        <w:autoSpaceDE/>
        <w:autoSpaceDN/>
        <w:adjustRightInd/>
        <w:textAlignment w:val="auto"/>
        <w:rPr>
          <w:rFonts w:eastAsia="Calibri"/>
          <w:b/>
          <w:sz w:val="22"/>
          <w:szCs w:val="22"/>
          <w:lang w:eastAsia="en-US"/>
        </w:rPr>
      </w:pPr>
      <w:r w:rsidRPr="00B54509">
        <w:rPr>
          <w:rFonts w:eastAsia="Calibri"/>
          <w:b/>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lastRenderedPageBreak/>
        <w:t>5</w:t>
      </w:r>
      <w:r w:rsidR="00B54509" w:rsidRPr="00B54509">
        <w:rPr>
          <w:b/>
          <w:sz w:val="22"/>
          <w:szCs w:val="22"/>
          <w:lang w:eastAsia="de-CH"/>
        </w:rPr>
        <w:t>.2</w:t>
      </w:r>
      <w:r w:rsidR="00B54509" w:rsidRPr="00B54509">
        <w:rPr>
          <w:b/>
          <w:sz w:val="22"/>
          <w:szCs w:val="22"/>
          <w:lang w:eastAsia="de-CH"/>
        </w:rPr>
        <w:tab/>
      </w:r>
      <w:r w:rsidR="00B54509" w:rsidRPr="00B54509">
        <w:rPr>
          <w:rFonts w:eastAsia="Calibri"/>
          <w:b/>
          <w:sz w:val="22"/>
          <w:szCs w:val="22"/>
          <w:lang w:eastAsia="en-US"/>
        </w:rPr>
        <w:t>Versicherung</w:t>
      </w:r>
    </w:p>
    <w:p w:rsidR="00B54509" w:rsidRPr="00B54509" w:rsidRDefault="00B54509" w:rsidP="00B54509">
      <w:pPr>
        <w:tabs>
          <w:tab w:val="left" w:pos="2268"/>
          <w:tab w:val="left" w:pos="7797"/>
          <w:tab w:val="right" w:pos="8080"/>
          <w:tab w:val="right" w:leader="dot" w:pos="9582"/>
        </w:tabs>
        <w:spacing w:after="120"/>
        <w:rPr>
          <w:sz w:val="22"/>
          <w:szCs w:val="22"/>
          <w:lang w:eastAsia="de-CH"/>
        </w:rPr>
      </w:pPr>
      <w:r w:rsidRPr="00B54509">
        <w:rPr>
          <w:sz w:val="22"/>
          <w:szCs w:val="22"/>
          <w:lang w:eastAsia="de-CH"/>
        </w:rPr>
        <w:t>Der Unternehmer erklärt, durch eine Berufshaftpflichtversicherung gegen Personen- und Sachschäden ausreichend versichert zu sein.</w:t>
      </w:r>
    </w:p>
    <w:p w:rsidR="00B54509" w:rsidRPr="00B54509" w:rsidRDefault="00B54509" w:rsidP="00B54509">
      <w:pPr>
        <w:tabs>
          <w:tab w:val="left" w:pos="2268"/>
          <w:tab w:val="left" w:pos="7797"/>
          <w:tab w:val="right" w:pos="8080"/>
          <w:tab w:val="right" w:leader="dot" w:pos="9582"/>
        </w:tabs>
        <w:spacing w:after="120"/>
        <w:rPr>
          <w:sz w:val="22"/>
          <w:szCs w:val="22"/>
          <w:lang w:eastAsia="de-CH"/>
        </w:rPr>
      </w:pPr>
      <w:r w:rsidRPr="00B54509">
        <w:rPr>
          <w:sz w:val="22"/>
          <w:szCs w:val="22"/>
          <w:lang w:eastAsia="de-CH"/>
        </w:rPr>
        <w:t>Versicherungsgesellschaft:</w:t>
      </w:r>
    </w:p>
    <w:tbl>
      <w:tblPr>
        <w:tblW w:w="0" w:type="auto"/>
        <w:tblInd w:w="8" w:type="dxa"/>
        <w:tblLayout w:type="fixed"/>
        <w:tblCellMar>
          <w:left w:w="0" w:type="dxa"/>
          <w:right w:w="0" w:type="dxa"/>
        </w:tblCellMar>
        <w:tblLook w:val="0000" w:firstRow="0" w:lastRow="0" w:firstColumn="0" w:lastColumn="0" w:noHBand="0" w:noVBand="0"/>
      </w:tblPr>
      <w:tblGrid>
        <w:gridCol w:w="8505"/>
      </w:tblGrid>
      <w:tr w:rsidR="00B54509" w:rsidRPr="00B54509" w:rsidTr="00B54509">
        <w:tc>
          <w:tcPr>
            <w:tcW w:w="8505" w:type="dxa"/>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B54509">
        <w:tc>
          <w:tcPr>
            <w:tcW w:w="8505" w:type="dxa"/>
            <w:tcBorders>
              <w:top w:val="single" w:sz="6" w:space="0" w:color="auto"/>
              <w:bottom w:val="single" w:sz="6" w:space="0" w:color="auto"/>
            </w:tcBorders>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bl>
    <w:p w:rsidR="00B54509" w:rsidRPr="00B54509" w:rsidRDefault="00B54509" w:rsidP="00B54509">
      <w:pPr>
        <w:tabs>
          <w:tab w:val="left" w:pos="2268"/>
          <w:tab w:val="right" w:leader="underscore" w:pos="8576"/>
        </w:tabs>
        <w:spacing w:before="160" w:after="120"/>
        <w:rPr>
          <w:sz w:val="22"/>
          <w:szCs w:val="22"/>
          <w:lang w:eastAsia="de-CH"/>
        </w:rPr>
      </w:pPr>
      <w:r w:rsidRPr="00B54509">
        <w:rPr>
          <w:sz w:val="22"/>
          <w:szCs w:val="22"/>
          <w:lang w:eastAsia="de-CH"/>
        </w:rPr>
        <w:t>Police-Nr.</w:t>
      </w:r>
      <w:r w:rsidRPr="00B54509">
        <w:rPr>
          <w:sz w:val="22"/>
          <w:szCs w:val="22"/>
          <w:lang w:eastAsia="de-CH"/>
        </w:rPr>
        <w:tab/>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Pr="00B54509">
        <w:rPr>
          <w:sz w:val="22"/>
          <w:szCs w:val="22"/>
          <w:lang w:eastAsia="de-CH"/>
        </w:rPr>
        <w:tab/>
      </w:r>
    </w:p>
    <w:p w:rsidR="00B54509" w:rsidRPr="00B54509" w:rsidRDefault="00B54509" w:rsidP="00B54509">
      <w:pPr>
        <w:tabs>
          <w:tab w:val="left" w:pos="2268"/>
        </w:tabs>
        <w:spacing w:before="120" w:after="120"/>
        <w:rPr>
          <w:sz w:val="22"/>
          <w:szCs w:val="22"/>
          <w:lang w:eastAsia="de-CH"/>
        </w:rPr>
      </w:pPr>
      <w:r w:rsidRPr="00B54509">
        <w:rPr>
          <w:sz w:val="22"/>
          <w:szCs w:val="22"/>
          <w:lang w:eastAsia="de-CH"/>
        </w:rPr>
        <w:t>Versicherungsleistung pro Ereignis:</w:t>
      </w:r>
    </w:p>
    <w:tbl>
      <w:tblPr>
        <w:tblW w:w="8505" w:type="dxa"/>
        <w:tblInd w:w="8" w:type="dxa"/>
        <w:tblLayout w:type="fixed"/>
        <w:tblCellMar>
          <w:left w:w="0" w:type="dxa"/>
          <w:right w:w="0" w:type="dxa"/>
        </w:tblCellMar>
        <w:tblLook w:val="0000" w:firstRow="0" w:lastRow="0" w:firstColumn="0" w:lastColumn="0" w:noHBand="0" w:noVBand="0"/>
      </w:tblPr>
      <w:tblGrid>
        <w:gridCol w:w="2969"/>
        <w:gridCol w:w="851"/>
        <w:gridCol w:w="4685"/>
      </w:tblGrid>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 xml:space="preserve">Personenschaden </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Sachschaden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Bautenschaden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Reine Vermögensschaden</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B54509" w:rsidRPr="00B54509" w:rsidTr="00B54509">
        <w:tc>
          <w:tcPr>
            <w:tcW w:w="2969" w:type="dxa"/>
          </w:tcPr>
          <w:p w:rsidR="00B54509" w:rsidRPr="00B54509" w:rsidRDefault="00B54509" w:rsidP="00B54509">
            <w:pPr>
              <w:spacing w:before="120"/>
              <w:rPr>
                <w:sz w:val="22"/>
                <w:szCs w:val="22"/>
                <w:lang w:eastAsia="de-CH"/>
              </w:rPr>
            </w:pPr>
            <w:r w:rsidRPr="00B54509">
              <w:rPr>
                <w:sz w:val="22"/>
                <w:szCs w:val="22"/>
                <w:lang w:eastAsia="de-CH"/>
              </w:rPr>
              <w:t>Selbstbehalt</w:t>
            </w:r>
          </w:p>
        </w:tc>
        <w:tc>
          <w:tcPr>
            <w:tcW w:w="851" w:type="dxa"/>
          </w:tcPr>
          <w:p w:rsidR="00B54509" w:rsidRPr="00B54509" w:rsidRDefault="00B54509" w:rsidP="00B54509">
            <w:pPr>
              <w:spacing w:before="120"/>
              <w:rPr>
                <w:sz w:val="22"/>
                <w:szCs w:val="22"/>
                <w:lang w:eastAsia="de-CH"/>
              </w:rPr>
            </w:pPr>
            <w:r w:rsidRPr="00B54509">
              <w:rPr>
                <w:sz w:val="22"/>
                <w:szCs w:val="22"/>
                <w:lang w:eastAsia="de-CH"/>
              </w:rPr>
              <w:t>CHF</w:t>
            </w:r>
          </w:p>
        </w:tc>
        <w:tc>
          <w:tcPr>
            <w:tcW w:w="4685" w:type="dxa"/>
            <w:tcBorders>
              <w:top w:val="single" w:sz="6" w:space="0" w:color="auto"/>
              <w:bottom w:val="single" w:sz="6" w:space="0" w:color="auto"/>
            </w:tcBorders>
          </w:tcPr>
          <w:p w:rsidR="00B54509" w:rsidRPr="00B54509" w:rsidRDefault="00594C19" w:rsidP="00B54509">
            <w:pPr>
              <w:spacing w:before="120"/>
              <w:rPr>
                <w:sz w:val="22"/>
                <w:szCs w:val="22"/>
                <w:lang w:eastAsia="de-CH"/>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bl>
    <w:p w:rsidR="00B54509" w:rsidRPr="00B54509" w:rsidRDefault="00B54509" w:rsidP="00B54509">
      <w:pPr>
        <w:tabs>
          <w:tab w:val="right" w:leader="dot" w:pos="2268"/>
          <w:tab w:val="left" w:pos="9582"/>
        </w:tabs>
        <w:spacing w:before="120" w:after="120"/>
        <w:rPr>
          <w:sz w:val="22"/>
          <w:szCs w:val="22"/>
          <w:lang w:eastAsia="de-CH"/>
        </w:rPr>
      </w:pPr>
      <w:r w:rsidRPr="00B54509">
        <w:rPr>
          <w:sz w:val="22"/>
          <w:szCs w:val="22"/>
          <w:lang w:eastAsia="de-CH"/>
        </w:rPr>
        <w:t>ARGE haben sich objektspezifisch zu versichern. Der Nachweis ist vor Vertrags</w:t>
      </w:r>
      <w:r w:rsidR="00B927B3">
        <w:rPr>
          <w:sz w:val="22"/>
          <w:szCs w:val="22"/>
          <w:lang w:eastAsia="de-CH"/>
        </w:rPr>
        <w:softHyphen/>
      </w:r>
      <w:r w:rsidRPr="00B54509">
        <w:rPr>
          <w:sz w:val="22"/>
          <w:szCs w:val="22"/>
          <w:lang w:eastAsia="de-CH"/>
        </w:rPr>
        <w:t>abschluss zu erbringen.</w:t>
      </w:r>
    </w:p>
    <w:p w:rsidR="00B54509" w:rsidRPr="00B54509" w:rsidRDefault="00B54509" w:rsidP="00B54509">
      <w:pPr>
        <w:tabs>
          <w:tab w:val="left" w:pos="2268"/>
          <w:tab w:val="left" w:pos="7797"/>
          <w:tab w:val="right" w:pos="8080"/>
          <w:tab w:val="right" w:leader="dot" w:pos="9582"/>
        </w:tabs>
        <w:spacing w:after="120"/>
        <w:rPr>
          <w:b/>
          <w:sz w:val="22"/>
          <w:szCs w:val="22"/>
          <w:lang w:eastAsia="de-CH"/>
        </w:rPr>
      </w:pPr>
    </w:p>
    <w:p w:rsidR="00B54509" w:rsidRPr="00B54509" w:rsidRDefault="00B54509" w:rsidP="00B54509">
      <w:pPr>
        <w:tabs>
          <w:tab w:val="left" w:pos="2268"/>
          <w:tab w:val="left" w:pos="7797"/>
          <w:tab w:val="right" w:pos="8080"/>
          <w:tab w:val="right" w:leader="dot" w:pos="9582"/>
        </w:tabs>
        <w:spacing w:after="120"/>
        <w:rPr>
          <w:b/>
          <w:sz w:val="22"/>
          <w:szCs w:val="22"/>
          <w:lang w:eastAsia="de-CH"/>
        </w:rPr>
      </w:pPr>
    </w:p>
    <w:p w:rsidR="00B54509" w:rsidRPr="00B54509" w:rsidRDefault="009900B1" w:rsidP="00B54509">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t>5</w:t>
      </w:r>
      <w:r w:rsidR="00B54509" w:rsidRPr="00B54509">
        <w:rPr>
          <w:b/>
          <w:sz w:val="22"/>
          <w:szCs w:val="22"/>
          <w:lang w:eastAsia="de-CH"/>
        </w:rPr>
        <w:t>.3</w:t>
      </w:r>
      <w:r w:rsidR="00B54509" w:rsidRPr="00B54509">
        <w:rPr>
          <w:b/>
          <w:sz w:val="22"/>
          <w:szCs w:val="22"/>
          <w:lang w:eastAsia="de-CH"/>
        </w:rPr>
        <w:tab/>
      </w:r>
      <w:r w:rsidR="00B54509" w:rsidRPr="00B54509">
        <w:rPr>
          <w:rFonts w:eastAsia="Calibri"/>
          <w:b/>
          <w:sz w:val="22"/>
          <w:szCs w:val="22"/>
          <w:lang w:eastAsia="en-US"/>
        </w:rPr>
        <w:t>Wirtschaftliche</w:t>
      </w:r>
      <w:r w:rsidR="00B54509" w:rsidRPr="00B54509">
        <w:rPr>
          <w:b/>
          <w:sz w:val="22"/>
          <w:szCs w:val="22"/>
          <w:lang w:eastAsia="de-CH"/>
        </w:rPr>
        <w:t xml:space="preserve"> Leistungsfähigkeit</w:t>
      </w:r>
    </w:p>
    <w:p w:rsidR="00B54509" w:rsidRPr="00B54509" w:rsidRDefault="005D075D" w:rsidP="00B54509">
      <w:pPr>
        <w:tabs>
          <w:tab w:val="right" w:leader="dot" w:pos="2268"/>
          <w:tab w:val="left" w:pos="9582"/>
        </w:tabs>
        <w:spacing w:before="120" w:after="120"/>
        <w:rPr>
          <w:sz w:val="22"/>
          <w:szCs w:val="22"/>
          <w:lang w:eastAsia="de-CH"/>
        </w:rPr>
      </w:pPr>
      <w:r>
        <w:rPr>
          <w:sz w:val="22"/>
          <w:szCs w:val="22"/>
          <w:lang w:eastAsia="de-CH"/>
        </w:rPr>
        <w:t>Gesamtumsatz in CHF (Elektro</w:t>
      </w:r>
      <w:r w:rsidR="00B54509" w:rsidRPr="00B54509">
        <w:rPr>
          <w:sz w:val="22"/>
          <w:szCs w:val="22"/>
          <w:lang w:eastAsia="de-CH"/>
        </w:rPr>
        <w:t xml:space="preserve">-Ingenieurleistungen) der letzten 5 Jahre </w:t>
      </w:r>
      <w:r w:rsidR="00B54509" w:rsidRPr="00B54509">
        <w:rPr>
          <w:sz w:val="22"/>
          <w:szCs w:val="22"/>
          <w:lang w:eastAsia="de-CH"/>
        </w:rPr>
        <w:br/>
        <w:t>und Gesamtbestand Betriebspersonals (festangestellt)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sz w:val="18"/>
          <w:szCs w:val="22"/>
          <w:lang w:eastAsia="de-CH"/>
        </w:rPr>
      </w:pPr>
      <w:r w:rsidRPr="00B54509">
        <w:rPr>
          <w:b/>
          <w:sz w:val="18"/>
          <w:szCs w:val="22"/>
          <w:lang w:eastAsia="de-CH"/>
        </w:rPr>
        <w:t>2018:</w:t>
      </w:r>
      <w:r w:rsidRPr="00B54509">
        <w:rPr>
          <w:sz w:val="18"/>
          <w:szCs w:val="22"/>
          <w:lang w:eastAsia="de-CH"/>
        </w:rPr>
        <w:t xml:space="preserve">  Gesamtumsatz (CHF):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r w:rsidRPr="00B54509">
        <w:rPr>
          <w:sz w:val="18"/>
          <w:szCs w:val="22"/>
          <w:lang w:eastAsia="de-CH"/>
        </w:rPr>
        <w:t xml:space="preserve">…….Gesamtbestand Betriebspersonal: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2017:</w:t>
      </w:r>
      <w:r w:rsidRPr="00B54509">
        <w:rPr>
          <w:sz w:val="18"/>
          <w:szCs w:val="22"/>
          <w:lang w:eastAsia="de-CH"/>
        </w:rPr>
        <w:t xml:space="preserve">  </w:t>
      </w:r>
      <w:r w:rsidR="00594C19" w:rsidRPr="00B54509">
        <w:rPr>
          <w:sz w:val="18"/>
          <w:szCs w:val="22"/>
          <w:lang w:eastAsia="de-CH"/>
        </w:rPr>
        <w:t xml:space="preserve">Gesamtumsatz (CHF):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r w:rsidR="00594C19" w:rsidRPr="00B54509">
        <w:rPr>
          <w:sz w:val="18"/>
          <w:szCs w:val="22"/>
          <w:lang w:eastAsia="de-CH"/>
        </w:rPr>
        <w:t xml:space="preserve">…….Gesamtbestand Betriebspersonal: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2016:</w:t>
      </w:r>
      <w:r w:rsidRPr="00B54509">
        <w:rPr>
          <w:sz w:val="18"/>
          <w:szCs w:val="22"/>
          <w:lang w:eastAsia="de-CH"/>
        </w:rPr>
        <w:t xml:space="preserve">  </w:t>
      </w:r>
      <w:r w:rsidR="00594C19" w:rsidRPr="00B54509">
        <w:rPr>
          <w:sz w:val="18"/>
          <w:szCs w:val="22"/>
          <w:lang w:eastAsia="de-CH"/>
        </w:rPr>
        <w:t xml:space="preserve">Gesamtumsatz (CHF):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r w:rsidR="00594C19" w:rsidRPr="00B54509">
        <w:rPr>
          <w:sz w:val="18"/>
          <w:szCs w:val="22"/>
          <w:lang w:eastAsia="de-CH"/>
        </w:rPr>
        <w:t xml:space="preserve">…….Gesamtbestand Betriebspersonal: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2015:</w:t>
      </w:r>
      <w:r w:rsidRPr="00B54509">
        <w:rPr>
          <w:sz w:val="18"/>
          <w:szCs w:val="22"/>
          <w:lang w:eastAsia="de-CH"/>
        </w:rPr>
        <w:t xml:space="preserve">  </w:t>
      </w:r>
      <w:r w:rsidR="00594C19" w:rsidRPr="00B54509">
        <w:rPr>
          <w:sz w:val="18"/>
          <w:szCs w:val="22"/>
          <w:lang w:eastAsia="de-CH"/>
        </w:rPr>
        <w:t xml:space="preserve">Gesamtumsatz (CHF):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r w:rsidR="00594C19" w:rsidRPr="00B54509">
        <w:rPr>
          <w:sz w:val="18"/>
          <w:szCs w:val="22"/>
          <w:lang w:eastAsia="de-CH"/>
        </w:rPr>
        <w:t xml:space="preserve">…….Gesamtbestand Betriebspersonal: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p>
    <w:p w:rsidR="00B54509" w:rsidRPr="00B54509" w:rsidRDefault="00B54509" w:rsidP="00B54509">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2014:</w:t>
      </w:r>
      <w:r w:rsidRPr="00B54509">
        <w:rPr>
          <w:sz w:val="18"/>
          <w:szCs w:val="22"/>
          <w:lang w:eastAsia="de-CH"/>
        </w:rPr>
        <w:t xml:space="preserve">  </w:t>
      </w:r>
      <w:r w:rsidR="00594C19" w:rsidRPr="00B54509">
        <w:rPr>
          <w:sz w:val="18"/>
          <w:szCs w:val="22"/>
          <w:lang w:eastAsia="de-CH"/>
        </w:rPr>
        <w:t xml:space="preserve">Gesamtumsatz (CHF):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r w:rsidR="00594C19" w:rsidRPr="00B54509">
        <w:rPr>
          <w:sz w:val="18"/>
          <w:szCs w:val="22"/>
          <w:lang w:eastAsia="de-CH"/>
        </w:rPr>
        <w:t xml:space="preserve">…….Gesamtbestand Betriebspersonal: </w:t>
      </w:r>
      <w:r w:rsidR="00594C19" w:rsidRPr="00B54509">
        <w:fldChar w:fldCharType="begin">
          <w:ffData>
            <w:name w:val=""/>
            <w:enabled/>
            <w:calcOnExit w:val="0"/>
            <w:textInput/>
          </w:ffData>
        </w:fldChar>
      </w:r>
      <w:r w:rsidR="00594C19" w:rsidRPr="00B54509">
        <w:instrText xml:space="preserve"> FORMTEXT </w:instrText>
      </w:r>
      <w:r w:rsidR="00594C19" w:rsidRPr="00B54509">
        <w:fldChar w:fldCharType="separate"/>
      </w:r>
      <w:r w:rsidR="00594C19" w:rsidRPr="00B54509">
        <w:rPr>
          <w:noProof/>
        </w:rPr>
        <w:t>     </w:t>
      </w:r>
      <w:r w:rsidR="00594C19" w:rsidRPr="00B54509">
        <w:fldChar w:fldCharType="end"/>
      </w:r>
      <w:r w:rsidR="00594C19">
        <w:rPr>
          <w:sz w:val="18"/>
          <w:szCs w:val="22"/>
          <w:lang w:eastAsia="de-CH"/>
        </w:rPr>
        <w:t>…………..…..</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B54509" w:rsidRPr="00B54509" w:rsidRDefault="00B54509" w:rsidP="00B54509">
      <w:pPr>
        <w:tabs>
          <w:tab w:val="left" w:pos="3402"/>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 . . . . . . . . . . . . . . . . . . .</w:t>
      </w:r>
      <w:r w:rsidRPr="00B54509">
        <w:rPr>
          <w:rFonts w:eastAsia="Calibri"/>
          <w:sz w:val="22"/>
          <w:szCs w:val="22"/>
          <w:lang w:eastAsia="en-US"/>
        </w:rPr>
        <w:tab/>
        <w:t xml:space="preserve">. . . . . . . . . . . . . . . . . . . . . . . . . . . . . . . . . . . . . . . . . . </w:t>
      </w:r>
      <w:r w:rsidRPr="00B54509">
        <w:rPr>
          <w:rFonts w:eastAsia="Calibri"/>
          <w:sz w:val="22"/>
          <w:szCs w:val="22"/>
          <w:lang w:eastAsia="en-US"/>
        </w:rPr>
        <w:br/>
        <w:t>Ort, Datum</w:t>
      </w:r>
      <w:r w:rsidRPr="00B54509">
        <w:rPr>
          <w:rFonts w:eastAsia="Calibri"/>
          <w:sz w:val="22"/>
          <w:szCs w:val="22"/>
          <w:lang w:eastAsia="en-US"/>
        </w:rPr>
        <w:tab/>
        <w:t xml:space="preserve">Die Anbietende </w:t>
      </w:r>
      <w:r w:rsidRPr="00B54509">
        <w:rPr>
          <w:rFonts w:eastAsia="Calibri"/>
          <w:sz w:val="22"/>
          <w:szCs w:val="22"/>
          <w:lang w:eastAsia="en-US"/>
        </w:rPr>
        <w:br/>
      </w:r>
      <w:r w:rsidRPr="00B54509">
        <w:rPr>
          <w:rFonts w:eastAsia="Calibri"/>
          <w:sz w:val="22"/>
          <w:szCs w:val="22"/>
          <w:lang w:eastAsia="en-US"/>
        </w:rPr>
        <w:tab/>
        <w:t>(Stempel, rechtsgültige Unterschrift)</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B54509">
        <w:rPr>
          <w:rFonts w:eastAsia="Calibri"/>
          <w:sz w:val="18"/>
          <w:szCs w:val="18"/>
          <w:lang w:eastAsia="en-US"/>
        </w:rPr>
        <w:t>(Bei einer ARGE sind die Unterschriften aller ARGE-Mitglieder erforderlich)</w:t>
      </w:r>
    </w:p>
    <w:p w:rsidR="00AD26B5" w:rsidRPr="00B54509" w:rsidRDefault="00B54509" w:rsidP="00AD26B5">
      <w:pPr>
        <w:tabs>
          <w:tab w:val="left" w:pos="426"/>
        </w:tabs>
        <w:overflowPunct/>
        <w:autoSpaceDE/>
        <w:autoSpaceDN/>
        <w:adjustRightInd/>
        <w:spacing w:after="200" w:line="276" w:lineRule="auto"/>
        <w:textAlignment w:val="auto"/>
        <w:rPr>
          <w:rFonts w:eastAsia="Calibri"/>
          <w:b/>
          <w:sz w:val="22"/>
          <w:szCs w:val="22"/>
          <w:lang w:eastAsia="en-US"/>
        </w:rPr>
      </w:pPr>
      <w:r w:rsidRPr="00B54509">
        <w:rPr>
          <w:b/>
          <w:sz w:val="18"/>
          <w:szCs w:val="22"/>
          <w:lang w:eastAsia="de-CH"/>
        </w:rPr>
        <w:br w:type="page"/>
      </w:r>
      <w:r w:rsidR="00AD26B5">
        <w:rPr>
          <w:rFonts w:eastAsia="Calibri"/>
          <w:b/>
          <w:sz w:val="22"/>
          <w:szCs w:val="22"/>
          <w:lang w:eastAsia="en-US"/>
        </w:rPr>
        <w:lastRenderedPageBreak/>
        <w:t>5.4</w:t>
      </w:r>
      <w:r w:rsidR="00AD26B5" w:rsidRPr="00B54509">
        <w:rPr>
          <w:rFonts w:eastAsia="Calibri"/>
          <w:b/>
          <w:sz w:val="22"/>
          <w:szCs w:val="22"/>
          <w:lang w:eastAsia="en-US"/>
        </w:rPr>
        <w:tab/>
        <w:t xml:space="preserve">Angaben der </w:t>
      </w:r>
      <w:r w:rsidR="00AD26B5">
        <w:rPr>
          <w:rFonts w:eastAsia="Calibri"/>
          <w:b/>
          <w:sz w:val="22"/>
          <w:szCs w:val="22"/>
          <w:lang w:eastAsia="en-US"/>
        </w:rPr>
        <w:t>Subunternehmer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Fachgebiet</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Firmenbezeichnung</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Adresse</w:t>
            </w:r>
          </w:p>
        </w:tc>
        <w:tc>
          <w:tcPr>
            <w:tcW w:w="4253" w:type="dxa"/>
            <w:tcBorders>
              <w:top w:val="single" w:sz="4" w:space="0" w:color="auto"/>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23"/>
                <w:tab w:val="left" w:pos="5387"/>
                <w:tab w:val="left" w:pos="7938"/>
              </w:tabs>
              <w:rPr>
                <w:sz w:val="22"/>
                <w:szCs w:val="22"/>
              </w:rPr>
            </w:pPr>
            <w:r w:rsidRPr="00B54509">
              <w:rPr>
                <w:sz w:val="22"/>
                <w:szCs w:val="22"/>
              </w:rPr>
              <w:tab/>
              <w:t>PLZ / Ort</w:t>
            </w:r>
          </w:p>
        </w:tc>
        <w:tc>
          <w:tcPr>
            <w:tcW w:w="4253" w:type="dxa"/>
            <w:tcBorders>
              <w:top w:val="single" w:sz="4" w:space="0" w:color="auto"/>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Telefon</w:t>
            </w:r>
          </w:p>
        </w:tc>
        <w:tc>
          <w:tcPr>
            <w:tcW w:w="4253" w:type="dxa"/>
            <w:tcBorders>
              <w:top w:val="single" w:sz="4" w:space="0" w:color="auto"/>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23"/>
                <w:tab w:val="left" w:pos="5387"/>
                <w:tab w:val="left" w:pos="7938"/>
              </w:tabs>
              <w:rPr>
                <w:sz w:val="22"/>
                <w:szCs w:val="22"/>
              </w:rPr>
            </w:pPr>
            <w:r w:rsidRPr="00B54509">
              <w:rPr>
                <w:sz w:val="22"/>
                <w:szCs w:val="22"/>
              </w:rPr>
              <w:tab/>
              <w:t>E-Mail</w:t>
            </w:r>
          </w:p>
        </w:tc>
        <w:tc>
          <w:tcPr>
            <w:tcW w:w="4253" w:type="dxa"/>
            <w:tcBorders>
              <w:top w:val="single" w:sz="4" w:space="0" w:color="auto"/>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Kontaktperson</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r>
          </w:p>
        </w:tc>
        <w:tc>
          <w:tcPr>
            <w:tcW w:w="4253" w:type="dxa"/>
            <w:tcBorders>
              <w:top w:val="single" w:sz="4" w:space="0" w:color="auto"/>
              <w:left w:val="nil"/>
              <w:bottom w:val="nil"/>
              <w:right w:val="nil"/>
            </w:tcBorders>
            <w:shd w:val="clear" w:color="auto" w:fill="auto"/>
          </w:tcPr>
          <w:p w:rsidR="00AD26B5" w:rsidRPr="00B54509" w:rsidRDefault="00AD26B5" w:rsidP="00AD26B5">
            <w:pPr>
              <w:tabs>
                <w:tab w:val="left" w:pos="5387"/>
                <w:tab w:val="left" w:pos="7938"/>
              </w:tabs>
              <w:rPr>
                <w:sz w:val="22"/>
                <w:szCs w:val="22"/>
              </w:rPr>
            </w:pP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Rechtsform des Anbieters / der Anbieterin</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AD26B5" w:rsidRPr="00B54509" w:rsidRDefault="00AD26B5" w:rsidP="00AD26B5">
            <w:pPr>
              <w:tabs>
                <w:tab w:val="left" w:pos="5387"/>
                <w:tab w:val="left" w:pos="7938"/>
              </w:tabs>
              <w:rPr>
                <w:sz w:val="22"/>
                <w:szCs w:val="22"/>
              </w:rPr>
            </w:pP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23"/>
                <w:tab w:val="left" w:pos="5387"/>
                <w:tab w:val="left" w:pos="7938"/>
              </w:tabs>
              <w:rPr>
                <w:sz w:val="22"/>
                <w:szCs w:val="22"/>
              </w:rPr>
            </w:pPr>
            <w:r w:rsidRPr="00B54509">
              <w:rPr>
                <w:sz w:val="22"/>
                <w:szCs w:val="22"/>
              </w:rPr>
              <w:tab/>
              <w:t>Gründungsdatum / -jahr</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23"/>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AD26B5" w:rsidRPr="00B54509" w:rsidRDefault="00AD26B5" w:rsidP="00AD26B5">
            <w:pPr>
              <w:tabs>
                <w:tab w:val="left" w:pos="5387"/>
                <w:tab w:val="left" w:pos="7938"/>
              </w:tabs>
              <w:rPr>
                <w:sz w:val="22"/>
                <w:szCs w:val="22"/>
              </w:rPr>
            </w:pP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r w:rsidRPr="00B54509">
              <w:rPr>
                <w:sz w:val="22"/>
                <w:szCs w:val="22"/>
              </w:rPr>
              <w:tab/>
              <w:t>Geschäftsdomizil</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11"/>
                <w:tab w:val="left" w:pos="5387"/>
                <w:tab w:val="left" w:pos="7938"/>
              </w:tabs>
              <w:rPr>
                <w:sz w:val="22"/>
                <w:szCs w:val="22"/>
              </w:rPr>
            </w:pPr>
          </w:p>
        </w:tc>
        <w:tc>
          <w:tcPr>
            <w:tcW w:w="4253" w:type="dxa"/>
            <w:tcBorders>
              <w:top w:val="nil"/>
              <w:left w:val="nil"/>
              <w:bottom w:val="nil"/>
              <w:right w:val="nil"/>
            </w:tcBorders>
            <w:shd w:val="clear" w:color="auto" w:fill="auto"/>
          </w:tcPr>
          <w:p w:rsidR="00AD26B5" w:rsidRPr="00B54509" w:rsidRDefault="00AD26B5" w:rsidP="00AD26B5">
            <w:pPr>
              <w:tabs>
                <w:tab w:val="left" w:pos="5387"/>
                <w:tab w:val="left" w:pos="7938"/>
              </w:tabs>
              <w:rPr>
                <w:sz w:val="22"/>
                <w:szCs w:val="22"/>
              </w:rPr>
            </w:pPr>
          </w:p>
        </w:tc>
      </w:tr>
      <w:tr w:rsidR="00AD26B5" w:rsidRPr="00B54509" w:rsidTr="00AD26B5">
        <w:tc>
          <w:tcPr>
            <w:tcW w:w="4786" w:type="dxa"/>
            <w:tcBorders>
              <w:top w:val="nil"/>
              <w:left w:val="nil"/>
              <w:bottom w:val="nil"/>
              <w:right w:val="nil"/>
            </w:tcBorders>
            <w:shd w:val="clear" w:color="auto" w:fill="auto"/>
          </w:tcPr>
          <w:p w:rsidR="00AD26B5" w:rsidRPr="00B54509" w:rsidRDefault="00AD26B5" w:rsidP="00AD26B5">
            <w:pPr>
              <w:tabs>
                <w:tab w:val="left" w:pos="423"/>
                <w:tab w:val="left" w:pos="5387"/>
                <w:tab w:val="left" w:pos="7938"/>
              </w:tabs>
              <w:rPr>
                <w:sz w:val="22"/>
                <w:szCs w:val="22"/>
              </w:rPr>
            </w:pPr>
            <w:r w:rsidRPr="00B54509">
              <w:rPr>
                <w:sz w:val="22"/>
                <w:szCs w:val="22"/>
              </w:rPr>
              <w:tab/>
              <w:t>Haupttätigkeitsgebiet</w:t>
            </w:r>
          </w:p>
        </w:tc>
        <w:tc>
          <w:tcPr>
            <w:tcW w:w="4253" w:type="dxa"/>
            <w:tcBorders>
              <w:top w:val="nil"/>
              <w:left w:val="nil"/>
              <w:bottom w:val="single" w:sz="4" w:space="0" w:color="auto"/>
              <w:right w:val="nil"/>
            </w:tcBorders>
            <w:shd w:val="clear" w:color="auto" w:fill="auto"/>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AD26B5" w:rsidRPr="00B54509" w:rsidRDefault="00AD26B5" w:rsidP="00AD26B5">
      <w:pPr>
        <w:tabs>
          <w:tab w:val="left" w:pos="426"/>
          <w:tab w:val="left" w:pos="1701"/>
          <w:tab w:val="left" w:pos="3261"/>
          <w:tab w:val="left" w:pos="4820"/>
          <w:tab w:val="left" w:pos="6521"/>
          <w:tab w:val="left" w:pos="7371"/>
        </w:tabs>
        <w:spacing w:after="120"/>
        <w:rPr>
          <w:rFonts w:eastAsia="Calibri"/>
          <w:sz w:val="22"/>
          <w:szCs w:val="22"/>
          <w:lang w:eastAsia="en-US"/>
        </w:rPr>
      </w:pPr>
      <w:r w:rsidRPr="00B54509">
        <w:rPr>
          <w:rFonts w:cs="Arial"/>
          <w:spacing w:val="4"/>
          <w:sz w:val="22"/>
          <w:szCs w:val="22"/>
        </w:rPr>
        <w:tab/>
        <w:t>Hat ein QS-Zertifikat</w:t>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   Nr.</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tab/>
        <w:t>Datum</w:t>
      </w:r>
      <w:r w:rsidRPr="00B54509">
        <w:rPr>
          <w:rFonts w:cs="Arial"/>
          <w:spacing w:val="4"/>
          <w:sz w:val="22"/>
          <w:szCs w:val="22"/>
        </w:rPr>
        <w:tab/>
      </w: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rFonts w:cs="Arial"/>
          <w:spacing w:val="4"/>
          <w:sz w:val="22"/>
          <w:szCs w:val="22"/>
        </w:rPr>
        <w:br/>
      </w:r>
      <w:r w:rsidRPr="00B54509">
        <w:rPr>
          <w:rFonts w:cs="Arial"/>
          <w:spacing w:val="4"/>
          <w:sz w:val="22"/>
          <w:szCs w:val="22"/>
        </w:rPr>
        <w:tab/>
      </w:r>
      <w:r w:rsidRPr="00B54509">
        <w:rPr>
          <w:rFonts w:cs="Arial"/>
          <w:spacing w:val="4"/>
          <w:sz w:val="22"/>
          <w:szCs w:val="22"/>
        </w:rPr>
        <w:tab/>
      </w:r>
      <w:r w:rsidRPr="00B54509">
        <w:rPr>
          <w:rFonts w:cs="Arial"/>
          <w:spacing w:val="4"/>
          <w:sz w:val="22"/>
          <w:szCs w:val="22"/>
        </w:rPr>
        <w:tab/>
      </w: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 </w:t>
      </w:r>
      <w:r w:rsidRPr="00B54509">
        <w:rPr>
          <w:rFonts w:eastAsia="Calibri"/>
          <w:sz w:val="22"/>
          <w:szCs w:val="22"/>
          <w:lang w:eastAsia="en-US"/>
        </w:rPr>
        <w:tab/>
      </w:r>
      <w:r w:rsidRPr="00B54509">
        <w:rPr>
          <w:rFonts w:eastAsia="Calibri"/>
          <w:sz w:val="22"/>
          <w:szCs w:val="22"/>
          <w:lang w:eastAsia="en-US"/>
        </w:rPr>
        <w:tab/>
      </w:r>
    </w:p>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1418"/>
        <w:gridCol w:w="1417"/>
        <w:gridCol w:w="1418"/>
      </w:tblGrid>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Gesamtbestand / Betriebspersonal</w:t>
            </w:r>
            <w:r w:rsidRPr="00B54509">
              <w:rPr>
                <w:rFonts w:eastAsia="Calibri"/>
                <w:lang w:eastAsia="en-US"/>
              </w:rPr>
              <w:br/>
            </w:r>
            <w:r w:rsidRPr="00B54509">
              <w:rPr>
                <w:rFonts w:eastAsia="Calibri"/>
                <w:lang w:eastAsia="en-US"/>
              </w:rPr>
              <w:tab/>
              <w:t>(Anzahl Personen)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t>Büro techn.</w:t>
            </w:r>
          </w:p>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t>Büro kfm.</w:t>
            </w:r>
          </w:p>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t>Total</w:t>
            </w:r>
          </w:p>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Büroinhaber/innen (nur einmal aufführen)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Text13"/>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Pr>
                <w:rFonts w:eastAsia="Calibri"/>
                <w:lang w:eastAsia="en-US"/>
              </w:rPr>
              <w:tab/>
              <w:t>Fach</w:t>
            </w:r>
            <w:r w:rsidRPr="00B54509">
              <w:rPr>
                <w:rFonts w:eastAsia="Calibri"/>
                <w:lang w:eastAsia="en-US"/>
              </w:rPr>
              <w:t>ingenieur/innen ETH/HTL/FH</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Bauökonomen/innen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Techniker/innen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Dipl. Bauleiter/innen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Bauleiter/innen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Zeichner/innen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Administration</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rPr>
                <w:rFonts w:eastAsia="Calibri"/>
                <w:lang w:eastAsia="en-US"/>
              </w:rPr>
              <w:tab/>
              <w:t>Lehrlinge</w:t>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r w:rsidR="00AD26B5" w:rsidRPr="00B54509" w:rsidTr="00AD26B5">
        <w:tc>
          <w:tcPr>
            <w:tcW w:w="4786" w:type="dxa"/>
            <w:tcBorders>
              <w:top w:val="nil"/>
              <w:left w:val="nil"/>
              <w:bottom w:val="nil"/>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D26B5" w:rsidRPr="00B54509" w:rsidRDefault="00AD26B5" w:rsidP="00AD26B5">
            <w:pPr>
              <w:tabs>
                <w:tab w:val="left" w:pos="426"/>
                <w:tab w:val="left" w:pos="5103"/>
                <w:tab w:val="right" w:pos="8504"/>
              </w:tabs>
              <w:overflowPunct/>
              <w:autoSpaceDE/>
              <w:autoSpaceDN/>
              <w:adjustRightInd/>
              <w:spacing w:line="276" w:lineRule="auto"/>
              <w:textAlignment w:val="auto"/>
              <w:rPr>
                <w:rFonts w:eastAsia="Calibri"/>
                <w:lang w:eastAsia="en-US"/>
              </w:rPr>
            </w:pPr>
          </w:p>
        </w:tc>
      </w:tr>
    </w:tbl>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4253"/>
      </w:tblGrid>
      <w:tr w:rsidR="00AD26B5" w:rsidRPr="00B54509" w:rsidTr="00AD26B5">
        <w:tc>
          <w:tcPr>
            <w:tcW w:w="4786" w:type="dxa"/>
            <w:tcBorders>
              <w:top w:val="nil"/>
              <w:left w:val="nil"/>
              <w:bottom w:val="nil"/>
              <w:right w:val="nil"/>
            </w:tcBorders>
          </w:tcPr>
          <w:p w:rsidR="00AD26B5" w:rsidRPr="00B54509" w:rsidRDefault="00AD26B5" w:rsidP="00AD26B5">
            <w:pPr>
              <w:tabs>
                <w:tab w:val="left" w:pos="426"/>
                <w:tab w:val="left" w:pos="5103"/>
              </w:tabs>
              <w:overflowPunct/>
              <w:autoSpaceDE/>
              <w:autoSpaceDN/>
              <w:adjustRightInd/>
              <w:spacing w:line="276" w:lineRule="auto"/>
              <w:textAlignment w:val="auto"/>
              <w:rPr>
                <w:rFonts w:eastAsia="Calibri"/>
                <w:lang w:eastAsia="en-US"/>
              </w:rPr>
            </w:pPr>
            <w:r w:rsidRPr="00B54509">
              <w:rPr>
                <w:rFonts w:eastAsia="Calibri"/>
                <w:lang w:eastAsia="en-US"/>
              </w:rPr>
              <w:tab/>
              <w:t>Mitglied folgender Verbände</w:t>
            </w:r>
          </w:p>
        </w:tc>
        <w:tc>
          <w:tcPr>
            <w:tcW w:w="4253" w:type="dxa"/>
            <w:tcBorders>
              <w:top w:val="nil"/>
              <w:left w:val="nil"/>
              <w:bottom w:val="single" w:sz="4" w:space="0" w:color="auto"/>
              <w:right w:val="nil"/>
            </w:tcBorders>
          </w:tcPr>
          <w:p w:rsidR="00AD26B5" w:rsidRPr="00B54509" w:rsidRDefault="00AD26B5" w:rsidP="00AD26B5">
            <w:pPr>
              <w:tabs>
                <w:tab w:val="left" w:pos="426"/>
                <w:tab w:val="left" w:pos="5103"/>
              </w:tabs>
              <w:overflowPunct/>
              <w:autoSpaceDE/>
              <w:autoSpaceDN/>
              <w:adjustRightInd/>
              <w:spacing w:line="276" w:lineRule="auto"/>
              <w:textAlignment w:val="auto"/>
              <w:rPr>
                <w:rFonts w:eastAsia="Calibri"/>
                <w:lang w:eastAsia="en-US"/>
              </w:rPr>
            </w:pPr>
            <w:r w:rsidRPr="00B54509">
              <w:fldChar w:fldCharType="begin">
                <w:ffData>
                  <w:name w:val=""/>
                  <w:enabled/>
                  <w:calcOnExit w:val="0"/>
                  <w:textInput/>
                </w:ffData>
              </w:fldChar>
            </w:r>
            <w:r w:rsidRPr="00B54509">
              <w:instrText xml:space="preserve"> FORMTEXT </w:instrText>
            </w:r>
            <w:r w:rsidRPr="00B54509">
              <w:fldChar w:fldCharType="separate"/>
            </w:r>
            <w:r w:rsidRPr="00B54509">
              <w:rPr>
                <w:noProof/>
              </w:rPr>
              <w:t>     </w:t>
            </w:r>
            <w:r w:rsidRPr="00B54509">
              <w:fldChar w:fldCharType="end"/>
            </w:r>
          </w:p>
        </w:tc>
      </w:tr>
    </w:tbl>
    <w:p w:rsidR="00AD26B5" w:rsidRPr="00B54509" w:rsidRDefault="00AD26B5" w:rsidP="00AD26B5">
      <w:pPr>
        <w:overflowPunct/>
        <w:autoSpaceDE/>
        <w:autoSpaceDN/>
        <w:adjustRightInd/>
        <w:textAlignment w:val="auto"/>
        <w:rPr>
          <w:rFonts w:eastAsia="Calibri"/>
          <w:b/>
          <w:sz w:val="22"/>
          <w:szCs w:val="22"/>
          <w:lang w:eastAsia="en-US"/>
        </w:rPr>
      </w:pPr>
      <w:r w:rsidRPr="00B54509">
        <w:rPr>
          <w:rFonts w:eastAsia="Calibri"/>
          <w:b/>
          <w:sz w:val="22"/>
          <w:szCs w:val="22"/>
          <w:lang w:eastAsia="en-US"/>
        </w:rPr>
        <w:br w:type="page"/>
      </w:r>
    </w:p>
    <w:p w:rsidR="00AD26B5" w:rsidRPr="00B54509" w:rsidRDefault="00AD26B5" w:rsidP="00AD26B5">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lastRenderedPageBreak/>
        <w:t>5.5</w:t>
      </w:r>
      <w:r w:rsidRPr="00B54509">
        <w:rPr>
          <w:b/>
          <w:sz w:val="22"/>
          <w:szCs w:val="22"/>
          <w:lang w:eastAsia="de-CH"/>
        </w:rPr>
        <w:tab/>
      </w:r>
      <w:r w:rsidRPr="00B54509">
        <w:rPr>
          <w:rFonts w:eastAsia="Calibri"/>
          <w:b/>
          <w:sz w:val="22"/>
          <w:szCs w:val="22"/>
          <w:lang w:eastAsia="en-US"/>
        </w:rPr>
        <w:t>Versicherung</w:t>
      </w:r>
    </w:p>
    <w:p w:rsidR="00AD26B5" w:rsidRPr="00B54509" w:rsidRDefault="00AD26B5" w:rsidP="00AD26B5">
      <w:pPr>
        <w:tabs>
          <w:tab w:val="left" w:pos="2268"/>
          <w:tab w:val="left" w:pos="7797"/>
          <w:tab w:val="right" w:pos="8080"/>
          <w:tab w:val="right" w:leader="dot" w:pos="9582"/>
        </w:tabs>
        <w:spacing w:after="120"/>
        <w:rPr>
          <w:sz w:val="22"/>
          <w:szCs w:val="22"/>
          <w:lang w:eastAsia="de-CH"/>
        </w:rPr>
      </w:pPr>
      <w:r w:rsidRPr="00B54509">
        <w:rPr>
          <w:sz w:val="22"/>
          <w:szCs w:val="22"/>
          <w:lang w:eastAsia="de-CH"/>
        </w:rPr>
        <w:t>Der Unternehmer erklärt, durch eine Berufshaftpflichtversicherung gegen Personen- und Sachschäden ausreichend versichert zu sein.</w:t>
      </w:r>
    </w:p>
    <w:p w:rsidR="00AD26B5" w:rsidRPr="00B54509" w:rsidRDefault="00AD26B5" w:rsidP="00AD26B5">
      <w:pPr>
        <w:tabs>
          <w:tab w:val="left" w:pos="2268"/>
          <w:tab w:val="left" w:pos="7797"/>
          <w:tab w:val="right" w:pos="8080"/>
          <w:tab w:val="right" w:leader="dot" w:pos="9582"/>
        </w:tabs>
        <w:spacing w:after="120"/>
        <w:rPr>
          <w:sz w:val="22"/>
          <w:szCs w:val="22"/>
          <w:lang w:eastAsia="de-CH"/>
        </w:rPr>
      </w:pPr>
      <w:r w:rsidRPr="00B54509">
        <w:rPr>
          <w:sz w:val="22"/>
          <w:szCs w:val="22"/>
          <w:lang w:eastAsia="de-CH"/>
        </w:rPr>
        <w:t>Versicherungsgesellschaft:</w:t>
      </w:r>
    </w:p>
    <w:tbl>
      <w:tblPr>
        <w:tblW w:w="0" w:type="auto"/>
        <w:tblInd w:w="8" w:type="dxa"/>
        <w:tblLayout w:type="fixed"/>
        <w:tblCellMar>
          <w:left w:w="0" w:type="dxa"/>
          <w:right w:w="0" w:type="dxa"/>
        </w:tblCellMar>
        <w:tblLook w:val="0000" w:firstRow="0" w:lastRow="0" w:firstColumn="0" w:lastColumn="0" w:noHBand="0" w:noVBand="0"/>
      </w:tblPr>
      <w:tblGrid>
        <w:gridCol w:w="8505"/>
      </w:tblGrid>
      <w:tr w:rsidR="00AD26B5" w:rsidRPr="00B54509" w:rsidTr="00AD26B5">
        <w:tc>
          <w:tcPr>
            <w:tcW w:w="8505" w:type="dxa"/>
          </w:tcPr>
          <w:p w:rsidR="00AD26B5" w:rsidRPr="00B54509" w:rsidRDefault="00AD26B5" w:rsidP="00AD26B5">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8505" w:type="dxa"/>
            <w:tcBorders>
              <w:top w:val="single" w:sz="6" w:space="0" w:color="auto"/>
              <w:bottom w:val="single" w:sz="6" w:space="0" w:color="auto"/>
            </w:tcBorders>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AD26B5" w:rsidRPr="00B54509" w:rsidRDefault="00AD26B5" w:rsidP="00AD26B5">
      <w:pPr>
        <w:tabs>
          <w:tab w:val="left" w:pos="2268"/>
          <w:tab w:val="right" w:leader="underscore" w:pos="8576"/>
        </w:tabs>
        <w:spacing w:before="160" w:after="120"/>
        <w:rPr>
          <w:sz w:val="22"/>
          <w:szCs w:val="22"/>
          <w:lang w:eastAsia="de-CH"/>
        </w:rPr>
      </w:pPr>
      <w:r w:rsidRPr="00B54509">
        <w:rPr>
          <w:sz w:val="22"/>
          <w:szCs w:val="22"/>
          <w:lang w:eastAsia="de-CH"/>
        </w:rPr>
        <w:t>Police-Nr.</w:t>
      </w:r>
      <w:r w:rsidRPr="00B54509">
        <w:rPr>
          <w:sz w:val="22"/>
          <w:szCs w:val="22"/>
          <w:lang w:eastAsia="de-CH"/>
        </w:rPr>
        <w:tab/>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sidRPr="00B54509">
        <w:rPr>
          <w:sz w:val="22"/>
          <w:szCs w:val="22"/>
          <w:lang w:eastAsia="de-CH"/>
        </w:rPr>
        <w:tab/>
      </w:r>
    </w:p>
    <w:p w:rsidR="00AD26B5" w:rsidRPr="00B54509" w:rsidRDefault="00AD26B5" w:rsidP="00AD26B5">
      <w:pPr>
        <w:tabs>
          <w:tab w:val="left" w:pos="2268"/>
        </w:tabs>
        <w:spacing w:before="120" w:after="120"/>
        <w:rPr>
          <w:sz w:val="22"/>
          <w:szCs w:val="22"/>
          <w:lang w:eastAsia="de-CH"/>
        </w:rPr>
      </w:pPr>
      <w:r w:rsidRPr="00B54509">
        <w:rPr>
          <w:sz w:val="22"/>
          <w:szCs w:val="22"/>
          <w:lang w:eastAsia="de-CH"/>
        </w:rPr>
        <w:t>Versicherungsleistung pro Ereignis:</w:t>
      </w:r>
    </w:p>
    <w:tbl>
      <w:tblPr>
        <w:tblW w:w="8505" w:type="dxa"/>
        <w:tblInd w:w="8" w:type="dxa"/>
        <w:tblLayout w:type="fixed"/>
        <w:tblCellMar>
          <w:left w:w="0" w:type="dxa"/>
          <w:right w:w="0" w:type="dxa"/>
        </w:tblCellMar>
        <w:tblLook w:val="0000" w:firstRow="0" w:lastRow="0" w:firstColumn="0" w:lastColumn="0" w:noHBand="0" w:noVBand="0"/>
      </w:tblPr>
      <w:tblGrid>
        <w:gridCol w:w="2969"/>
        <w:gridCol w:w="851"/>
        <w:gridCol w:w="4685"/>
      </w:tblGrid>
      <w:tr w:rsidR="00AD26B5" w:rsidRPr="00B54509" w:rsidTr="00AD26B5">
        <w:tc>
          <w:tcPr>
            <w:tcW w:w="2969" w:type="dxa"/>
          </w:tcPr>
          <w:p w:rsidR="00AD26B5" w:rsidRPr="00B54509" w:rsidRDefault="00AD26B5" w:rsidP="00AD26B5">
            <w:pPr>
              <w:spacing w:before="120"/>
              <w:rPr>
                <w:sz w:val="22"/>
                <w:szCs w:val="22"/>
                <w:lang w:eastAsia="de-CH"/>
              </w:rPr>
            </w:pPr>
            <w:r w:rsidRPr="00B54509">
              <w:rPr>
                <w:sz w:val="22"/>
                <w:szCs w:val="22"/>
                <w:lang w:eastAsia="de-CH"/>
              </w:rPr>
              <w:t xml:space="preserve">Personenschaden </w:t>
            </w:r>
          </w:p>
        </w:tc>
        <w:tc>
          <w:tcPr>
            <w:tcW w:w="851" w:type="dxa"/>
          </w:tcPr>
          <w:p w:rsidR="00AD26B5" w:rsidRPr="00B54509" w:rsidRDefault="00AD26B5" w:rsidP="00AD26B5">
            <w:pPr>
              <w:spacing w:before="120"/>
              <w:rPr>
                <w:sz w:val="22"/>
                <w:szCs w:val="22"/>
                <w:lang w:eastAsia="de-CH"/>
              </w:rPr>
            </w:pPr>
            <w:r w:rsidRPr="00B54509">
              <w:rPr>
                <w:sz w:val="22"/>
                <w:szCs w:val="22"/>
                <w:lang w:eastAsia="de-CH"/>
              </w:rPr>
              <w:t>CHF</w:t>
            </w:r>
          </w:p>
        </w:tc>
        <w:tc>
          <w:tcPr>
            <w:tcW w:w="4685" w:type="dxa"/>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2969" w:type="dxa"/>
          </w:tcPr>
          <w:p w:rsidR="00AD26B5" w:rsidRPr="00B54509" w:rsidRDefault="00AD26B5" w:rsidP="00AD26B5">
            <w:pPr>
              <w:spacing w:before="120"/>
              <w:rPr>
                <w:sz w:val="22"/>
                <w:szCs w:val="22"/>
                <w:lang w:eastAsia="de-CH"/>
              </w:rPr>
            </w:pPr>
            <w:r w:rsidRPr="00B54509">
              <w:rPr>
                <w:sz w:val="22"/>
                <w:szCs w:val="22"/>
                <w:lang w:eastAsia="de-CH"/>
              </w:rPr>
              <w:t>Sachschaden</w:t>
            </w:r>
          </w:p>
        </w:tc>
        <w:tc>
          <w:tcPr>
            <w:tcW w:w="851" w:type="dxa"/>
          </w:tcPr>
          <w:p w:rsidR="00AD26B5" w:rsidRPr="00B54509" w:rsidRDefault="00AD26B5" w:rsidP="00AD26B5">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2969" w:type="dxa"/>
          </w:tcPr>
          <w:p w:rsidR="00AD26B5" w:rsidRPr="00B54509" w:rsidRDefault="00AD26B5" w:rsidP="00AD26B5">
            <w:pPr>
              <w:spacing w:before="120"/>
              <w:rPr>
                <w:sz w:val="22"/>
                <w:szCs w:val="22"/>
                <w:lang w:eastAsia="de-CH"/>
              </w:rPr>
            </w:pPr>
            <w:r w:rsidRPr="00B54509">
              <w:rPr>
                <w:sz w:val="22"/>
                <w:szCs w:val="22"/>
                <w:lang w:eastAsia="de-CH"/>
              </w:rPr>
              <w:t>Bautenschaden</w:t>
            </w:r>
          </w:p>
        </w:tc>
        <w:tc>
          <w:tcPr>
            <w:tcW w:w="851" w:type="dxa"/>
          </w:tcPr>
          <w:p w:rsidR="00AD26B5" w:rsidRPr="00B54509" w:rsidRDefault="00AD26B5" w:rsidP="00AD26B5">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2969" w:type="dxa"/>
          </w:tcPr>
          <w:p w:rsidR="00AD26B5" w:rsidRPr="00B54509" w:rsidRDefault="00AD26B5" w:rsidP="00AD26B5">
            <w:pPr>
              <w:spacing w:before="120"/>
              <w:rPr>
                <w:sz w:val="22"/>
                <w:szCs w:val="22"/>
                <w:lang w:eastAsia="de-CH"/>
              </w:rPr>
            </w:pPr>
            <w:r w:rsidRPr="00B54509">
              <w:rPr>
                <w:sz w:val="22"/>
                <w:szCs w:val="22"/>
                <w:lang w:eastAsia="de-CH"/>
              </w:rPr>
              <w:t>Reine Vermögensschaden</w:t>
            </w:r>
          </w:p>
        </w:tc>
        <w:tc>
          <w:tcPr>
            <w:tcW w:w="851" w:type="dxa"/>
          </w:tcPr>
          <w:p w:rsidR="00AD26B5" w:rsidRPr="00B54509" w:rsidRDefault="00AD26B5" w:rsidP="00AD26B5">
            <w:pPr>
              <w:spacing w:before="120"/>
              <w:rPr>
                <w:sz w:val="22"/>
                <w:szCs w:val="22"/>
                <w:lang w:eastAsia="de-CH"/>
              </w:rPr>
            </w:pPr>
            <w:r w:rsidRPr="00B54509">
              <w:rPr>
                <w:sz w:val="22"/>
                <w:szCs w:val="22"/>
                <w:lang w:eastAsia="de-CH"/>
              </w:rPr>
              <w:t>CHF</w:t>
            </w:r>
          </w:p>
        </w:tc>
        <w:tc>
          <w:tcPr>
            <w:tcW w:w="4685" w:type="dxa"/>
            <w:tcBorders>
              <w:top w:val="single" w:sz="6" w:space="0" w:color="auto"/>
            </w:tcBorders>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AD26B5" w:rsidRPr="00B54509" w:rsidTr="00AD26B5">
        <w:tc>
          <w:tcPr>
            <w:tcW w:w="2969" w:type="dxa"/>
          </w:tcPr>
          <w:p w:rsidR="00AD26B5" w:rsidRPr="00B54509" w:rsidRDefault="00AD26B5" w:rsidP="00AD26B5">
            <w:pPr>
              <w:spacing w:before="120"/>
              <w:rPr>
                <w:sz w:val="22"/>
                <w:szCs w:val="22"/>
                <w:lang w:eastAsia="de-CH"/>
              </w:rPr>
            </w:pPr>
            <w:r w:rsidRPr="00B54509">
              <w:rPr>
                <w:sz w:val="22"/>
                <w:szCs w:val="22"/>
                <w:lang w:eastAsia="de-CH"/>
              </w:rPr>
              <w:t>Selbstbehalt</w:t>
            </w:r>
          </w:p>
        </w:tc>
        <w:tc>
          <w:tcPr>
            <w:tcW w:w="851" w:type="dxa"/>
          </w:tcPr>
          <w:p w:rsidR="00AD26B5" w:rsidRPr="00B54509" w:rsidRDefault="00AD26B5" w:rsidP="00AD26B5">
            <w:pPr>
              <w:spacing w:before="120"/>
              <w:rPr>
                <w:sz w:val="22"/>
                <w:szCs w:val="22"/>
                <w:lang w:eastAsia="de-CH"/>
              </w:rPr>
            </w:pPr>
            <w:r w:rsidRPr="00B54509">
              <w:rPr>
                <w:sz w:val="22"/>
                <w:szCs w:val="22"/>
                <w:lang w:eastAsia="de-CH"/>
              </w:rPr>
              <w:t>CHF</w:t>
            </w:r>
          </w:p>
        </w:tc>
        <w:tc>
          <w:tcPr>
            <w:tcW w:w="4685" w:type="dxa"/>
            <w:tcBorders>
              <w:top w:val="single" w:sz="6" w:space="0" w:color="auto"/>
              <w:bottom w:val="single" w:sz="6" w:space="0" w:color="auto"/>
            </w:tcBorders>
          </w:tcPr>
          <w:p w:rsidR="00AD26B5" w:rsidRPr="00B54509" w:rsidRDefault="00AD26B5" w:rsidP="00AD26B5">
            <w:pPr>
              <w:spacing w:before="120"/>
              <w:rPr>
                <w:sz w:val="22"/>
                <w:szCs w:val="22"/>
                <w:lang w:eastAsia="de-CH"/>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bl>
    <w:p w:rsidR="00AD26B5" w:rsidRPr="00B54509" w:rsidRDefault="00AD26B5" w:rsidP="00AD26B5">
      <w:pPr>
        <w:tabs>
          <w:tab w:val="right" w:leader="dot" w:pos="2268"/>
          <w:tab w:val="left" w:pos="9582"/>
        </w:tabs>
        <w:spacing w:before="120" w:after="120"/>
        <w:rPr>
          <w:sz w:val="22"/>
          <w:szCs w:val="22"/>
          <w:lang w:eastAsia="de-CH"/>
        </w:rPr>
      </w:pPr>
      <w:r w:rsidRPr="00B54509">
        <w:rPr>
          <w:sz w:val="22"/>
          <w:szCs w:val="22"/>
          <w:lang w:eastAsia="de-CH"/>
        </w:rPr>
        <w:t>ARGE haben sich objektspezifisch zu versichern. Der Nachweis ist vor Vertrags</w:t>
      </w:r>
      <w:r>
        <w:rPr>
          <w:sz w:val="22"/>
          <w:szCs w:val="22"/>
          <w:lang w:eastAsia="de-CH"/>
        </w:rPr>
        <w:softHyphen/>
      </w:r>
      <w:r w:rsidRPr="00B54509">
        <w:rPr>
          <w:sz w:val="22"/>
          <w:szCs w:val="22"/>
          <w:lang w:eastAsia="de-CH"/>
        </w:rPr>
        <w:t>abschluss zu erbringen.</w:t>
      </w:r>
    </w:p>
    <w:p w:rsidR="00AD26B5" w:rsidRPr="00B54509" w:rsidRDefault="00AD26B5" w:rsidP="00AD26B5">
      <w:pPr>
        <w:tabs>
          <w:tab w:val="left" w:pos="2268"/>
          <w:tab w:val="left" w:pos="7797"/>
          <w:tab w:val="right" w:pos="8080"/>
          <w:tab w:val="right" w:leader="dot" w:pos="9582"/>
        </w:tabs>
        <w:spacing w:after="120"/>
        <w:rPr>
          <w:b/>
          <w:sz w:val="22"/>
          <w:szCs w:val="22"/>
          <w:lang w:eastAsia="de-CH"/>
        </w:rPr>
      </w:pPr>
    </w:p>
    <w:p w:rsidR="00AD26B5" w:rsidRPr="00B54509" w:rsidRDefault="00AD26B5" w:rsidP="00AD26B5">
      <w:pPr>
        <w:tabs>
          <w:tab w:val="left" w:pos="2268"/>
          <w:tab w:val="left" w:pos="7797"/>
          <w:tab w:val="right" w:pos="8080"/>
          <w:tab w:val="right" w:leader="dot" w:pos="9582"/>
        </w:tabs>
        <w:spacing w:after="120"/>
        <w:rPr>
          <w:b/>
          <w:sz w:val="22"/>
          <w:szCs w:val="22"/>
          <w:lang w:eastAsia="de-CH"/>
        </w:rPr>
      </w:pPr>
    </w:p>
    <w:p w:rsidR="00AD26B5" w:rsidRPr="00B54509" w:rsidRDefault="00AD26B5" w:rsidP="00AD26B5">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t>5</w:t>
      </w:r>
      <w:r w:rsidRPr="00B54509">
        <w:rPr>
          <w:b/>
          <w:sz w:val="22"/>
          <w:szCs w:val="22"/>
          <w:lang w:eastAsia="de-CH"/>
        </w:rPr>
        <w:t>.</w:t>
      </w:r>
      <w:r>
        <w:rPr>
          <w:b/>
          <w:sz w:val="22"/>
          <w:szCs w:val="22"/>
          <w:lang w:eastAsia="de-CH"/>
        </w:rPr>
        <w:t>6</w:t>
      </w:r>
      <w:r w:rsidRPr="00B54509">
        <w:rPr>
          <w:b/>
          <w:sz w:val="22"/>
          <w:szCs w:val="22"/>
          <w:lang w:eastAsia="de-CH"/>
        </w:rPr>
        <w:tab/>
      </w:r>
      <w:r w:rsidRPr="00B54509">
        <w:rPr>
          <w:rFonts w:eastAsia="Calibri"/>
          <w:b/>
          <w:sz w:val="22"/>
          <w:szCs w:val="22"/>
          <w:lang w:eastAsia="en-US"/>
        </w:rPr>
        <w:t>Wirtschaftliche</w:t>
      </w:r>
      <w:r w:rsidRPr="00B54509">
        <w:rPr>
          <w:b/>
          <w:sz w:val="22"/>
          <w:szCs w:val="22"/>
          <w:lang w:eastAsia="de-CH"/>
        </w:rPr>
        <w:t xml:space="preserve"> Leistungsfähigkeit</w:t>
      </w:r>
    </w:p>
    <w:p w:rsidR="00AD26B5" w:rsidRPr="00B54509" w:rsidRDefault="00AD26B5" w:rsidP="00AD26B5">
      <w:pPr>
        <w:tabs>
          <w:tab w:val="right" w:leader="dot" w:pos="2268"/>
          <w:tab w:val="left" w:pos="9582"/>
        </w:tabs>
        <w:spacing w:before="120" w:after="120"/>
        <w:rPr>
          <w:sz w:val="22"/>
          <w:szCs w:val="22"/>
          <w:lang w:eastAsia="de-CH"/>
        </w:rPr>
      </w:pPr>
      <w:r>
        <w:rPr>
          <w:sz w:val="22"/>
          <w:szCs w:val="22"/>
          <w:lang w:eastAsia="de-CH"/>
        </w:rPr>
        <w:t xml:space="preserve">Gesamtumsatz in </w:t>
      </w:r>
      <w:r w:rsidRPr="00FB3BDA">
        <w:rPr>
          <w:sz w:val="22"/>
          <w:szCs w:val="22"/>
          <w:lang w:eastAsia="de-CH"/>
        </w:rPr>
        <w:t>CHF (Bau+Holzbauingenieurleistungen)</w:t>
      </w:r>
      <w:r w:rsidRPr="00B54509">
        <w:rPr>
          <w:sz w:val="22"/>
          <w:szCs w:val="22"/>
          <w:lang w:eastAsia="de-CH"/>
        </w:rPr>
        <w:t xml:space="preserve"> der letzten 5 Jahre </w:t>
      </w:r>
      <w:r w:rsidRPr="00B54509">
        <w:rPr>
          <w:sz w:val="22"/>
          <w:szCs w:val="22"/>
          <w:lang w:eastAsia="de-CH"/>
        </w:rPr>
        <w:br/>
        <w:t>und Gesamtbestand Betriebspersonals (festangestellt)</w:t>
      </w:r>
    </w:p>
    <w:p w:rsidR="00AD26B5" w:rsidRPr="00B54509" w:rsidRDefault="00AD26B5" w:rsidP="00AD26B5">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sz w:val="18"/>
          <w:szCs w:val="22"/>
          <w:lang w:eastAsia="de-CH"/>
        </w:rPr>
      </w:pPr>
      <w:r w:rsidRPr="00B54509">
        <w:rPr>
          <w:b/>
          <w:sz w:val="18"/>
          <w:szCs w:val="22"/>
          <w:lang w:eastAsia="de-CH"/>
        </w:rPr>
        <w:t>2018:</w:t>
      </w:r>
      <w:r w:rsidRPr="00B54509">
        <w:rPr>
          <w:sz w:val="18"/>
          <w:szCs w:val="22"/>
          <w:lang w:eastAsia="de-CH"/>
        </w:rPr>
        <w:t xml:space="preserve">  Gesamtumsatz (CHF):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r w:rsidRPr="00B54509">
        <w:rPr>
          <w:sz w:val="18"/>
          <w:szCs w:val="22"/>
          <w:lang w:eastAsia="de-CH"/>
        </w:rPr>
        <w:t xml:space="preserve">Gesamtbestand Betriebspersonal: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p>
    <w:p w:rsidR="00AD26B5" w:rsidRPr="00B54509" w:rsidRDefault="00AD26B5" w:rsidP="00AD26B5">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2017:</w:t>
      </w:r>
      <w:r w:rsidRPr="00B54509">
        <w:rPr>
          <w:sz w:val="18"/>
          <w:szCs w:val="22"/>
          <w:lang w:eastAsia="de-CH"/>
        </w:rPr>
        <w:t xml:space="preserve">  Gesamtumsatz (CHF):</w:t>
      </w:r>
      <w:r w:rsidRPr="00F9144B">
        <w:rPr>
          <w:sz w:val="22"/>
          <w:szCs w:val="22"/>
        </w:rPr>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r w:rsidRPr="00B54509">
        <w:rPr>
          <w:sz w:val="18"/>
          <w:szCs w:val="22"/>
          <w:lang w:eastAsia="de-CH"/>
        </w:rPr>
        <w:t xml:space="preserve">Gesamtbestand Betriebspersonal: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p>
    <w:p w:rsidR="00AD26B5" w:rsidRPr="00B54509" w:rsidRDefault="00AD26B5" w:rsidP="00AD26B5">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2016:</w:t>
      </w:r>
      <w:r w:rsidRPr="00B54509">
        <w:rPr>
          <w:sz w:val="18"/>
          <w:szCs w:val="22"/>
          <w:lang w:eastAsia="de-CH"/>
        </w:rPr>
        <w:t xml:space="preserve">  Gesamtumsatz (CHF):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r w:rsidRPr="00B54509">
        <w:rPr>
          <w:sz w:val="18"/>
          <w:szCs w:val="22"/>
          <w:lang w:eastAsia="de-CH"/>
        </w:rPr>
        <w:t xml:space="preserve">Gesamtbestand Betriebspersonal: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p>
    <w:p w:rsidR="00AD26B5" w:rsidRPr="00B54509" w:rsidRDefault="00AD26B5" w:rsidP="00AD26B5">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2015:</w:t>
      </w:r>
      <w:r w:rsidRPr="00B54509">
        <w:rPr>
          <w:sz w:val="18"/>
          <w:szCs w:val="22"/>
          <w:lang w:eastAsia="de-CH"/>
        </w:rPr>
        <w:t xml:space="preserve">  Gesamtumsatz (CHF):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r w:rsidRPr="00B54509">
        <w:rPr>
          <w:sz w:val="18"/>
          <w:szCs w:val="22"/>
          <w:lang w:eastAsia="de-CH"/>
        </w:rPr>
        <w:t xml:space="preserve">Gesamtbestand Betriebspersonal: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p>
    <w:p w:rsidR="00AD26B5" w:rsidRPr="00B54509" w:rsidRDefault="00AD26B5" w:rsidP="00AD26B5">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B54509">
        <w:rPr>
          <w:b/>
          <w:sz w:val="18"/>
          <w:szCs w:val="22"/>
          <w:lang w:eastAsia="de-CH"/>
        </w:rPr>
        <w:t>2014:</w:t>
      </w:r>
      <w:r w:rsidRPr="00B54509">
        <w:rPr>
          <w:sz w:val="18"/>
          <w:szCs w:val="22"/>
          <w:lang w:eastAsia="de-CH"/>
        </w:rPr>
        <w:t xml:space="preserve">  Gesamtumsatz (CHF):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r w:rsidRPr="00B54509">
        <w:rPr>
          <w:sz w:val="18"/>
          <w:szCs w:val="22"/>
          <w:lang w:eastAsia="de-CH"/>
        </w:rPr>
        <w:t xml:space="preserve">Gesamtbestand Betriebspersonal: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r>
        <w:rPr>
          <w:sz w:val="18"/>
          <w:szCs w:val="22"/>
          <w:lang w:eastAsia="de-CH"/>
        </w:rPr>
        <w:t>…………..…</w:t>
      </w:r>
    </w:p>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AD26B5" w:rsidRPr="00B54509" w:rsidRDefault="00AD26B5" w:rsidP="00AD26B5">
      <w:pPr>
        <w:tabs>
          <w:tab w:val="left" w:pos="3402"/>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 . . . . . . . . . . . . . . . . . . .</w:t>
      </w:r>
      <w:r w:rsidRPr="00B54509">
        <w:rPr>
          <w:rFonts w:eastAsia="Calibri"/>
          <w:sz w:val="22"/>
          <w:szCs w:val="22"/>
          <w:lang w:eastAsia="en-US"/>
        </w:rPr>
        <w:tab/>
        <w:t xml:space="preserve">. . . . . . . . . . . . . . . . . . . . . . . . . . . . . . . . . . . . . . . . . . </w:t>
      </w:r>
      <w:r w:rsidRPr="00B54509">
        <w:rPr>
          <w:rFonts w:eastAsia="Calibri"/>
          <w:sz w:val="22"/>
          <w:szCs w:val="22"/>
          <w:lang w:eastAsia="en-US"/>
        </w:rPr>
        <w:br/>
        <w:t>Ort, Datum</w:t>
      </w:r>
      <w:r w:rsidRPr="00B54509">
        <w:rPr>
          <w:rFonts w:eastAsia="Calibri"/>
          <w:sz w:val="22"/>
          <w:szCs w:val="22"/>
          <w:lang w:eastAsia="en-US"/>
        </w:rPr>
        <w:tab/>
        <w:t xml:space="preserve">Die Anbietende </w:t>
      </w:r>
      <w:r w:rsidRPr="00B54509">
        <w:rPr>
          <w:rFonts w:eastAsia="Calibri"/>
          <w:sz w:val="22"/>
          <w:szCs w:val="22"/>
          <w:lang w:eastAsia="en-US"/>
        </w:rPr>
        <w:br/>
      </w:r>
      <w:r w:rsidRPr="00B54509">
        <w:rPr>
          <w:rFonts w:eastAsia="Calibri"/>
          <w:sz w:val="22"/>
          <w:szCs w:val="22"/>
          <w:lang w:eastAsia="en-US"/>
        </w:rPr>
        <w:tab/>
        <w:t>(Stempel, rechtsgültige Unterschrift)</w:t>
      </w:r>
    </w:p>
    <w:p w:rsidR="00AD26B5" w:rsidRPr="00B54509" w:rsidRDefault="00AD26B5" w:rsidP="00AD26B5">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B54509">
        <w:rPr>
          <w:rFonts w:eastAsia="Calibri"/>
          <w:sz w:val="18"/>
          <w:szCs w:val="18"/>
          <w:lang w:eastAsia="en-US"/>
        </w:rPr>
        <w:t>(Bei einer ARGE sind die Unterschriften aller ARGE-Mitglieder erforderlich)</w:t>
      </w:r>
    </w:p>
    <w:p w:rsidR="00AD26B5" w:rsidRPr="00B54509" w:rsidRDefault="00AD26B5" w:rsidP="00AD26B5">
      <w:pPr>
        <w:overflowPunct/>
        <w:autoSpaceDE/>
        <w:autoSpaceDN/>
        <w:adjustRightInd/>
        <w:textAlignment w:val="auto"/>
        <w:rPr>
          <w:b/>
          <w:sz w:val="18"/>
          <w:szCs w:val="22"/>
          <w:lang w:eastAsia="de-CH"/>
        </w:rPr>
      </w:pPr>
      <w:r w:rsidRPr="00B54509">
        <w:rPr>
          <w:b/>
          <w:sz w:val="18"/>
          <w:szCs w:val="22"/>
          <w:lang w:eastAsia="de-CH"/>
        </w:rPr>
        <w:br w:type="page"/>
      </w:r>
    </w:p>
    <w:p w:rsidR="00B54509" w:rsidRPr="00B54509" w:rsidRDefault="009900B1" w:rsidP="00B54509">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6</w:t>
      </w:r>
      <w:r w:rsidR="00B54509" w:rsidRPr="00B54509">
        <w:rPr>
          <w:rFonts w:eastAsia="Calibri"/>
          <w:b/>
          <w:sz w:val="22"/>
          <w:szCs w:val="22"/>
          <w:lang w:eastAsia="en-US"/>
        </w:rPr>
        <w:tab/>
        <w:t xml:space="preserve">Referenzen der Unternehmungen </w:t>
      </w:r>
      <w:r w:rsidR="00B54509" w:rsidRPr="00B54509">
        <w:rPr>
          <w:rFonts w:eastAsia="Calibri"/>
          <w:b/>
          <w:sz w:val="22"/>
          <w:szCs w:val="22"/>
          <w:lang w:eastAsia="en-US"/>
        </w:rPr>
        <w:br/>
        <w:t>(Eignungskriterium)</w:t>
      </w:r>
    </w:p>
    <w:p w:rsidR="00B54509" w:rsidRPr="00B54509" w:rsidRDefault="00B54509" w:rsidP="00B54509">
      <w:pPr>
        <w:tabs>
          <w:tab w:val="left" w:pos="426"/>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 xml:space="preserve">Die Referenzen sind </w:t>
      </w:r>
      <w:r w:rsidRPr="00B54509">
        <w:rPr>
          <w:rFonts w:eastAsia="Calibri"/>
          <w:b/>
          <w:sz w:val="22"/>
          <w:szCs w:val="22"/>
          <w:lang w:eastAsia="en-US"/>
        </w:rPr>
        <w:t xml:space="preserve">pro Objekt auf einer A3 Seite (Querformat, einseitig </w:t>
      </w:r>
      <w:r w:rsidRPr="00B54509">
        <w:rPr>
          <w:rFonts w:eastAsia="Calibri"/>
          <w:b/>
          <w:sz w:val="22"/>
          <w:szCs w:val="22"/>
          <w:lang w:eastAsia="en-US"/>
        </w:rPr>
        <w:tab/>
        <w:t>bedruckt, lose, nicht geheftet)</w:t>
      </w:r>
      <w:r w:rsidRPr="00B54509">
        <w:rPr>
          <w:rFonts w:eastAsia="Calibri"/>
          <w:sz w:val="22"/>
          <w:szCs w:val="22"/>
          <w:lang w:eastAsia="en-US"/>
        </w:rPr>
        <w:t xml:space="preserve"> darzustellen. </w:t>
      </w:r>
      <w:r w:rsidRPr="00B54509">
        <w:rPr>
          <w:rFonts w:eastAsia="Calibri"/>
          <w:sz w:val="22"/>
          <w:szCs w:val="22"/>
          <w:lang w:eastAsia="en-US"/>
        </w:rPr>
        <w:br/>
      </w:r>
      <w:r w:rsidRPr="00B54509">
        <w:rPr>
          <w:rFonts w:eastAsia="Calibri"/>
          <w:sz w:val="22"/>
          <w:szCs w:val="22"/>
          <w:lang w:eastAsia="en-US"/>
        </w:rPr>
        <w:tab/>
        <w:t>Davon mind. ein Objekt mit unterschiedlicher Nutzung.</w:t>
      </w:r>
      <w:r w:rsidRPr="00B54509">
        <w:rPr>
          <w:rFonts w:eastAsia="Calibri"/>
          <w:sz w:val="22"/>
          <w:szCs w:val="22"/>
          <w:lang w:eastAsia="en-US"/>
        </w:rPr>
        <w:br/>
      </w:r>
      <w:r w:rsidRPr="00B54509">
        <w:rPr>
          <w:rFonts w:eastAsia="Calibri"/>
          <w:sz w:val="22"/>
          <w:szCs w:val="22"/>
          <w:lang w:eastAsia="en-US"/>
        </w:rPr>
        <w:tab/>
        <w:t xml:space="preserve">Die Bausumme hat je Objekt mind. CHF 10.0 </w:t>
      </w:r>
      <w:r w:rsidR="00817DEA">
        <w:rPr>
          <w:rFonts w:eastAsia="Calibri"/>
          <w:sz w:val="22"/>
          <w:szCs w:val="22"/>
          <w:lang w:eastAsia="en-US"/>
        </w:rPr>
        <w:t xml:space="preserve">Mio. </w:t>
      </w:r>
      <w:r w:rsidRPr="00B54509">
        <w:rPr>
          <w:rFonts w:eastAsia="Calibri"/>
          <w:sz w:val="22"/>
          <w:szCs w:val="22"/>
          <w:lang w:eastAsia="en-US"/>
        </w:rPr>
        <w:t>zu betragen.</w:t>
      </w:r>
      <w:r w:rsidRPr="00B54509">
        <w:rPr>
          <w:rFonts w:eastAsia="Calibri"/>
          <w:sz w:val="22"/>
          <w:szCs w:val="22"/>
          <w:lang w:eastAsia="en-US"/>
        </w:rPr>
        <w:br/>
      </w:r>
      <w:r w:rsidRPr="00B54509">
        <w:rPr>
          <w:rFonts w:eastAsia="Calibri"/>
          <w:sz w:val="22"/>
          <w:szCs w:val="22"/>
          <w:lang w:eastAsia="en-US"/>
        </w:rPr>
        <w:tab/>
        <w:t>Fertigstellung innert der letzten sieben Jahre.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.1</w:t>
            </w:r>
            <w:r w:rsidR="00B54509" w:rsidRPr="00B54509">
              <w:rPr>
                <w:sz w:val="22"/>
                <w:szCs w:val="22"/>
              </w:rPr>
              <w:tab/>
            </w:r>
            <w:r w:rsidR="00B54509" w:rsidRPr="00B54509">
              <w:rPr>
                <w:b/>
                <w:sz w:val="22"/>
                <w:szCs w:val="22"/>
              </w:rPr>
              <w:t>Referenzobjekt 1</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5D075D">
            <w:pPr>
              <w:tabs>
                <w:tab w:val="left" w:pos="423"/>
                <w:tab w:val="left" w:pos="1137"/>
                <w:tab w:val="left" w:pos="5387"/>
                <w:tab w:val="left" w:pos="7938"/>
              </w:tabs>
              <w:rPr>
                <w:sz w:val="22"/>
                <w:szCs w:val="22"/>
              </w:rPr>
            </w:pPr>
            <w:r w:rsidRPr="00B54509">
              <w:rPr>
                <w:sz w:val="22"/>
                <w:szCs w:val="22"/>
              </w:rPr>
              <w:tab/>
              <w:t xml:space="preserve">Bausumme </w:t>
            </w:r>
            <w:r w:rsidR="005D075D">
              <w:rPr>
                <w:sz w:val="22"/>
                <w:szCs w:val="22"/>
              </w:rPr>
              <w:t>Elektro</w:t>
            </w:r>
            <w:r w:rsidR="006C1B94">
              <w:rPr>
                <w:sz w:val="22"/>
                <w:szCs w:val="22"/>
              </w:rPr>
              <w:t>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B54509" w:rsidRPr="00B54509" w:rsidRDefault="00B54509" w:rsidP="00B54509">
      <w:pPr>
        <w:overflowPunct/>
        <w:autoSpaceDE/>
        <w:autoSpaceDN/>
        <w:adjustRightInd/>
        <w:textAlignment w:val="auto"/>
        <w:rPr>
          <w:rFonts w:eastAsia="Calibri"/>
          <w:sz w:val="22"/>
          <w:szCs w:val="22"/>
          <w:lang w:eastAsia="en-US"/>
        </w:rPr>
      </w:pPr>
    </w:p>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.2</w:t>
            </w:r>
            <w:r w:rsidR="00B54509" w:rsidRPr="00B54509">
              <w:rPr>
                <w:sz w:val="22"/>
                <w:szCs w:val="22"/>
              </w:rPr>
              <w:tab/>
            </w:r>
            <w:r w:rsidR="00B54509" w:rsidRPr="00B54509">
              <w:rPr>
                <w:b/>
                <w:sz w:val="22"/>
                <w:szCs w:val="22"/>
              </w:rPr>
              <w:t>Referenzobjekt 2</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B54509" w:rsidRPr="00B54509" w:rsidRDefault="00B54509" w:rsidP="00B54509">
      <w:pPr>
        <w:overflowPunct/>
        <w:autoSpaceDE/>
        <w:autoSpaceDN/>
        <w:adjustRightInd/>
        <w:textAlignment w:val="auto"/>
        <w:rPr>
          <w:rFonts w:eastAsia="Calibri"/>
          <w:sz w:val="22"/>
          <w:szCs w:val="22"/>
          <w:lang w:eastAsia="en-US"/>
        </w:rPr>
      </w:pPr>
    </w:p>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9900B1" w:rsidP="00B54509">
            <w:pPr>
              <w:tabs>
                <w:tab w:val="left" w:pos="423"/>
                <w:tab w:val="left" w:pos="1137"/>
                <w:tab w:val="left" w:pos="5387"/>
                <w:tab w:val="left" w:pos="7938"/>
              </w:tabs>
              <w:rPr>
                <w:b/>
                <w:sz w:val="22"/>
                <w:szCs w:val="22"/>
              </w:rPr>
            </w:pPr>
            <w:r>
              <w:rPr>
                <w:b/>
                <w:sz w:val="22"/>
                <w:szCs w:val="22"/>
              </w:rPr>
              <w:t>6</w:t>
            </w:r>
            <w:r w:rsidR="00B54509" w:rsidRPr="00B54509">
              <w:rPr>
                <w:b/>
                <w:sz w:val="22"/>
                <w:szCs w:val="22"/>
              </w:rPr>
              <w:t>.3</w:t>
            </w:r>
            <w:r w:rsidR="00B54509" w:rsidRPr="00B54509">
              <w:rPr>
                <w:sz w:val="22"/>
                <w:szCs w:val="22"/>
              </w:rPr>
              <w:tab/>
            </w:r>
            <w:r w:rsidR="00B54509" w:rsidRPr="00B54509">
              <w:rPr>
                <w:b/>
                <w:sz w:val="22"/>
                <w:szCs w:val="22"/>
              </w:rPr>
              <w:t>Referenzobjekt 3</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Adresse</w:t>
            </w:r>
            <w:r w:rsidRPr="00B54509">
              <w:rPr>
                <w:sz w:val="22"/>
                <w:szCs w:val="22"/>
              </w:rPr>
              <w:br/>
            </w:r>
            <w:r w:rsidRPr="00B54509">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1966"/>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Projektbeschrieb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6C1B94">
            <w:pPr>
              <w:tabs>
                <w:tab w:val="left" w:pos="423"/>
                <w:tab w:val="left" w:pos="1137"/>
                <w:tab w:val="left" w:pos="5387"/>
                <w:tab w:val="left" w:pos="7938"/>
              </w:tabs>
              <w:rPr>
                <w:sz w:val="22"/>
                <w:szCs w:val="22"/>
              </w:rPr>
            </w:pPr>
            <w:r w:rsidRPr="00B54509">
              <w:rPr>
                <w:sz w:val="22"/>
                <w:szCs w:val="22"/>
              </w:rPr>
              <w:tab/>
              <w:t xml:space="preserve">Bausumme </w:t>
            </w:r>
            <w:r w:rsidR="006C1B94">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Unter öffentlichem Beschaffungswesen</w:t>
            </w:r>
            <w:r w:rsidRPr="00B54509">
              <w:rPr>
                <w:sz w:val="22"/>
                <w:szCs w:val="22"/>
              </w:rPr>
              <w:br/>
            </w:r>
            <w:r w:rsidRPr="00B54509">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rFonts w:cs="Arial"/>
                <w:spacing w:val="4"/>
                <w:sz w:val="22"/>
                <w:szCs w:val="22"/>
              </w:rPr>
            </w:pP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Ja,</w:t>
            </w:r>
          </w:p>
          <w:p w:rsidR="00B54509" w:rsidRPr="00B54509" w:rsidRDefault="00B54509" w:rsidP="00B54509">
            <w:pPr>
              <w:tabs>
                <w:tab w:val="left" w:pos="5387"/>
                <w:tab w:val="left" w:pos="7938"/>
              </w:tabs>
              <w:rPr>
                <w:sz w:val="22"/>
                <w:szCs w:val="22"/>
              </w:rPr>
            </w:pPr>
            <w:r w:rsidRPr="00B54509">
              <w:rPr>
                <w:rFonts w:cs="Arial"/>
                <w:spacing w:val="4"/>
                <w:sz w:val="22"/>
                <w:szCs w:val="22"/>
              </w:rPr>
              <w:fldChar w:fldCharType="begin">
                <w:ffData>
                  <w:name w:val="KontrollkŠstchen1"/>
                  <w:enabled/>
                  <w:calcOnExit w:val="0"/>
                  <w:checkBox>
                    <w:sizeAuto/>
                    <w:default w:val="0"/>
                    <w:checked w:val="0"/>
                  </w:checkBox>
                </w:ffData>
              </w:fldChar>
            </w:r>
            <w:r w:rsidRPr="00B54509">
              <w:rPr>
                <w:rFonts w:cs="Arial"/>
                <w:spacing w:val="4"/>
                <w:sz w:val="22"/>
                <w:szCs w:val="22"/>
              </w:rPr>
              <w:instrText xml:space="preserve"> FORMCHECKBOX </w:instrText>
            </w:r>
            <w:r w:rsidR="00A91A18">
              <w:rPr>
                <w:rFonts w:cs="Arial"/>
                <w:spacing w:val="4"/>
                <w:sz w:val="22"/>
                <w:szCs w:val="22"/>
              </w:rPr>
            </w:r>
            <w:r w:rsidR="00A91A18">
              <w:rPr>
                <w:rFonts w:cs="Arial"/>
                <w:spacing w:val="4"/>
                <w:sz w:val="22"/>
                <w:szCs w:val="22"/>
              </w:rPr>
              <w:fldChar w:fldCharType="separate"/>
            </w:r>
            <w:r w:rsidRPr="00B54509">
              <w:rPr>
                <w:rFonts w:cs="Arial"/>
                <w:spacing w:val="4"/>
                <w:sz w:val="22"/>
                <w:szCs w:val="22"/>
              </w:rPr>
              <w:fldChar w:fldCharType="end"/>
            </w:r>
            <w:r w:rsidRPr="00B54509">
              <w:rPr>
                <w:rFonts w:cs="Arial"/>
                <w:spacing w:val="4"/>
                <w:sz w:val="22"/>
                <w:szCs w:val="22"/>
              </w:rPr>
              <w:t xml:space="preserve"> Nein</w:t>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Referenz-Auskunft des Auftraggebers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Architekturbüro des Projektes</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xml:space="preserve">- Kontaktperson </w:t>
            </w:r>
            <w:r w:rsidRPr="00B54509">
              <w:rPr>
                <w:sz w:val="22"/>
                <w:szCs w:val="22"/>
              </w:rPr>
              <w:br/>
            </w:r>
            <w:r w:rsidRPr="00B54509">
              <w:rPr>
                <w:sz w:val="22"/>
                <w:szCs w:val="22"/>
              </w:rPr>
              <w:tab/>
              <w:t>- Funktion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r w:rsidRPr="00B54509">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2018"/>
                <w:tab w:val="left" w:pos="5387"/>
                <w:tab w:val="left" w:pos="7938"/>
              </w:tabs>
              <w:rPr>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Cs w:val="22"/>
              </w:rPr>
              <w:tab/>
              <w:t xml:space="preserve">/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 w:val="22"/>
                <w:szCs w:val="22"/>
              </w:rPr>
            </w:pPr>
            <w:r w:rsidRPr="00B54509">
              <w:rPr>
                <w:sz w:val="22"/>
                <w:szCs w:val="22"/>
              </w:rPr>
              <w:tab/>
              <w:t>Umfang und Art der geleisteten Arbeit</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r w:rsidRPr="00B54509">
              <w:rPr>
                <w:sz w:val="22"/>
                <w:szCs w:val="22"/>
              </w:rPr>
              <w:br/>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r w:rsidRPr="00B54509">
              <w:rPr>
                <w:sz w:val="22"/>
                <w:szCs w:val="22"/>
              </w:rPr>
              <w:tab/>
              <w:t>Aufgabenbeschrieb</w:t>
            </w:r>
            <w:r w:rsidRPr="00B54509">
              <w:rPr>
                <w:sz w:val="22"/>
                <w:szCs w:val="22"/>
              </w:rPr>
              <w:br/>
            </w:r>
            <w:r w:rsidRPr="00B54509">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r w:rsidR="00B54509" w:rsidRPr="00B54509" w:rsidTr="00B54509">
        <w:tc>
          <w:tcPr>
            <w:tcW w:w="4786" w:type="dxa"/>
            <w:tcBorders>
              <w:top w:val="nil"/>
              <w:left w:val="nil"/>
              <w:bottom w:val="nil"/>
              <w:right w:val="nil"/>
            </w:tcBorders>
            <w:shd w:val="clear" w:color="auto" w:fill="auto"/>
          </w:tcPr>
          <w:p w:rsidR="00B54509" w:rsidRPr="00B54509" w:rsidRDefault="00B54509" w:rsidP="00B54509">
            <w:pPr>
              <w:tabs>
                <w:tab w:val="left" w:pos="411"/>
                <w:tab w:val="left" w:pos="1137"/>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B54509" w:rsidRPr="00B54509" w:rsidRDefault="00B54509" w:rsidP="00B54509">
            <w:pPr>
              <w:tabs>
                <w:tab w:val="left" w:pos="5387"/>
                <w:tab w:val="left" w:pos="7938"/>
              </w:tabs>
              <w:rPr>
                <w:sz w:val="22"/>
                <w:szCs w:val="22"/>
              </w:rPr>
            </w:pPr>
          </w:p>
        </w:tc>
      </w:tr>
    </w:tbl>
    <w:p w:rsidR="00007335" w:rsidRPr="00B54509" w:rsidRDefault="00B54509" w:rsidP="00007335">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r w:rsidRPr="00B54509">
        <w:rPr>
          <w:rFonts w:eastAsia="Calibri"/>
          <w:sz w:val="22"/>
          <w:szCs w:val="22"/>
          <w:lang w:eastAsia="en-US"/>
        </w:rPr>
        <w:br w:type="page"/>
      </w:r>
      <w:r w:rsidR="009900B1">
        <w:rPr>
          <w:rFonts w:eastAsia="Calibri"/>
          <w:b/>
          <w:sz w:val="22"/>
          <w:szCs w:val="22"/>
          <w:lang w:eastAsia="en-US"/>
        </w:rPr>
        <w:lastRenderedPageBreak/>
        <w:t>6</w:t>
      </w:r>
      <w:r w:rsidRPr="00B54509">
        <w:rPr>
          <w:rFonts w:eastAsia="Calibri"/>
          <w:b/>
          <w:sz w:val="22"/>
          <w:szCs w:val="22"/>
          <w:lang w:eastAsia="en-US"/>
        </w:rPr>
        <w:t>.4</w:t>
      </w:r>
      <w:r w:rsidRPr="00B54509">
        <w:rPr>
          <w:rFonts w:eastAsia="Calibri"/>
          <w:b/>
          <w:sz w:val="22"/>
          <w:szCs w:val="22"/>
          <w:lang w:eastAsia="en-US"/>
        </w:rPr>
        <w:tab/>
        <w:t xml:space="preserve">Schlüsselperson Projektleiter </w:t>
      </w:r>
      <w:r w:rsidR="006C1B94">
        <w:rPr>
          <w:rFonts w:eastAsia="Calibri"/>
          <w:b/>
          <w:sz w:val="22"/>
          <w:szCs w:val="22"/>
          <w:lang w:eastAsia="en-US"/>
        </w:rPr>
        <w:t>Elektro</w:t>
      </w:r>
      <w:r w:rsidRPr="00B54509">
        <w:rPr>
          <w:rFonts w:eastAsia="Calibri"/>
          <w:b/>
          <w:sz w:val="22"/>
          <w:szCs w:val="22"/>
          <w:lang w:eastAsia="en-US"/>
        </w:rPr>
        <w:t xml:space="preserve">-Ingenieur </w:t>
      </w:r>
      <w:r w:rsidRPr="00B54509">
        <w:rPr>
          <w:rFonts w:eastAsia="Calibri"/>
          <w:b/>
          <w:sz w:val="22"/>
          <w:szCs w:val="22"/>
          <w:lang w:eastAsia="en-US"/>
        </w:rPr>
        <w:br/>
      </w:r>
      <w:r w:rsidR="00007335">
        <w:rPr>
          <w:rFonts w:eastAsia="Calibri"/>
          <w:b/>
          <w:sz w:val="22"/>
          <w:szCs w:val="22"/>
          <w:lang w:eastAsia="en-US"/>
        </w:rPr>
        <w:tab/>
      </w:r>
      <w:r w:rsidR="00007335" w:rsidRPr="00B54509">
        <w:rPr>
          <w:rFonts w:eastAsia="Calibri"/>
          <w:b/>
          <w:sz w:val="22"/>
          <w:szCs w:val="22"/>
          <w:lang w:eastAsia="en-US"/>
        </w:rPr>
        <w:t>(Zuschlagskriterium)</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11"/>
                <w:tab w:val="left" w:pos="1125"/>
                <w:tab w:val="left" w:pos="2819"/>
                <w:tab w:val="left" w:pos="5387"/>
                <w:tab w:val="left" w:pos="7938"/>
              </w:tabs>
              <w:rPr>
                <w:sz w:val="22"/>
                <w:szCs w:val="22"/>
              </w:rPr>
            </w:pPr>
            <w:r w:rsidRPr="00B54509">
              <w:rPr>
                <w:sz w:val="22"/>
                <w:szCs w:val="22"/>
              </w:rPr>
              <w:tab/>
              <w:t>Name</w:t>
            </w:r>
          </w:p>
        </w:tc>
        <w:tc>
          <w:tcPr>
            <w:tcW w:w="4253" w:type="dxa"/>
            <w:tcBorders>
              <w:top w:val="nil"/>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11"/>
                <w:tab w:val="left" w:pos="1134"/>
                <w:tab w:val="left" w:pos="2843"/>
                <w:tab w:val="left" w:pos="5387"/>
                <w:tab w:val="left" w:pos="7938"/>
              </w:tabs>
              <w:rPr>
                <w:sz w:val="22"/>
                <w:szCs w:val="22"/>
              </w:rPr>
            </w:pPr>
            <w:r w:rsidRPr="00B54509">
              <w:rPr>
                <w:sz w:val="22"/>
                <w:szCs w:val="22"/>
              </w:rPr>
              <w:tab/>
              <w:t>Funktion / Ausbildung</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b/>
                <w:sz w:val="22"/>
                <w:szCs w:val="22"/>
              </w:rPr>
            </w:pPr>
            <w:r w:rsidRPr="00B54509">
              <w:rPr>
                <w:sz w:val="22"/>
                <w:szCs w:val="22"/>
              </w:rPr>
              <w:tab/>
            </w:r>
            <w:r w:rsidRPr="00B54509">
              <w:rPr>
                <w:sz w:val="22"/>
                <w:szCs w:val="22"/>
              </w:rPr>
              <w:tab/>
            </w:r>
            <w:r w:rsidRPr="00B54509">
              <w:rPr>
                <w:sz w:val="22"/>
                <w:szCs w:val="22"/>
              </w:rPr>
              <w:br/>
            </w:r>
            <w:r w:rsidRPr="00B54509">
              <w:rPr>
                <w:sz w:val="22"/>
                <w:szCs w:val="22"/>
              </w:rPr>
              <w:tab/>
            </w:r>
            <w:r w:rsidRPr="00B54509">
              <w:rPr>
                <w:b/>
                <w:sz w:val="22"/>
                <w:szCs w:val="22"/>
              </w:rPr>
              <w:t>Referenzobjekt 1</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Bausumme </w:t>
            </w:r>
            <w:r>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Funktionen und Aufgaben</w:t>
            </w:r>
            <w:r w:rsidRPr="00B54509">
              <w:rPr>
                <w:sz w:val="22"/>
                <w:szCs w:val="22"/>
              </w:rPr>
              <w:br/>
            </w:r>
            <w:r w:rsidRPr="00B54509">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Referenz-Auskunft des Auftraggebers</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Referenz-Auskunft des </w:t>
            </w:r>
            <w:r>
              <w:rPr>
                <w:sz w:val="22"/>
                <w:szCs w:val="22"/>
              </w:rPr>
              <w:t>Architekturbüros</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 Kontaktperson des </w:t>
            </w:r>
            <w:r>
              <w:rPr>
                <w:sz w:val="22"/>
                <w:szCs w:val="22"/>
              </w:rPr>
              <w:t>Architekturbüro</w:t>
            </w:r>
            <w:r w:rsidRPr="00B54509">
              <w:rPr>
                <w:sz w:val="22"/>
                <w:szCs w:val="22"/>
              </w:rPr>
              <w:br/>
            </w:r>
            <w:r w:rsidRPr="00B54509">
              <w:rPr>
                <w:sz w:val="22"/>
                <w:szCs w:val="22"/>
              </w:rPr>
              <w:tab/>
              <w:t>- Funktion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bl>
    <w:p w:rsidR="00007335" w:rsidRDefault="00007335" w:rsidP="00007335">
      <w:pPr>
        <w:tabs>
          <w:tab w:val="left" w:pos="426"/>
          <w:tab w:val="left" w:pos="5103"/>
          <w:tab w:val="right" w:pos="8504"/>
        </w:tabs>
        <w:overflowPunct/>
        <w:autoSpaceDE/>
        <w:autoSpaceDN/>
        <w:adjustRightInd/>
        <w:spacing w:after="120"/>
        <w:textAlignment w:val="auto"/>
        <w:rPr>
          <w:rFonts w:eastAsia="Calibri"/>
          <w:sz w:val="22"/>
          <w:szCs w:val="22"/>
          <w:lang w:eastAsia="en-US"/>
        </w:rPr>
      </w:pPr>
      <w:r w:rsidRPr="006C2979">
        <w:rPr>
          <w:rFonts w:eastAsia="Calibri"/>
          <w:sz w:val="22"/>
          <w:szCs w:val="22"/>
          <w:lang w:eastAsia="en-US"/>
        </w:rPr>
        <w:t xml:space="preserve">Für die </w:t>
      </w:r>
      <w:r>
        <w:rPr>
          <w:rFonts w:eastAsia="Calibri"/>
          <w:sz w:val="22"/>
          <w:szCs w:val="22"/>
          <w:lang w:eastAsia="en-US"/>
        </w:rPr>
        <w:t>Beurteilung des Referenzobjektes muss mindestens eine Referenz-Auskunft pro Referenzobjekt in die Beurteilung einfliessen.</w:t>
      </w:r>
    </w:p>
    <w:p w:rsidR="00007335" w:rsidRDefault="00007335" w:rsidP="00007335">
      <w: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11"/>
                <w:tab w:val="left" w:pos="1125"/>
                <w:tab w:val="left" w:pos="2819"/>
                <w:tab w:val="left" w:pos="5387"/>
                <w:tab w:val="left" w:pos="7938"/>
              </w:tabs>
              <w:rPr>
                <w:sz w:val="22"/>
                <w:szCs w:val="22"/>
              </w:rPr>
            </w:pPr>
            <w:r w:rsidRPr="00B54509">
              <w:rPr>
                <w:sz w:val="22"/>
                <w:szCs w:val="22"/>
              </w:rPr>
              <w:lastRenderedPageBreak/>
              <w:tab/>
              <w:t>Name</w:t>
            </w:r>
          </w:p>
        </w:tc>
        <w:tc>
          <w:tcPr>
            <w:tcW w:w="4253" w:type="dxa"/>
            <w:tcBorders>
              <w:top w:val="nil"/>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11"/>
                <w:tab w:val="left" w:pos="1134"/>
                <w:tab w:val="left" w:pos="2843"/>
                <w:tab w:val="left" w:pos="5387"/>
                <w:tab w:val="left" w:pos="7938"/>
              </w:tabs>
              <w:rPr>
                <w:sz w:val="22"/>
                <w:szCs w:val="22"/>
              </w:rPr>
            </w:pPr>
            <w:r w:rsidRPr="00B54509">
              <w:rPr>
                <w:sz w:val="22"/>
                <w:szCs w:val="22"/>
              </w:rPr>
              <w:tab/>
              <w:t>Funktion / Ausbildung</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fldChar w:fldCharType="begin">
                <w:ffData>
                  <w:name w:val="Text13"/>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b/>
                <w:sz w:val="22"/>
                <w:szCs w:val="22"/>
              </w:rPr>
            </w:pPr>
            <w:r w:rsidRPr="00B54509">
              <w:rPr>
                <w:sz w:val="22"/>
                <w:szCs w:val="22"/>
              </w:rPr>
              <w:tab/>
            </w:r>
            <w:r w:rsidRPr="00B54509">
              <w:rPr>
                <w:sz w:val="22"/>
                <w:szCs w:val="22"/>
              </w:rPr>
              <w:tab/>
            </w:r>
            <w:r w:rsidRPr="00B54509">
              <w:rPr>
                <w:sz w:val="22"/>
                <w:szCs w:val="22"/>
              </w:rPr>
              <w:br/>
            </w:r>
            <w:r w:rsidRPr="00B54509">
              <w:rPr>
                <w:sz w:val="22"/>
                <w:szCs w:val="22"/>
              </w:rPr>
              <w:tab/>
            </w:r>
            <w:r>
              <w:rPr>
                <w:b/>
                <w:sz w:val="22"/>
                <w:szCs w:val="22"/>
              </w:rPr>
              <w:t>Referenzobjekt 2</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Bausumme </w:t>
            </w:r>
            <w:r>
              <w:rPr>
                <w:sz w:val="22"/>
                <w:szCs w:val="22"/>
              </w:rPr>
              <w:t>Elektroanlagen</w:t>
            </w:r>
            <w:r w:rsidRPr="00B54509">
              <w:rPr>
                <w:sz w:val="22"/>
                <w:szCs w:val="22"/>
              </w:rPr>
              <w:t>, inkl. MWSt</w:t>
            </w:r>
            <w:r w:rsidRPr="00B54509">
              <w:rPr>
                <w:sz w:val="22"/>
                <w:szCs w:val="22"/>
              </w:rPr>
              <w:tab/>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r w:rsidRPr="00B54509">
              <w:rPr>
                <w:sz w:val="22"/>
                <w:szCs w:val="22"/>
              </w:rPr>
              <w:t xml:space="preserve">CHF </w:t>
            </w: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sz w:val="22"/>
                <w:szCs w:val="22"/>
              </w:rPr>
              <w:t>     </w:t>
            </w:r>
            <w:r w:rsidRPr="00B54509">
              <w:rPr>
                <w:sz w:val="22"/>
                <w:szCs w:val="22"/>
              </w:rPr>
              <w:fldChar w:fldCharType="end"/>
            </w: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Funktionen und Aufgaben</w:t>
            </w:r>
            <w:r w:rsidRPr="00B54509">
              <w:rPr>
                <w:sz w:val="22"/>
                <w:szCs w:val="22"/>
              </w:rPr>
              <w:br/>
            </w:r>
            <w:r w:rsidRPr="00B54509">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Referenz-Auskunft des Auftraggebers</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Kontaktperson des Auftraggebers</w:t>
            </w:r>
            <w:r w:rsidRPr="00B54509">
              <w:rPr>
                <w:sz w:val="22"/>
                <w:szCs w:val="22"/>
              </w:rPr>
              <w:br/>
            </w:r>
            <w:r w:rsidRPr="00B54509">
              <w:rPr>
                <w:sz w:val="22"/>
                <w:szCs w:val="22"/>
              </w:rPr>
              <w:tab/>
              <w:t>- Funktion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r w:rsidR="00007335" w:rsidRPr="00B54509" w:rsidTr="0050775B">
        <w:tc>
          <w:tcPr>
            <w:tcW w:w="4786" w:type="dxa"/>
            <w:tcBorders>
              <w:top w:val="nil"/>
              <w:left w:val="nil"/>
              <w:bottom w:val="nil"/>
              <w:right w:val="nil"/>
            </w:tcBorders>
            <w:shd w:val="clear" w:color="auto" w:fill="auto"/>
          </w:tcPr>
          <w:p w:rsidR="00007335" w:rsidRPr="00B54509" w:rsidRDefault="00007335" w:rsidP="0050775B">
            <w:pPr>
              <w:tabs>
                <w:tab w:val="left" w:pos="423"/>
                <w:tab w:val="left" w:pos="1137"/>
                <w:tab w:val="left" w:pos="5387"/>
                <w:tab w:val="left" w:pos="7938"/>
              </w:tabs>
              <w:rPr>
                <w:sz w:val="22"/>
                <w:szCs w:val="22"/>
              </w:rPr>
            </w:pP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Referenz-Auskunft des </w:t>
            </w:r>
            <w:r>
              <w:rPr>
                <w:sz w:val="22"/>
                <w:szCs w:val="22"/>
              </w:rPr>
              <w:t>Architekturbüros</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xml:space="preserve">- Kontaktperson des </w:t>
            </w:r>
            <w:r>
              <w:rPr>
                <w:sz w:val="22"/>
                <w:szCs w:val="22"/>
              </w:rPr>
              <w:t>Architekturbüro</w:t>
            </w:r>
            <w:r w:rsidRPr="00B54509">
              <w:rPr>
                <w:sz w:val="22"/>
                <w:szCs w:val="22"/>
              </w:rPr>
              <w:br/>
            </w:r>
            <w:r w:rsidRPr="00B54509">
              <w:rPr>
                <w:sz w:val="22"/>
                <w:szCs w:val="22"/>
              </w:rPr>
              <w:tab/>
              <w:t>- Funktion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Adresse</w:t>
            </w:r>
            <w:r w:rsidRPr="00B54509">
              <w:rPr>
                <w:sz w:val="22"/>
                <w:szCs w:val="22"/>
              </w:rPr>
              <w:br/>
            </w:r>
            <w:r w:rsidRPr="00B54509">
              <w:rPr>
                <w:sz w:val="22"/>
                <w:szCs w:val="22"/>
              </w:rPr>
              <w:tab/>
              <w:t>- Telefon-Nr. der Kontaktperson</w:t>
            </w:r>
          </w:p>
          <w:p w:rsidR="00007335" w:rsidRPr="00B54509" w:rsidRDefault="00007335" w:rsidP="0050775B">
            <w:pPr>
              <w:tabs>
                <w:tab w:val="left" w:pos="423"/>
                <w:tab w:val="left" w:pos="1137"/>
                <w:tab w:val="left" w:pos="5387"/>
                <w:tab w:val="left" w:pos="7938"/>
              </w:tabs>
              <w:rPr>
                <w:sz w:val="22"/>
                <w:szCs w:val="22"/>
              </w:rPr>
            </w:pPr>
            <w:r w:rsidRPr="00B54509">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r w:rsidRPr="00B54509">
              <w:rPr>
                <w:sz w:val="22"/>
                <w:szCs w:val="22"/>
              </w:rPr>
              <w:fldChar w:fldCharType="begin">
                <w:ffData>
                  <w:name w:val=""/>
                  <w:enabled/>
                  <w:calcOnExit w:val="0"/>
                  <w:textInput/>
                </w:ffData>
              </w:fldChar>
            </w:r>
            <w:r w:rsidRPr="00B54509">
              <w:rPr>
                <w:sz w:val="22"/>
                <w:szCs w:val="22"/>
              </w:rPr>
              <w:instrText xml:space="preserve"> FORMTEXT </w:instrText>
            </w:r>
            <w:r w:rsidRPr="00B54509">
              <w:rPr>
                <w:sz w:val="22"/>
                <w:szCs w:val="22"/>
              </w:rPr>
            </w:r>
            <w:r w:rsidRPr="00B54509">
              <w:rPr>
                <w:sz w:val="22"/>
                <w:szCs w:val="22"/>
              </w:rPr>
              <w:fldChar w:fldCharType="separate"/>
            </w:r>
            <w:r w:rsidRPr="00B54509">
              <w:rPr>
                <w:noProof/>
                <w:sz w:val="22"/>
                <w:szCs w:val="22"/>
              </w:rPr>
              <w:t>     </w:t>
            </w:r>
            <w:r w:rsidRPr="00B54509">
              <w:rPr>
                <w:sz w:val="22"/>
                <w:szCs w:val="22"/>
              </w:rPr>
              <w:fldChar w:fldCharType="end"/>
            </w:r>
          </w:p>
          <w:p w:rsidR="00007335" w:rsidRPr="00B54509" w:rsidRDefault="00007335" w:rsidP="0050775B">
            <w:pPr>
              <w:tabs>
                <w:tab w:val="left" w:pos="5387"/>
                <w:tab w:val="left" w:pos="7938"/>
              </w:tabs>
              <w:rPr>
                <w:sz w:val="22"/>
                <w:szCs w:val="22"/>
              </w:rPr>
            </w:pPr>
          </w:p>
        </w:tc>
      </w:tr>
    </w:tbl>
    <w:p w:rsidR="00007335" w:rsidRDefault="00007335" w:rsidP="00007335">
      <w:pPr>
        <w:tabs>
          <w:tab w:val="left" w:pos="426"/>
          <w:tab w:val="left" w:pos="5103"/>
          <w:tab w:val="right" w:pos="8504"/>
        </w:tabs>
        <w:overflowPunct/>
        <w:autoSpaceDE/>
        <w:autoSpaceDN/>
        <w:adjustRightInd/>
        <w:spacing w:after="120"/>
        <w:textAlignment w:val="auto"/>
        <w:rPr>
          <w:rFonts w:eastAsia="Calibri"/>
          <w:sz w:val="22"/>
          <w:szCs w:val="22"/>
          <w:lang w:eastAsia="en-US"/>
        </w:rPr>
      </w:pPr>
      <w:r w:rsidRPr="006C2979">
        <w:rPr>
          <w:rFonts w:eastAsia="Calibri"/>
          <w:sz w:val="22"/>
          <w:szCs w:val="22"/>
          <w:lang w:eastAsia="en-US"/>
        </w:rPr>
        <w:t xml:space="preserve">Für die </w:t>
      </w:r>
      <w:r>
        <w:rPr>
          <w:rFonts w:eastAsia="Calibri"/>
          <w:sz w:val="22"/>
          <w:szCs w:val="22"/>
          <w:lang w:eastAsia="en-US"/>
        </w:rPr>
        <w:t>Beurteilung des Referenzobjektes muss mindestens eine Referenz-Auskunft pro Referenzobjekt in die Beurteilung einfliessen.</w:t>
      </w:r>
    </w:p>
    <w:p w:rsidR="00007335" w:rsidRPr="006C2979" w:rsidRDefault="00007335" w:rsidP="00007335">
      <w:pPr>
        <w:tabs>
          <w:tab w:val="left" w:pos="426"/>
          <w:tab w:val="left" w:pos="5103"/>
          <w:tab w:val="right" w:pos="8504"/>
        </w:tabs>
        <w:overflowPunct/>
        <w:autoSpaceDE/>
        <w:autoSpaceDN/>
        <w:adjustRightInd/>
        <w:spacing w:after="120"/>
        <w:textAlignment w:val="auto"/>
        <w:rPr>
          <w:rFonts w:eastAsia="Calibri"/>
          <w:sz w:val="22"/>
          <w:szCs w:val="22"/>
          <w:lang w:eastAsia="en-US"/>
        </w:rPr>
      </w:pPr>
    </w:p>
    <w:p w:rsidR="00007335" w:rsidRPr="00B54509" w:rsidRDefault="00007335" w:rsidP="00007335">
      <w:pPr>
        <w:tabs>
          <w:tab w:val="left" w:pos="426"/>
          <w:tab w:val="left" w:pos="5103"/>
          <w:tab w:val="right" w:pos="8504"/>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t>6</w:t>
      </w:r>
      <w:r w:rsidRPr="00B54509">
        <w:rPr>
          <w:rFonts w:eastAsia="Calibri"/>
          <w:b/>
          <w:sz w:val="22"/>
          <w:szCs w:val="22"/>
          <w:lang w:eastAsia="en-US"/>
        </w:rPr>
        <w:t>.5</w:t>
      </w:r>
      <w:r w:rsidRPr="00B54509">
        <w:rPr>
          <w:rFonts w:eastAsia="Calibri"/>
          <w:b/>
          <w:sz w:val="22"/>
          <w:szCs w:val="22"/>
          <w:lang w:eastAsia="en-US"/>
        </w:rPr>
        <w:tab/>
        <w:t>Genügende Verfügbarkeit und Qualifikation</w:t>
      </w:r>
    </w:p>
    <w:p w:rsidR="00007335" w:rsidRDefault="00007335" w:rsidP="00007335">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xml:space="preserve">Mit Abgabe des Honorarangebotes gewährt die Unternehmung ausreichende und geeignete </w:t>
      </w:r>
      <w:r>
        <w:rPr>
          <w:rFonts w:eastAsia="Calibri"/>
          <w:sz w:val="22"/>
          <w:szCs w:val="22"/>
          <w:lang w:eastAsia="en-US"/>
        </w:rPr>
        <w:t>p</w:t>
      </w:r>
      <w:r w:rsidRPr="00B54509">
        <w:rPr>
          <w:rFonts w:eastAsia="Calibri"/>
          <w:sz w:val="22"/>
          <w:szCs w:val="22"/>
          <w:lang w:eastAsia="en-US"/>
        </w:rPr>
        <w:t>ersonelle Ressourcen zur termingerechten Realisierung des Bauvor</w:t>
      </w:r>
      <w:r>
        <w:rPr>
          <w:rFonts w:eastAsia="Calibri"/>
          <w:sz w:val="22"/>
          <w:szCs w:val="22"/>
          <w:lang w:eastAsia="en-US"/>
        </w:rPr>
        <w:softHyphen/>
      </w:r>
      <w:r w:rsidRPr="00B54509">
        <w:rPr>
          <w:rFonts w:eastAsia="Calibri"/>
          <w:sz w:val="22"/>
          <w:szCs w:val="22"/>
          <w:lang w:eastAsia="en-US"/>
        </w:rPr>
        <w:t>habens. Dies bezieht sich sowohl auf die allfällig angegebenen Subplaner als auch auf die vorge</w:t>
      </w:r>
      <w:r>
        <w:rPr>
          <w:rFonts w:eastAsia="Calibri"/>
          <w:sz w:val="22"/>
          <w:szCs w:val="22"/>
          <w:lang w:eastAsia="en-US"/>
        </w:rPr>
        <w:softHyphen/>
      </w:r>
      <w:r w:rsidRPr="00B54509">
        <w:rPr>
          <w:rFonts w:eastAsia="Calibri"/>
          <w:sz w:val="22"/>
          <w:szCs w:val="22"/>
          <w:lang w:eastAsia="en-US"/>
        </w:rPr>
        <w:t>schlagene Schlüsselperson.</w:t>
      </w:r>
      <w:r>
        <w:rPr>
          <w:rFonts w:eastAsia="Calibri"/>
          <w:sz w:val="22"/>
          <w:szCs w:val="22"/>
          <w:lang w:eastAsia="en-US"/>
        </w:rPr>
        <w:br w:type="page"/>
      </w:r>
    </w:p>
    <w:p w:rsidR="00BF0F0B" w:rsidRPr="00B54509" w:rsidRDefault="00BF0F0B" w:rsidP="00007335">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7</w:t>
      </w:r>
      <w:r w:rsidRPr="00B54509">
        <w:rPr>
          <w:rFonts w:eastAsia="Calibri"/>
          <w:b/>
          <w:sz w:val="22"/>
          <w:szCs w:val="22"/>
          <w:lang w:eastAsia="en-US"/>
        </w:rPr>
        <w:tab/>
        <w:t>Auftragsanalyse (Zuschlagskriterium)</w:t>
      </w:r>
    </w:p>
    <w:p w:rsidR="00BF0F0B" w:rsidRPr="00B54509" w:rsidRDefault="00BF0F0B" w:rsidP="00BF0F0B">
      <w:pPr>
        <w:overflowPunct/>
        <w:autoSpaceDE/>
        <w:autoSpaceDN/>
        <w:adjustRightInd/>
        <w:spacing w:after="120"/>
        <w:textAlignment w:val="auto"/>
        <w:rPr>
          <w:rFonts w:eastAsia="Calibri"/>
          <w:b/>
          <w:sz w:val="22"/>
          <w:szCs w:val="22"/>
          <w:lang w:eastAsia="en-US"/>
        </w:rPr>
      </w:pPr>
      <w:r w:rsidRPr="00B54509">
        <w:rPr>
          <w:rFonts w:eastAsia="Calibri"/>
          <w:sz w:val="22"/>
          <w:szCs w:val="22"/>
          <w:lang w:eastAsia="en-US"/>
        </w:rPr>
        <w:t>Die Auftragsanalyse ist</w:t>
      </w:r>
      <w:r w:rsidRPr="00B54509">
        <w:rPr>
          <w:rFonts w:eastAsia="Calibri"/>
          <w:b/>
          <w:sz w:val="22"/>
          <w:szCs w:val="22"/>
          <w:lang w:eastAsia="en-US"/>
        </w:rPr>
        <w:t xml:space="preserve"> auf einer oder mehreren A3 Seiten </w:t>
      </w:r>
      <w:r w:rsidRPr="00B54509">
        <w:rPr>
          <w:rFonts w:eastAsia="Calibri"/>
          <w:b/>
          <w:sz w:val="22"/>
          <w:szCs w:val="22"/>
          <w:lang w:eastAsia="en-US"/>
        </w:rPr>
        <w:br/>
        <w:t>(Querformat, einseitig bedruckt, lose, nicht geheftet)</w:t>
      </w:r>
      <w:r w:rsidRPr="00B54509">
        <w:rPr>
          <w:rFonts w:eastAsia="Calibri"/>
          <w:sz w:val="22"/>
          <w:szCs w:val="22"/>
          <w:lang w:eastAsia="en-US"/>
        </w:rPr>
        <w:t xml:space="preserve"> darzustellen.</w:t>
      </w:r>
    </w:p>
    <w:p w:rsidR="00BF0F0B" w:rsidRPr="00A13899" w:rsidRDefault="00BF0F0B" w:rsidP="00BF0F0B">
      <w:pPr>
        <w:overflowPunct/>
        <w:autoSpaceDE/>
        <w:autoSpaceDN/>
        <w:adjustRightInd/>
        <w:spacing w:after="120"/>
        <w:ind w:left="284" w:hanging="284"/>
        <w:textAlignment w:val="auto"/>
        <w:rPr>
          <w:rFonts w:eastAsia="Calibri"/>
          <w:sz w:val="22"/>
          <w:szCs w:val="22"/>
          <w:lang w:eastAsia="en-US"/>
        </w:rPr>
      </w:pPr>
      <w:r>
        <w:rPr>
          <w:rFonts w:eastAsia="Calibri"/>
          <w:sz w:val="22"/>
          <w:szCs w:val="22"/>
          <w:lang w:eastAsia="en-US"/>
        </w:rPr>
        <w:t>1.</w:t>
      </w:r>
      <w:r>
        <w:rPr>
          <w:rFonts w:eastAsia="Calibri"/>
          <w:sz w:val="22"/>
          <w:szCs w:val="22"/>
          <w:lang w:eastAsia="en-US"/>
        </w:rPr>
        <w:tab/>
      </w:r>
      <w:r w:rsidRPr="00A13899">
        <w:rPr>
          <w:rFonts w:eastAsia="Calibri"/>
          <w:sz w:val="22"/>
          <w:szCs w:val="22"/>
          <w:lang w:eastAsia="en-US"/>
        </w:rPr>
        <w:t>Was interessiert Sie an diesem</w:t>
      </w:r>
      <w:r>
        <w:rPr>
          <w:rFonts w:eastAsia="Calibri"/>
          <w:sz w:val="22"/>
          <w:szCs w:val="22"/>
          <w:lang w:eastAsia="en-US"/>
        </w:rPr>
        <w:t xml:space="preserve"> Projekt und wo und wie können </w:t>
      </w:r>
      <w:r w:rsidRPr="00A13899">
        <w:rPr>
          <w:rFonts w:eastAsia="Calibri"/>
          <w:sz w:val="22"/>
          <w:szCs w:val="22"/>
          <w:lang w:eastAsia="en-US"/>
        </w:rPr>
        <w:t>Sie Ihren entscheidenden Be</w:t>
      </w:r>
      <w:r>
        <w:rPr>
          <w:rFonts w:eastAsia="Calibri"/>
          <w:sz w:val="22"/>
          <w:szCs w:val="22"/>
          <w:lang w:eastAsia="en-US"/>
        </w:rPr>
        <w:t xml:space="preserve">itrag zu dessen </w:t>
      </w:r>
      <w:r w:rsidRPr="00A13899">
        <w:rPr>
          <w:rFonts w:eastAsia="Calibri"/>
          <w:sz w:val="22"/>
          <w:szCs w:val="22"/>
          <w:lang w:eastAsia="en-US"/>
        </w:rPr>
        <w:t>Gelingen leisten?</w:t>
      </w:r>
    </w:p>
    <w:p w:rsidR="00BF0F0B" w:rsidRDefault="00BF0F0B" w:rsidP="00BF0F0B">
      <w:pPr>
        <w:overflowPunct/>
        <w:autoSpaceDE/>
        <w:autoSpaceDN/>
        <w:adjustRightInd/>
        <w:spacing w:after="120"/>
        <w:ind w:left="284" w:hanging="284"/>
        <w:textAlignment w:val="auto"/>
        <w:rPr>
          <w:rFonts w:eastAsia="Calibri"/>
          <w:sz w:val="22"/>
          <w:szCs w:val="22"/>
          <w:lang w:eastAsia="en-US"/>
        </w:rPr>
      </w:pPr>
      <w:r>
        <w:rPr>
          <w:rFonts w:eastAsia="Calibri"/>
          <w:sz w:val="22"/>
          <w:szCs w:val="22"/>
          <w:lang w:eastAsia="en-US"/>
        </w:rPr>
        <w:t>2.</w:t>
      </w:r>
      <w:r>
        <w:rPr>
          <w:rFonts w:eastAsia="Calibri"/>
          <w:sz w:val="22"/>
          <w:szCs w:val="22"/>
          <w:lang w:eastAsia="en-US"/>
        </w:rPr>
        <w:tab/>
      </w:r>
      <w:r w:rsidRPr="00A13899">
        <w:rPr>
          <w:rFonts w:eastAsia="Calibri"/>
          <w:sz w:val="22"/>
          <w:szCs w:val="22"/>
          <w:lang w:eastAsia="en-US"/>
        </w:rPr>
        <w:t>Bei</w:t>
      </w:r>
      <w:r>
        <w:rPr>
          <w:rFonts w:eastAsia="Calibri"/>
          <w:sz w:val="22"/>
          <w:szCs w:val="22"/>
          <w:lang w:eastAsia="en-US"/>
        </w:rPr>
        <w:t xml:space="preserve"> drei von sechs Bauten handelt </w:t>
      </w:r>
      <w:r w:rsidRPr="00A13899">
        <w:rPr>
          <w:rFonts w:eastAsia="Calibri"/>
          <w:sz w:val="22"/>
          <w:szCs w:val="22"/>
          <w:lang w:eastAsia="en-US"/>
        </w:rPr>
        <w:t>es sich um bestehende Gebäude, zwei davon sind</w:t>
      </w:r>
      <w:r>
        <w:rPr>
          <w:rFonts w:eastAsia="Calibri"/>
          <w:sz w:val="22"/>
          <w:szCs w:val="22"/>
          <w:lang w:eastAsia="en-US"/>
        </w:rPr>
        <w:t xml:space="preserve"> </w:t>
      </w:r>
      <w:r w:rsidRPr="00A13899">
        <w:rPr>
          <w:rFonts w:eastAsia="Calibri"/>
          <w:sz w:val="22"/>
          <w:szCs w:val="22"/>
          <w:lang w:eastAsia="en-US"/>
        </w:rPr>
        <w:t xml:space="preserve">denkmalgeschützt </w:t>
      </w:r>
      <w:r>
        <w:rPr>
          <w:rFonts w:eastAsia="Calibri"/>
          <w:sz w:val="22"/>
          <w:szCs w:val="22"/>
          <w:lang w:eastAsia="en-US"/>
        </w:rPr>
        <w:t xml:space="preserve">(Schultrakt + Hauswirtschaftstrakt) </w:t>
      </w:r>
      <w:r w:rsidRPr="00A13899">
        <w:rPr>
          <w:rFonts w:eastAsia="Calibri"/>
          <w:sz w:val="22"/>
          <w:szCs w:val="22"/>
          <w:lang w:eastAsia="en-US"/>
        </w:rPr>
        <w:t>– Was erachten Sie als</w:t>
      </w:r>
      <w:r>
        <w:rPr>
          <w:rFonts w:eastAsia="Calibri"/>
          <w:sz w:val="22"/>
          <w:szCs w:val="22"/>
          <w:lang w:eastAsia="en-US"/>
        </w:rPr>
        <w:t xml:space="preserve"> wichtig und richtig im Umgang </w:t>
      </w:r>
      <w:r w:rsidRPr="00A13899">
        <w:rPr>
          <w:rFonts w:eastAsia="Calibri"/>
          <w:sz w:val="22"/>
          <w:szCs w:val="22"/>
          <w:lang w:eastAsia="en-US"/>
        </w:rPr>
        <w:t>mit der Bausubstanz?</w:t>
      </w:r>
    </w:p>
    <w:p w:rsidR="00BF0F0B" w:rsidRDefault="00DF0AE2" w:rsidP="00BF0F0B">
      <w:pPr>
        <w:overflowPunct/>
        <w:autoSpaceDE/>
        <w:autoSpaceDN/>
        <w:adjustRightInd/>
        <w:spacing w:after="120"/>
        <w:ind w:left="284" w:hanging="284"/>
        <w:textAlignment w:val="auto"/>
        <w:rPr>
          <w:rFonts w:eastAsia="Calibri"/>
          <w:sz w:val="22"/>
          <w:szCs w:val="22"/>
          <w:lang w:eastAsia="en-US"/>
        </w:rPr>
      </w:pPr>
      <w:r>
        <w:rPr>
          <w:rFonts w:eastAsia="Calibri"/>
          <w:sz w:val="22"/>
          <w:szCs w:val="22"/>
          <w:lang w:eastAsia="en-US"/>
        </w:rPr>
        <w:t>3.</w:t>
      </w:r>
      <w:r>
        <w:rPr>
          <w:rFonts w:eastAsia="Calibri"/>
          <w:sz w:val="22"/>
          <w:szCs w:val="22"/>
          <w:lang w:eastAsia="en-US"/>
        </w:rPr>
        <w:tab/>
        <w:t>Wie werden die sichtbaren Bauteile</w:t>
      </w:r>
      <w:r w:rsidR="00AA30FE">
        <w:rPr>
          <w:rFonts w:eastAsia="Calibri"/>
          <w:sz w:val="22"/>
          <w:szCs w:val="22"/>
          <w:lang w:eastAsia="en-US"/>
        </w:rPr>
        <w:t xml:space="preserve"> </w:t>
      </w:r>
      <w:r w:rsidR="00AA30FE" w:rsidRPr="00DF0AE2">
        <w:rPr>
          <w:rFonts w:eastAsia="Calibri"/>
          <w:sz w:val="22"/>
          <w:szCs w:val="22"/>
          <w:lang w:eastAsia="en-US"/>
        </w:rPr>
        <w:t>(Abdeckungen von Schlaufdosen, W</w:t>
      </w:r>
      <w:r w:rsidR="00AA30FE">
        <w:rPr>
          <w:rFonts w:eastAsia="Calibri"/>
          <w:sz w:val="22"/>
          <w:szCs w:val="22"/>
          <w:lang w:eastAsia="en-US"/>
        </w:rPr>
        <w:t>LAN, Decta Anschlüsse etc.)</w:t>
      </w:r>
      <w:r>
        <w:rPr>
          <w:rFonts w:eastAsia="Calibri"/>
          <w:sz w:val="22"/>
          <w:szCs w:val="22"/>
          <w:lang w:eastAsia="en-US"/>
        </w:rPr>
        <w:t>, die vom Elektroingenieur projektiert werden bemustert?</w:t>
      </w:r>
    </w:p>
    <w:p w:rsidR="00B54509" w:rsidRPr="00B54509" w:rsidRDefault="00AA30FE" w:rsidP="00DF0AE2">
      <w:pPr>
        <w:overflowPunct/>
        <w:autoSpaceDE/>
        <w:autoSpaceDN/>
        <w:adjustRightInd/>
        <w:spacing w:after="120"/>
        <w:ind w:left="284" w:hanging="284"/>
        <w:textAlignment w:val="auto"/>
        <w:rPr>
          <w:rFonts w:eastAsia="Calibri"/>
          <w:sz w:val="22"/>
          <w:szCs w:val="22"/>
          <w:lang w:eastAsia="en-US"/>
        </w:rPr>
      </w:pPr>
      <w:r>
        <w:rPr>
          <w:rFonts w:eastAsia="Calibri"/>
          <w:sz w:val="22"/>
          <w:szCs w:val="22"/>
          <w:lang w:eastAsia="en-US"/>
        </w:rPr>
        <w:t>4</w:t>
      </w:r>
      <w:r w:rsidR="00DF0AE2">
        <w:rPr>
          <w:rFonts w:eastAsia="Calibri"/>
          <w:sz w:val="22"/>
          <w:szCs w:val="22"/>
          <w:lang w:eastAsia="en-US"/>
        </w:rPr>
        <w:t>.</w:t>
      </w:r>
      <w:r w:rsidR="00DF0AE2">
        <w:rPr>
          <w:rFonts w:eastAsia="Calibri"/>
          <w:sz w:val="22"/>
          <w:szCs w:val="22"/>
          <w:lang w:eastAsia="en-US"/>
        </w:rPr>
        <w:tab/>
        <w:t xml:space="preserve">Erstellen Sie ein </w:t>
      </w:r>
      <w:r w:rsidR="00DF0AE2" w:rsidRPr="00B54509">
        <w:rPr>
          <w:rFonts w:eastAsia="Calibri"/>
          <w:sz w:val="22"/>
          <w:szCs w:val="22"/>
          <w:lang w:eastAsia="en-US"/>
        </w:rPr>
        <w:t xml:space="preserve">Vorgehenskonzept in Bezug auf den zu leistenden Auftrag (Situation erfassen, Chancen, Risiken, kritische Erfolgsfaktoren, Ablaufkoordination und Termine). </w:t>
      </w:r>
      <w:r w:rsidR="00DF0AE2">
        <w:rPr>
          <w:rFonts w:eastAsia="Calibri"/>
          <w:sz w:val="22"/>
          <w:szCs w:val="22"/>
          <w:lang w:eastAsia="en-US"/>
        </w:rPr>
        <w:t xml:space="preserve">Verfassen Sie eine </w:t>
      </w:r>
      <w:r w:rsidR="00DF0AE2" w:rsidRPr="00B54509">
        <w:rPr>
          <w:rFonts w:eastAsia="Calibri"/>
          <w:sz w:val="22"/>
          <w:szCs w:val="22"/>
          <w:lang w:eastAsia="en-US"/>
        </w:rPr>
        <w:t>Stellungnahme zum Umgang mit Ressourcen in Bezug auf den zu leistenden Auftrag. Darin wird die Organisation und Struktur des Planers mit Nennung der für die Vertragserfüllung vorgesehenen Personen und deren Funktion dargestellt.</w:t>
      </w:r>
      <w:r w:rsidR="00B54509" w:rsidRPr="00B54509">
        <w:rPr>
          <w:rFonts w:eastAsia="Calibri"/>
          <w:sz w:val="22"/>
          <w:szCs w:val="22"/>
          <w:lang w:eastAsia="en-US"/>
        </w:rPr>
        <w:br w:type="page"/>
      </w:r>
    </w:p>
    <w:p w:rsidR="00B54509" w:rsidRPr="00B54509" w:rsidRDefault="009900B1" w:rsidP="00202CE0">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Pr>
          <w:rFonts w:eastAsia="Calibri"/>
          <w:b/>
          <w:sz w:val="22"/>
          <w:szCs w:val="22"/>
          <w:lang w:eastAsia="en-US"/>
        </w:rPr>
        <w:lastRenderedPageBreak/>
        <w:t>8</w:t>
      </w:r>
      <w:r w:rsidR="00B54509" w:rsidRPr="00B54509">
        <w:rPr>
          <w:rFonts w:eastAsia="Calibri"/>
          <w:sz w:val="22"/>
          <w:szCs w:val="22"/>
          <w:lang w:eastAsia="en-US"/>
        </w:rPr>
        <w:tab/>
      </w:r>
      <w:r w:rsidR="00B54509" w:rsidRPr="00B54509">
        <w:rPr>
          <w:rFonts w:eastAsia="Calibri"/>
          <w:b/>
          <w:sz w:val="22"/>
          <w:szCs w:val="22"/>
          <w:lang w:eastAsia="en-US"/>
        </w:rPr>
        <w:t>Erklärung / Bestätigung der Anbieterin / des Anbieters</w:t>
      </w:r>
    </w:p>
    <w:p w:rsidR="00B54509" w:rsidRPr="00B54509" w:rsidRDefault="00B54509" w:rsidP="00F74B0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tab/>
        <w:t xml:space="preserve">Verfahrensgrundsätze gemäss dem Gesetz über die öffentliche Beschaffung </w:t>
      </w:r>
      <w:r w:rsidRPr="00B54509">
        <w:rPr>
          <w:rFonts w:eastAsia="Calibri"/>
          <w:sz w:val="22"/>
          <w:szCs w:val="22"/>
          <w:lang w:eastAsia="en-US"/>
        </w:rPr>
        <w:br/>
      </w:r>
      <w:r w:rsidRPr="00B54509">
        <w:rPr>
          <w:rFonts w:eastAsia="Calibri"/>
          <w:sz w:val="22"/>
          <w:szCs w:val="22"/>
          <w:lang w:eastAsia="en-US"/>
        </w:rPr>
        <w:tab/>
        <w:t>(SubG) und der Verordnung über die öffentliche Beschaffung (SubV).</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Die Anbietende verpflichtet sich, für die Leistungen in der Schweiz die am Ort der Leistung geltenden Arbeitsschutzbestimmungen und Arbeitsbedingungen,</w:t>
      </w:r>
      <w:r w:rsidRPr="00B54509">
        <w:rPr>
          <w:rFonts w:ascii="Arial" w:hAnsi="Arial" w:cs="Arial"/>
          <w:color w:val="000000"/>
          <w:sz w:val="22"/>
          <w:szCs w:val="22"/>
          <w:lang w:eastAsia="de-CH"/>
        </w:rPr>
        <w:t xml:space="preserve"> </w:t>
      </w:r>
      <w:r w:rsidRPr="00B54509">
        <w:rPr>
          <w:rFonts w:eastAsia="Calibri"/>
          <w:sz w:val="22"/>
          <w:szCs w:val="22"/>
          <w:lang w:eastAsia="en-US"/>
        </w:rPr>
        <w:t>insbesondere die Bestimmungen über Löhne, Arbeitszeit, Lohnzuschläge, Sozialleistungen für Arbeitnehmerinnen und Arbeitnehmer einzuhalten.</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Des Weiteren verpflichtet sich die Anbietende, für Leistungen in der Schweiz die Gleichberechtigung von Mann und Frau, namentlich das Prinzip der Lohn</w:t>
      </w:r>
      <w:r w:rsidR="00B927B3">
        <w:rPr>
          <w:rFonts w:eastAsia="Calibri"/>
          <w:sz w:val="22"/>
          <w:szCs w:val="22"/>
          <w:lang w:eastAsia="en-US"/>
        </w:rPr>
        <w:softHyphen/>
      </w:r>
      <w:r w:rsidRPr="00B54509">
        <w:rPr>
          <w:rFonts w:eastAsia="Calibri"/>
          <w:sz w:val="22"/>
          <w:szCs w:val="22"/>
          <w:lang w:eastAsia="en-US"/>
        </w:rPr>
        <w:t>gleichheit, einzuhalten.</w:t>
      </w:r>
    </w:p>
    <w:p w:rsidR="00B54509" w:rsidRPr="00B54509" w:rsidRDefault="00B54509" w:rsidP="00F74B0E">
      <w:pPr>
        <w:numPr>
          <w:ilvl w:val="0"/>
          <w:numId w:val="23"/>
        </w:numPr>
        <w:tabs>
          <w:tab w:val="left" w:pos="5103"/>
          <w:tab w:val="right" w:pos="8222"/>
        </w:tabs>
        <w:overflowPunct/>
        <w:autoSpaceDE/>
        <w:autoSpaceDN/>
        <w:adjustRightInd/>
        <w:spacing w:after="200" w:line="276" w:lineRule="auto"/>
        <w:ind w:left="851" w:right="-143" w:hanging="425"/>
        <w:contextualSpacing/>
        <w:textAlignment w:val="auto"/>
        <w:rPr>
          <w:rFonts w:eastAsia="Calibri"/>
          <w:sz w:val="22"/>
          <w:szCs w:val="22"/>
          <w:lang w:eastAsia="en-US"/>
        </w:rPr>
      </w:pPr>
      <w:r w:rsidRPr="00B54509">
        <w:rPr>
          <w:rFonts w:eastAsia="Calibri"/>
          <w:sz w:val="22"/>
          <w:szCs w:val="22"/>
          <w:lang w:eastAsia="en-US"/>
        </w:rPr>
        <w:t>Bei Missachtung der vorstehenden Verpflichtungen schuldet die Anbietende der Auftraggeberin eine Konventionalstrafe in der Höhe von 3% der Vertragssumme. Weitere Massnahmen seitens der Auftraggeberin bleiben vorbehalten.</w:t>
      </w:r>
    </w:p>
    <w:p w:rsidR="00B54509" w:rsidRPr="00B54509" w:rsidRDefault="00B54509" w:rsidP="00F74B0E">
      <w:pPr>
        <w:numPr>
          <w:ilvl w:val="0"/>
          <w:numId w:val="23"/>
        </w:numPr>
        <w:tabs>
          <w:tab w:val="left" w:pos="5103"/>
          <w:tab w:val="right" w:pos="8504"/>
        </w:tabs>
        <w:overflowPunct/>
        <w:autoSpaceDE/>
        <w:autoSpaceDN/>
        <w:adjustRightInd/>
        <w:spacing w:after="200" w:line="276" w:lineRule="auto"/>
        <w:ind w:left="851" w:hanging="425"/>
        <w:contextualSpacing/>
        <w:textAlignment w:val="auto"/>
        <w:rPr>
          <w:rFonts w:eastAsia="Calibri"/>
          <w:sz w:val="22"/>
          <w:szCs w:val="22"/>
          <w:lang w:eastAsia="en-US"/>
        </w:rPr>
      </w:pPr>
      <w:r w:rsidRPr="00B54509">
        <w:rPr>
          <w:rFonts w:eastAsia="Calibri"/>
          <w:sz w:val="22"/>
          <w:szCs w:val="22"/>
          <w:lang w:eastAsia="en-US"/>
        </w:rPr>
        <w:t>Der Auftraggeberin steht das Recht zu, die Einhaltung der Arbeitsschutz</w:t>
      </w:r>
      <w:r w:rsidRPr="00B54509">
        <w:rPr>
          <w:rFonts w:eastAsia="Calibri"/>
          <w:sz w:val="22"/>
          <w:szCs w:val="22"/>
          <w:lang w:eastAsia="en-US"/>
        </w:rPr>
        <w:softHyphen/>
        <w:t>bestimmungen, der Arbeitsbedingungen und der Gleichbehandlung von Mann und Frau zu kontrollieren oder kontrollieren zu lassen. Auf Verlangen hat die Anbietende deren Einhaltung mittels Dokumenten nachzuweisen die nicht älter als ein Jahr sind.</w:t>
      </w:r>
    </w:p>
    <w:p w:rsidR="00B54509" w:rsidRDefault="00B54509" w:rsidP="00F74B0E">
      <w:pPr>
        <w:numPr>
          <w:ilvl w:val="0"/>
          <w:numId w:val="23"/>
        </w:numPr>
        <w:tabs>
          <w:tab w:val="left" w:pos="5103"/>
          <w:tab w:val="right" w:pos="8504"/>
        </w:tabs>
        <w:overflowPunct/>
        <w:autoSpaceDE/>
        <w:autoSpaceDN/>
        <w:adjustRightInd/>
        <w:spacing w:line="276" w:lineRule="auto"/>
        <w:ind w:left="851" w:hanging="425"/>
        <w:contextualSpacing/>
        <w:textAlignment w:val="auto"/>
        <w:rPr>
          <w:rFonts w:eastAsia="Calibri"/>
          <w:sz w:val="22"/>
          <w:szCs w:val="22"/>
          <w:lang w:eastAsia="en-US"/>
        </w:rPr>
      </w:pPr>
      <w:r w:rsidRPr="00B54509">
        <w:rPr>
          <w:rFonts w:eastAsia="Calibri"/>
          <w:sz w:val="22"/>
          <w:szCs w:val="22"/>
          <w:lang w:eastAsia="en-US"/>
        </w:rPr>
        <w:t>Werden die erwähnten Verfahrensgrundsätze nicht eingehalten, kann die Auf</w:t>
      </w:r>
      <w:r w:rsidR="00B927B3">
        <w:rPr>
          <w:rFonts w:eastAsia="Calibri"/>
          <w:sz w:val="22"/>
          <w:szCs w:val="22"/>
          <w:lang w:eastAsia="en-US"/>
        </w:rPr>
        <w:softHyphen/>
      </w:r>
      <w:r w:rsidRPr="00B54509">
        <w:rPr>
          <w:rFonts w:eastAsia="Calibri"/>
          <w:sz w:val="22"/>
          <w:szCs w:val="22"/>
          <w:lang w:eastAsia="en-US"/>
        </w:rPr>
        <w:t>traggeberin die Anbietende vom Verfahren ausschliessen, den Zuschlag wider</w:t>
      </w:r>
      <w:r w:rsidR="00B927B3">
        <w:rPr>
          <w:rFonts w:eastAsia="Calibri"/>
          <w:sz w:val="22"/>
          <w:szCs w:val="22"/>
          <w:lang w:eastAsia="en-US"/>
        </w:rPr>
        <w:softHyphen/>
      </w:r>
      <w:r w:rsidRPr="00B54509">
        <w:rPr>
          <w:rFonts w:eastAsia="Calibri"/>
          <w:sz w:val="22"/>
          <w:szCs w:val="22"/>
          <w:lang w:eastAsia="en-US"/>
        </w:rPr>
        <w:t>rufen oder nach Vertragsabschluss die Konventionalstrafe geltend machen.</w:t>
      </w:r>
    </w:p>
    <w:p w:rsidR="00B54509" w:rsidRPr="00F74B0E" w:rsidRDefault="00B54509" w:rsidP="00F74B0E">
      <w:pPr>
        <w:pStyle w:val="Listenabsatz"/>
        <w:numPr>
          <w:ilvl w:val="0"/>
          <w:numId w:val="23"/>
        </w:numPr>
        <w:tabs>
          <w:tab w:val="left" w:pos="426"/>
          <w:tab w:val="left" w:pos="5103"/>
          <w:tab w:val="right" w:pos="8504"/>
        </w:tabs>
        <w:overflowPunct/>
        <w:autoSpaceDE/>
        <w:autoSpaceDN/>
        <w:adjustRightInd/>
        <w:spacing w:after="120" w:line="276" w:lineRule="auto"/>
        <w:ind w:left="851" w:hanging="425"/>
        <w:textAlignment w:val="auto"/>
        <w:rPr>
          <w:rFonts w:eastAsia="Calibri"/>
          <w:sz w:val="22"/>
          <w:szCs w:val="22"/>
          <w:lang w:eastAsia="en-US"/>
        </w:rPr>
      </w:pPr>
      <w:r w:rsidRPr="00F74B0E">
        <w:rPr>
          <w:rFonts w:eastAsia="Calibri"/>
          <w:sz w:val="22"/>
          <w:szCs w:val="22"/>
          <w:lang w:eastAsia="en-US"/>
        </w:rPr>
        <w:t>Im Weiteren erklärt die Anbietende, die Steuern und Sozialabgaben ordnungs</w:t>
      </w:r>
      <w:r w:rsidR="00B927B3" w:rsidRPr="00F74B0E">
        <w:rPr>
          <w:rFonts w:eastAsia="Calibri"/>
          <w:sz w:val="22"/>
          <w:szCs w:val="22"/>
          <w:lang w:eastAsia="en-US"/>
        </w:rPr>
        <w:softHyphen/>
      </w:r>
      <w:r w:rsidRPr="00F74B0E">
        <w:rPr>
          <w:rFonts w:eastAsia="Calibri"/>
          <w:sz w:val="22"/>
          <w:szCs w:val="22"/>
          <w:lang w:eastAsia="en-US"/>
        </w:rPr>
        <w:t>gemäss und lückenlos bezahlt zu haben, sowie die Bestimmungen des Bundesgesetzes über Massnahmen zur Bekämpfung der Schwarzarbeit (Bundesgesetz gegen die Schwarzarbeit, BGSA, SA 822.41) vom 17. Juni 2005 dauernd vollumfänglich einzuhalten.</w:t>
      </w:r>
    </w:p>
    <w:p w:rsidR="00B54509" w:rsidRPr="00B54509" w:rsidRDefault="00B54509" w:rsidP="00F74B0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t>Mit der Unterschrift bestätigt die Anbietende die Richtigkeit der gemachten Angaben und erklärt sich bereit sie auf Verlangen hin</w:t>
      </w:r>
      <w:r w:rsidRPr="00B54509">
        <w:rPr>
          <w:sz w:val="22"/>
          <w:szCs w:val="22"/>
          <w:lang w:eastAsia="de-CH"/>
        </w:rPr>
        <w:t xml:space="preserve"> </w:t>
      </w:r>
      <w:r w:rsidRPr="00B54509">
        <w:rPr>
          <w:rFonts w:eastAsia="Calibri"/>
          <w:sz w:val="22"/>
          <w:szCs w:val="22"/>
          <w:lang w:eastAsia="en-US"/>
        </w:rPr>
        <w:t>mit Dokumenten, die nicht älter als ein Jahr sind, zu belegen.</w:t>
      </w: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r w:rsidRPr="00B54509">
        <w:rPr>
          <w:rFonts w:eastAsia="Calibri"/>
          <w:sz w:val="22"/>
          <w:szCs w:val="22"/>
          <w:lang w:eastAsia="en-US"/>
        </w:rPr>
        <w:t>Die Anbietende ermächtigt die Veranstalterin alle in ihren Unterlagen gemachten Angaben zu überprüfen.</w:t>
      </w: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p>
    <w:p w:rsidR="00B54509" w:rsidRPr="00B54509" w:rsidRDefault="00B54509" w:rsidP="00746DDE">
      <w:pPr>
        <w:tabs>
          <w:tab w:val="left" w:pos="426"/>
          <w:tab w:val="left" w:pos="5103"/>
          <w:tab w:val="right" w:pos="8504"/>
        </w:tabs>
        <w:overflowPunct/>
        <w:autoSpaceDE/>
        <w:autoSpaceDN/>
        <w:adjustRightInd/>
        <w:spacing w:after="120" w:line="276" w:lineRule="auto"/>
        <w:textAlignment w:val="auto"/>
        <w:rPr>
          <w:rFonts w:eastAsia="Calibri"/>
          <w:sz w:val="22"/>
          <w:szCs w:val="22"/>
          <w:lang w:eastAsia="en-US"/>
        </w:rPr>
      </w:pPr>
    </w:p>
    <w:p w:rsidR="00B54509" w:rsidRPr="00B54509" w:rsidRDefault="00B54509" w:rsidP="00B54509">
      <w:pPr>
        <w:tabs>
          <w:tab w:val="left" w:pos="3402"/>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 . . . . . . . . . . . . . . . . . . . .</w:t>
      </w:r>
      <w:r w:rsidRPr="00B54509">
        <w:rPr>
          <w:rFonts w:eastAsia="Calibri"/>
          <w:sz w:val="22"/>
          <w:szCs w:val="22"/>
          <w:lang w:eastAsia="en-US"/>
        </w:rPr>
        <w:tab/>
        <w:t xml:space="preserve">. . . . . . . . . . . . . . . . . . . . . . . . . . . . . . . . . . . . . . . . . . </w:t>
      </w:r>
      <w:r w:rsidRPr="00B54509">
        <w:rPr>
          <w:rFonts w:eastAsia="Calibri"/>
          <w:sz w:val="22"/>
          <w:szCs w:val="22"/>
          <w:lang w:eastAsia="en-US"/>
        </w:rPr>
        <w:br/>
        <w:t>Ort, Datum</w:t>
      </w:r>
      <w:r w:rsidRPr="00B54509">
        <w:rPr>
          <w:rFonts w:eastAsia="Calibri"/>
          <w:sz w:val="22"/>
          <w:szCs w:val="22"/>
          <w:lang w:eastAsia="en-US"/>
        </w:rPr>
        <w:tab/>
        <w:t xml:space="preserve">Die Anbietende </w:t>
      </w:r>
      <w:r w:rsidRPr="00B54509">
        <w:rPr>
          <w:rFonts w:eastAsia="Calibri"/>
          <w:sz w:val="22"/>
          <w:szCs w:val="22"/>
          <w:lang w:eastAsia="en-US"/>
        </w:rPr>
        <w:br/>
      </w:r>
      <w:r w:rsidRPr="00B54509">
        <w:rPr>
          <w:rFonts w:eastAsia="Calibri"/>
          <w:sz w:val="22"/>
          <w:szCs w:val="22"/>
          <w:lang w:eastAsia="en-US"/>
        </w:rPr>
        <w:tab/>
        <w:t>(Stempel, rechtsgültige Unterschrift)</w:t>
      </w:r>
    </w:p>
    <w:p w:rsidR="00B54509" w:rsidRPr="00B54509" w:rsidRDefault="00B54509" w:rsidP="00B54509">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B54509">
        <w:rPr>
          <w:rFonts w:eastAsia="Calibri"/>
          <w:sz w:val="18"/>
          <w:szCs w:val="18"/>
          <w:lang w:eastAsia="en-US"/>
        </w:rPr>
        <w:t>(Bei einer ARGE sind die Unterschriften aller ARGE-Mitglieder erforderlich)</w:t>
      </w:r>
    </w:p>
    <w:p w:rsidR="00B54509" w:rsidRPr="00B54509" w:rsidRDefault="009900B1" w:rsidP="005A3878">
      <w:pPr>
        <w:tabs>
          <w:tab w:val="left" w:pos="426"/>
        </w:tabs>
        <w:overflowPunct/>
        <w:autoSpaceDE/>
        <w:autoSpaceDN/>
        <w:adjustRightInd/>
        <w:spacing w:after="120" w:line="276" w:lineRule="auto"/>
        <w:textAlignment w:val="auto"/>
        <w:rPr>
          <w:rFonts w:eastAsia="Calibri"/>
          <w:b/>
          <w:sz w:val="22"/>
          <w:szCs w:val="22"/>
          <w:lang w:eastAsia="en-US"/>
        </w:rPr>
      </w:pPr>
      <w:r>
        <w:rPr>
          <w:rFonts w:eastAsia="Calibri"/>
          <w:b/>
          <w:sz w:val="22"/>
          <w:szCs w:val="22"/>
          <w:lang w:eastAsia="en-US"/>
        </w:rPr>
        <w:lastRenderedPageBreak/>
        <w:t>9</w:t>
      </w:r>
      <w:r w:rsidR="00B54509" w:rsidRPr="00B54509">
        <w:rPr>
          <w:rFonts w:eastAsia="Calibri"/>
          <w:b/>
          <w:sz w:val="22"/>
          <w:szCs w:val="22"/>
          <w:lang w:eastAsia="en-US"/>
        </w:rPr>
        <w:tab/>
        <w:t>Honorarangebot</w:t>
      </w:r>
      <w:r w:rsidR="00B54509" w:rsidRPr="00B54509">
        <w:rPr>
          <w:rFonts w:eastAsia="Calibri"/>
          <w:b/>
          <w:sz w:val="22"/>
          <w:szCs w:val="22"/>
          <w:lang w:eastAsia="en-US"/>
        </w:rPr>
        <w:br/>
      </w:r>
      <w:r w:rsidR="00B54509" w:rsidRPr="00B54509">
        <w:rPr>
          <w:rFonts w:eastAsia="Calibri"/>
          <w:b/>
          <w:sz w:val="22"/>
          <w:szCs w:val="22"/>
          <w:lang w:eastAsia="en-US"/>
        </w:rPr>
        <w:tab/>
        <w:t>(Zuschlagskriterium)</w:t>
      </w:r>
    </w:p>
    <w:p w:rsidR="00B54509" w:rsidRPr="00B54509" w:rsidRDefault="009900B1" w:rsidP="005A3878">
      <w:pPr>
        <w:tabs>
          <w:tab w:val="left" w:pos="426"/>
        </w:tabs>
        <w:overflowPunct/>
        <w:autoSpaceDE/>
        <w:autoSpaceDN/>
        <w:adjustRightInd/>
        <w:spacing w:after="240" w:line="276" w:lineRule="auto"/>
        <w:ind w:left="420" w:hanging="420"/>
        <w:textAlignment w:val="auto"/>
        <w:rPr>
          <w:rFonts w:eastAsia="Calibri"/>
          <w:sz w:val="22"/>
          <w:szCs w:val="22"/>
          <w:lang w:eastAsia="en-US"/>
        </w:rPr>
      </w:pPr>
      <w:r>
        <w:rPr>
          <w:rFonts w:eastAsia="Calibri"/>
          <w:b/>
          <w:sz w:val="22"/>
          <w:szCs w:val="22"/>
          <w:lang w:eastAsia="en-US"/>
        </w:rPr>
        <w:t>9</w:t>
      </w:r>
      <w:r w:rsidR="00B54509" w:rsidRPr="00B54509">
        <w:rPr>
          <w:rFonts w:eastAsia="Calibri"/>
          <w:b/>
          <w:sz w:val="22"/>
          <w:szCs w:val="22"/>
          <w:lang w:eastAsia="en-US"/>
        </w:rPr>
        <w:t>.1</w:t>
      </w:r>
      <w:r w:rsidR="00B54509" w:rsidRPr="00B54509">
        <w:rPr>
          <w:rFonts w:eastAsia="Calibri"/>
          <w:b/>
          <w:sz w:val="22"/>
          <w:szCs w:val="22"/>
          <w:lang w:eastAsia="en-US"/>
        </w:rPr>
        <w:tab/>
        <w:t>Grundlagen</w:t>
      </w:r>
      <w:r w:rsidR="00B54509" w:rsidRPr="00B54509">
        <w:rPr>
          <w:rFonts w:eastAsia="Calibri"/>
          <w:sz w:val="22"/>
          <w:szCs w:val="22"/>
          <w:lang w:eastAsia="en-US"/>
        </w:rPr>
        <w:br/>
        <w:t>Angebotsgrundlage ist die SIA-Ordnung 108 / 2014, SIA 10</w:t>
      </w:r>
      <w:r w:rsidR="006C1B94">
        <w:rPr>
          <w:rFonts w:eastAsia="Calibri"/>
          <w:sz w:val="22"/>
          <w:szCs w:val="22"/>
          <w:lang w:eastAsia="en-US"/>
        </w:rPr>
        <w:t>8-K / 2018</w:t>
      </w:r>
      <w:r w:rsidR="006C1B94">
        <w:rPr>
          <w:rFonts w:eastAsia="Calibri"/>
          <w:sz w:val="22"/>
          <w:szCs w:val="22"/>
          <w:lang w:eastAsia="en-US"/>
        </w:rPr>
        <w:br/>
        <w:t>Ausschreibung „Elektroi</w:t>
      </w:r>
      <w:r w:rsidR="00B54509" w:rsidRPr="00B54509">
        <w:rPr>
          <w:rFonts w:eastAsia="Calibri"/>
          <w:sz w:val="22"/>
          <w:szCs w:val="22"/>
          <w:lang w:eastAsia="en-US"/>
        </w:rPr>
        <w:t xml:space="preserve">ngenieur“ </w:t>
      </w:r>
      <w:r w:rsidR="0018228A">
        <w:rPr>
          <w:rFonts w:eastAsia="Calibri"/>
          <w:sz w:val="22"/>
          <w:szCs w:val="22"/>
          <w:lang w:eastAsia="en-US"/>
        </w:rPr>
        <w:t>Erweiterung Schule Sternmatt 1</w:t>
      </w:r>
      <w:r w:rsidR="003822F5">
        <w:rPr>
          <w:rFonts w:eastAsia="Calibri"/>
          <w:sz w:val="22"/>
          <w:szCs w:val="22"/>
          <w:lang w:eastAsia="en-US"/>
        </w:rPr>
        <w:t>,</w:t>
      </w:r>
      <w:r w:rsidR="00CE105B">
        <w:rPr>
          <w:rFonts w:eastAsia="Calibri"/>
          <w:sz w:val="22"/>
          <w:szCs w:val="22"/>
          <w:lang w:eastAsia="en-US"/>
        </w:rPr>
        <w:t xml:space="preserve"> </w:t>
      </w:r>
      <w:r w:rsidR="00CA1D1B" w:rsidRPr="00B54509">
        <w:rPr>
          <w:rFonts w:eastAsia="Calibri"/>
          <w:sz w:val="22"/>
          <w:szCs w:val="22"/>
          <w:lang w:eastAsia="en-US"/>
        </w:rPr>
        <w:t>Planungsun</w:t>
      </w:r>
      <w:r w:rsidR="00CA1D1B">
        <w:rPr>
          <w:rFonts w:eastAsia="Calibri"/>
          <w:sz w:val="22"/>
          <w:szCs w:val="22"/>
          <w:lang w:eastAsia="en-US"/>
        </w:rPr>
        <w:t xml:space="preserve">terlagen des Büros </w:t>
      </w:r>
      <w:r w:rsidR="00C00DFC">
        <w:rPr>
          <w:rFonts w:eastAsia="Calibri"/>
          <w:sz w:val="22"/>
          <w:szCs w:val="22"/>
          <w:lang w:eastAsia="en-US"/>
        </w:rPr>
        <w:t>HWM, Luzern, Stand Novem</w:t>
      </w:r>
      <w:r w:rsidR="00CA1D1B">
        <w:rPr>
          <w:rFonts w:eastAsia="Calibri"/>
          <w:sz w:val="22"/>
          <w:szCs w:val="22"/>
          <w:lang w:eastAsia="en-US"/>
        </w:rPr>
        <w:t>ber</w:t>
      </w:r>
      <w:r w:rsidR="00CA1D1B" w:rsidRPr="00B54509">
        <w:rPr>
          <w:rFonts w:eastAsia="Calibri"/>
          <w:sz w:val="22"/>
          <w:szCs w:val="22"/>
          <w:lang w:eastAsia="en-US"/>
        </w:rPr>
        <w:t xml:space="preserve"> 2019</w:t>
      </w:r>
      <w:r w:rsidR="00B54509" w:rsidRPr="00B54509">
        <w:rPr>
          <w:rFonts w:eastAsia="Calibri"/>
          <w:sz w:val="22"/>
          <w:szCs w:val="22"/>
          <w:lang w:eastAsia="en-US"/>
        </w:rPr>
        <w:br/>
      </w:r>
      <w:r w:rsidR="00B54509" w:rsidRPr="00B54509">
        <w:rPr>
          <w:sz w:val="22"/>
          <w:szCs w:val="22"/>
          <w:lang w:eastAsia="de-CH"/>
        </w:rPr>
        <w:t xml:space="preserve">Grundlage für die Honorierung des </w:t>
      </w:r>
      <w:r w:rsidR="006C1B94">
        <w:rPr>
          <w:rFonts w:eastAsia="Calibri"/>
          <w:sz w:val="22"/>
          <w:szCs w:val="22"/>
          <w:lang w:eastAsia="en-US"/>
        </w:rPr>
        <w:t>Elektroi</w:t>
      </w:r>
      <w:r w:rsidR="00B54509" w:rsidRPr="00B54509">
        <w:rPr>
          <w:rFonts w:eastAsia="Calibri"/>
          <w:sz w:val="22"/>
          <w:szCs w:val="22"/>
          <w:lang w:eastAsia="en-US"/>
        </w:rPr>
        <w:t>ngenieur</w:t>
      </w:r>
      <w:r w:rsidR="00B54509" w:rsidRPr="00B54509">
        <w:rPr>
          <w:sz w:val="22"/>
          <w:szCs w:val="22"/>
          <w:lang w:eastAsia="de-CH"/>
        </w:rPr>
        <w:t xml:space="preserve"> ist unter</w:t>
      </w:r>
      <w:r w:rsidR="005A3878">
        <w:rPr>
          <w:sz w:val="22"/>
          <w:szCs w:val="22"/>
          <w:lang w:eastAsia="de-CH"/>
        </w:rPr>
        <w:t xml:space="preserve"> </w:t>
      </w:r>
      <w:r w:rsidR="00B54509" w:rsidRPr="00B54509">
        <w:rPr>
          <w:sz w:val="22"/>
          <w:szCs w:val="22"/>
          <w:lang w:eastAsia="de-CH"/>
        </w:rPr>
        <w:t>anderem der in der Ausschreibu</w:t>
      </w:r>
      <w:r w:rsidR="005A3878">
        <w:rPr>
          <w:sz w:val="22"/>
          <w:szCs w:val="22"/>
          <w:lang w:eastAsia="de-CH"/>
        </w:rPr>
        <w:t>ng formulierte Projektbeschrieb</w:t>
      </w:r>
      <w:r w:rsidR="00B54509" w:rsidRPr="00B54509">
        <w:rPr>
          <w:sz w:val="22"/>
          <w:szCs w:val="22"/>
          <w:lang w:eastAsia="de-CH"/>
        </w:rPr>
        <w:t xml:space="preserve"> sowie der Aufgaben- und der Leis</w:t>
      </w:r>
      <w:r w:rsidR="00B927B3">
        <w:rPr>
          <w:sz w:val="22"/>
          <w:szCs w:val="22"/>
          <w:lang w:eastAsia="de-CH"/>
        </w:rPr>
        <w:softHyphen/>
      </w:r>
      <w:r w:rsidR="00B54509" w:rsidRPr="00B54509">
        <w:rPr>
          <w:sz w:val="22"/>
          <w:szCs w:val="22"/>
          <w:lang w:eastAsia="de-CH"/>
        </w:rPr>
        <w:t>tungsbeschrieb.</w:t>
      </w:r>
    </w:p>
    <w:p w:rsidR="005A3878" w:rsidRDefault="009900B1" w:rsidP="005A3878">
      <w:pPr>
        <w:tabs>
          <w:tab w:val="left" w:pos="426"/>
        </w:tabs>
        <w:overflowPunct/>
        <w:autoSpaceDE/>
        <w:autoSpaceDN/>
        <w:adjustRightInd/>
        <w:spacing w:after="120" w:line="276" w:lineRule="auto"/>
        <w:ind w:left="420" w:hanging="420"/>
        <w:textAlignment w:val="auto"/>
        <w:rPr>
          <w:rFonts w:eastAsia="Calibri"/>
          <w:b/>
          <w:sz w:val="22"/>
          <w:szCs w:val="22"/>
          <w:lang w:eastAsia="en-US"/>
        </w:rPr>
      </w:pPr>
      <w:r>
        <w:rPr>
          <w:rFonts w:eastAsia="Calibri"/>
          <w:b/>
          <w:sz w:val="22"/>
          <w:szCs w:val="22"/>
          <w:lang w:eastAsia="en-US"/>
        </w:rPr>
        <w:t>9</w:t>
      </w:r>
      <w:r w:rsidR="00B54509" w:rsidRPr="00B54509">
        <w:rPr>
          <w:rFonts w:eastAsia="Calibri"/>
          <w:b/>
          <w:sz w:val="22"/>
          <w:szCs w:val="22"/>
          <w:lang w:eastAsia="en-US"/>
        </w:rPr>
        <w:t>.2</w:t>
      </w:r>
      <w:r w:rsidR="00B54509" w:rsidRPr="00B54509">
        <w:rPr>
          <w:rFonts w:eastAsia="Calibri"/>
          <w:b/>
          <w:sz w:val="22"/>
          <w:szCs w:val="22"/>
          <w:lang w:eastAsia="en-US"/>
        </w:rPr>
        <w:tab/>
        <w:t>Honorarberechnung</w:t>
      </w:r>
    </w:p>
    <w:p w:rsidR="00B54509" w:rsidRPr="00B54509" w:rsidRDefault="005A3878" w:rsidP="005A3878">
      <w:pPr>
        <w:tabs>
          <w:tab w:val="left" w:pos="426"/>
        </w:tabs>
        <w:overflowPunct/>
        <w:autoSpaceDE/>
        <w:autoSpaceDN/>
        <w:adjustRightInd/>
        <w:spacing w:after="240" w:line="276" w:lineRule="auto"/>
        <w:ind w:left="420" w:hanging="420"/>
        <w:textAlignment w:val="auto"/>
        <w:rPr>
          <w:rFonts w:eastAsia="Calibri"/>
          <w:sz w:val="22"/>
          <w:szCs w:val="22"/>
          <w:lang w:eastAsia="en-US"/>
        </w:rPr>
      </w:pPr>
      <w:r>
        <w:rPr>
          <w:rFonts w:eastAsia="Calibri"/>
          <w:b/>
          <w:sz w:val="22"/>
          <w:szCs w:val="22"/>
          <w:lang w:eastAsia="en-US"/>
        </w:rPr>
        <w:tab/>
      </w:r>
      <w:r w:rsidR="00B54509" w:rsidRPr="00B54509">
        <w:rPr>
          <w:rFonts w:eastAsia="Calibri"/>
          <w:sz w:val="22"/>
          <w:szCs w:val="22"/>
          <w:lang w:eastAsia="en-US"/>
        </w:rPr>
        <w:t xml:space="preserve">Honorarberechnung nach den anrechenbaren Baukosten gemäss Kalkulationshilfe SIA 108-K / 2018 </w:t>
      </w:r>
      <w:r w:rsidR="00B54509" w:rsidRPr="00B54509">
        <w:rPr>
          <w:sz w:val="22"/>
          <w:szCs w:val="22"/>
          <w:lang w:eastAsia="de-CH"/>
        </w:rPr>
        <w:t>Art</w:t>
      </w:r>
      <w:r w:rsidR="00B54509" w:rsidRPr="00B54509">
        <w:rPr>
          <w:rFonts w:eastAsia="Calibri"/>
          <w:sz w:val="22"/>
          <w:szCs w:val="22"/>
          <w:lang w:eastAsia="en-US"/>
        </w:rPr>
        <w:t>. 7.</w:t>
      </w:r>
    </w:p>
    <w:p w:rsidR="005A3878" w:rsidRDefault="009900B1" w:rsidP="005A3878">
      <w:pPr>
        <w:tabs>
          <w:tab w:val="left" w:pos="426"/>
        </w:tabs>
        <w:overflowPunct/>
        <w:autoSpaceDE/>
        <w:autoSpaceDN/>
        <w:adjustRightInd/>
        <w:spacing w:after="120" w:line="276" w:lineRule="auto"/>
        <w:ind w:left="420" w:hanging="420"/>
        <w:textAlignment w:val="auto"/>
        <w:rPr>
          <w:rFonts w:eastAsia="Calibri"/>
          <w:b/>
          <w:sz w:val="22"/>
          <w:szCs w:val="22"/>
          <w:lang w:eastAsia="en-US"/>
        </w:rPr>
      </w:pPr>
      <w:r>
        <w:rPr>
          <w:rFonts w:eastAsia="Calibri"/>
          <w:b/>
          <w:sz w:val="22"/>
          <w:szCs w:val="22"/>
          <w:lang w:eastAsia="en-US"/>
        </w:rPr>
        <w:t>9</w:t>
      </w:r>
      <w:r w:rsidR="00B54509" w:rsidRPr="00B54509">
        <w:rPr>
          <w:rFonts w:eastAsia="Calibri"/>
          <w:b/>
          <w:sz w:val="22"/>
          <w:szCs w:val="22"/>
          <w:lang w:eastAsia="en-US"/>
        </w:rPr>
        <w:t>.3</w:t>
      </w:r>
      <w:r w:rsidR="00B54509" w:rsidRPr="00B54509">
        <w:rPr>
          <w:rFonts w:eastAsia="Calibri"/>
          <w:b/>
          <w:sz w:val="22"/>
          <w:szCs w:val="22"/>
          <w:lang w:eastAsia="en-US"/>
        </w:rPr>
        <w:tab/>
        <w:t>Aufwandbestimmende Baukosten</w:t>
      </w:r>
    </w:p>
    <w:p w:rsidR="00B54509" w:rsidRPr="00B54509" w:rsidRDefault="005A3878" w:rsidP="005A3878">
      <w:pPr>
        <w:tabs>
          <w:tab w:val="left" w:pos="426"/>
        </w:tabs>
        <w:overflowPunct/>
        <w:autoSpaceDE/>
        <w:autoSpaceDN/>
        <w:adjustRightInd/>
        <w:spacing w:after="120" w:line="276" w:lineRule="auto"/>
        <w:ind w:left="420" w:hanging="420"/>
        <w:textAlignment w:val="auto"/>
        <w:rPr>
          <w:rFonts w:eastAsia="Calibri"/>
          <w:sz w:val="22"/>
          <w:szCs w:val="22"/>
          <w:lang w:eastAsia="en-US"/>
        </w:rPr>
      </w:pPr>
      <w:r>
        <w:rPr>
          <w:rFonts w:eastAsia="Calibri"/>
          <w:b/>
          <w:sz w:val="22"/>
          <w:szCs w:val="22"/>
          <w:lang w:eastAsia="en-US"/>
        </w:rPr>
        <w:tab/>
      </w:r>
      <w:r w:rsidR="0050775B" w:rsidRPr="008A45A8">
        <w:rPr>
          <w:rFonts w:eastAsia="Calibri"/>
          <w:sz w:val="22"/>
          <w:szCs w:val="22"/>
          <w:lang w:eastAsia="en-US"/>
        </w:rPr>
        <w:t xml:space="preserve">Die Ermittlung der aufwandbestimmenden Baukosten erfolgt nach Art. 7.5 der Kalkulationshilfe SIA 102-K / 2018. Als Grundlage für die Bestimmung der </w:t>
      </w:r>
      <w:r w:rsidR="0050775B">
        <w:rPr>
          <w:rFonts w:eastAsia="Calibri"/>
          <w:sz w:val="22"/>
          <w:szCs w:val="22"/>
          <w:lang w:eastAsia="en-US"/>
        </w:rPr>
        <w:br/>
      </w:r>
      <w:r w:rsidR="0050775B" w:rsidRPr="008A45A8">
        <w:rPr>
          <w:rFonts w:eastAsia="Calibri"/>
          <w:sz w:val="22"/>
          <w:szCs w:val="22"/>
          <w:lang w:eastAsia="en-US"/>
        </w:rPr>
        <w:t xml:space="preserve">aufwandbestimmenden Baukosten der Honorarofferte gilt die </w:t>
      </w:r>
      <w:r w:rsidR="0050775B">
        <w:rPr>
          <w:rFonts w:eastAsia="Calibri"/>
          <w:sz w:val="22"/>
          <w:szCs w:val="22"/>
          <w:lang w:eastAsia="en-US"/>
        </w:rPr>
        <w:t xml:space="preserve">aktualisierte </w:t>
      </w:r>
      <w:r w:rsidR="0050775B" w:rsidRPr="008A45A8">
        <w:rPr>
          <w:rFonts w:eastAsia="Calibri"/>
          <w:sz w:val="22"/>
          <w:szCs w:val="22"/>
          <w:lang w:eastAsia="en-US"/>
        </w:rPr>
        <w:t>Grobkostenschätzung der</w:t>
      </w:r>
      <w:r w:rsidR="0050775B">
        <w:rPr>
          <w:rFonts w:eastAsia="Calibri"/>
          <w:sz w:val="22"/>
          <w:szCs w:val="22"/>
          <w:lang w:eastAsia="en-US"/>
        </w:rPr>
        <w:t xml:space="preserve"> Baukosten ± 25% auf der Basis des </w:t>
      </w:r>
      <w:r w:rsidR="0050775B" w:rsidRPr="008A45A8">
        <w:rPr>
          <w:rFonts w:eastAsia="Calibri"/>
          <w:sz w:val="22"/>
          <w:szCs w:val="22"/>
          <w:lang w:eastAsia="en-US"/>
        </w:rPr>
        <w:t>Wettbewerbs</w:t>
      </w:r>
      <w:r w:rsidR="0050775B">
        <w:rPr>
          <w:rFonts w:eastAsia="Calibri"/>
          <w:sz w:val="22"/>
          <w:szCs w:val="22"/>
          <w:lang w:eastAsia="en-US"/>
        </w:rPr>
        <w:t>projektes.</w:t>
      </w:r>
    </w:p>
    <w:p w:rsidR="00B54509" w:rsidRPr="00B54509" w:rsidRDefault="00B54509" w:rsidP="005A3878">
      <w:pPr>
        <w:tabs>
          <w:tab w:val="left" w:pos="426"/>
        </w:tabs>
        <w:overflowPunct/>
        <w:autoSpaceDE/>
        <w:autoSpaceDN/>
        <w:adjustRightInd/>
        <w:spacing w:after="120" w:line="276" w:lineRule="auto"/>
        <w:ind w:left="426"/>
        <w:textAlignment w:val="auto"/>
        <w:rPr>
          <w:rFonts w:eastAsia="Calibri"/>
          <w:sz w:val="22"/>
          <w:szCs w:val="22"/>
          <w:lang w:eastAsia="en-US"/>
        </w:rPr>
      </w:pPr>
      <w:r w:rsidRPr="00B54509">
        <w:rPr>
          <w:rFonts w:eastAsia="Calibri"/>
          <w:sz w:val="22"/>
          <w:szCs w:val="22"/>
          <w:lang w:eastAsia="en-US"/>
        </w:rPr>
        <w:t>Die aufwandbestimmenden Baukosten sowie demgemäss die Honorierung, werden auf der Basis des bereinigten und von der Einwohnergemeinde Baar ge</w:t>
      </w:r>
      <w:r w:rsidR="00B927B3">
        <w:rPr>
          <w:rFonts w:eastAsia="Calibri"/>
          <w:sz w:val="22"/>
          <w:szCs w:val="22"/>
          <w:lang w:eastAsia="en-US"/>
        </w:rPr>
        <w:softHyphen/>
      </w:r>
      <w:r w:rsidRPr="00B54509">
        <w:rPr>
          <w:rFonts w:eastAsia="Calibri"/>
          <w:sz w:val="22"/>
          <w:szCs w:val="22"/>
          <w:lang w:eastAsia="en-US"/>
        </w:rPr>
        <w:t>nehmigten Kostenvoranschlages (± 10%) angepasst.</w:t>
      </w:r>
    </w:p>
    <w:p w:rsidR="00C2470D" w:rsidRDefault="00C2470D" w:rsidP="00C2470D">
      <w:pPr>
        <w:tabs>
          <w:tab w:val="left" w:pos="426"/>
        </w:tabs>
        <w:overflowPunct/>
        <w:autoSpaceDE/>
        <w:autoSpaceDN/>
        <w:adjustRightInd/>
        <w:spacing w:after="120" w:line="276" w:lineRule="auto"/>
        <w:ind w:left="426"/>
        <w:textAlignment w:val="auto"/>
        <w:rPr>
          <w:rFonts w:eastAsia="Calibri"/>
          <w:sz w:val="22"/>
          <w:szCs w:val="22"/>
          <w:lang w:eastAsia="en-US"/>
        </w:rPr>
      </w:pPr>
      <w:r w:rsidRPr="00A13899">
        <w:rPr>
          <w:rFonts w:eastAsia="Calibri"/>
          <w:sz w:val="22"/>
          <w:szCs w:val="22"/>
          <w:lang w:eastAsia="en-US"/>
        </w:rPr>
        <w:t>Der Honorarvertrag wird durch den Auftraggeber phasenweise ausgelöst und separat vergütet. Die Kostenschätzung oder der Kostenvoranschlag bilden die Basis für die Honorierung der jeweils darauffolgenden Phase. Eine Rückbetrachtung der honorarberechtigten Bausumme über alle Phasen im Zusammenhang mit der Schlussabrechnung erfolgt nicht.</w:t>
      </w:r>
    </w:p>
    <w:p w:rsidR="00B54509" w:rsidRPr="00B54509" w:rsidRDefault="00B54509" w:rsidP="00B54509">
      <w:pPr>
        <w:tabs>
          <w:tab w:val="left" w:pos="284"/>
          <w:tab w:val="left" w:pos="426"/>
        </w:tabs>
        <w:overflowPunct/>
        <w:autoSpaceDE/>
        <w:autoSpaceDN/>
        <w:adjustRightInd/>
        <w:spacing w:after="200" w:line="276" w:lineRule="auto"/>
        <w:ind w:left="426"/>
        <w:textAlignment w:val="auto"/>
        <w:rPr>
          <w:rFonts w:eastAsia="Calibri"/>
          <w:sz w:val="22"/>
          <w:szCs w:val="22"/>
          <w:lang w:eastAsia="en-US"/>
        </w:rPr>
      </w:pPr>
      <w:r w:rsidRPr="00B54509">
        <w:rPr>
          <w:rFonts w:eastAsia="Calibri"/>
          <w:sz w:val="22"/>
          <w:szCs w:val="22"/>
          <w:lang w:eastAsia="en-US"/>
        </w:rPr>
        <w:t>Basierend auf der oben erwähnten Grobkostenschätzung werden die Erstellungs</w:t>
      </w:r>
      <w:r w:rsidR="00B927B3">
        <w:rPr>
          <w:rFonts w:eastAsia="Calibri"/>
          <w:sz w:val="22"/>
          <w:szCs w:val="22"/>
          <w:lang w:eastAsia="en-US"/>
        </w:rPr>
        <w:softHyphen/>
      </w:r>
      <w:r w:rsidRPr="00B54509">
        <w:rPr>
          <w:rFonts w:eastAsia="Calibri"/>
          <w:sz w:val="22"/>
          <w:szCs w:val="22"/>
          <w:lang w:eastAsia="en-US"/>
        </w:rPr>
        <w:t xml:space="preserve">kosten </w:t>
      </w:r>
      <w:r w:rsidR="006C1B94">
        <w:rPr>
          <w:rFonts w:eastAsia="Calibri"/>
          <w:sz w:val="22"/>
          <w:szCs w:val="22"/>
          <w:lang w:eastAsia="en-US"/>
        </w:rPr>
        <w:t>Elektroanlagen</w:t>
      </w:r>
      <w:r w:rsidRPr="00B54509">
        <w:rPr>
          <w:rFonts w:eastAsia="Calibri"/>
          <w:sz w:val="22"/>
          <w:szCs w:val="22"/>
          <w:lang w:eastAsia="en-US"/>
        </w:rPr>
        <w:t xml:space="preserve"> voraussich</w:t>
      </w:r>
      <w:r w:rsidR="00FB48AE">
        <w:rPr>
          <w:rFonts w:eastAsia="Calibri"/>
          <w:sz w:val="22"/>
          <w:szCs w:val="22"/>
          <w:lang w:eastAsia="en-US"/>
        </w:rPr>
        <w:t xml:space="preserve">tlich ca. CHF </w:t>
      </w:r>
      <w:r w:rsidR="00AD26B5" w:rsidRPr="00AD26B5">
        <w:rPr>
          <w:rFonts w:eastAsia="Calibri"/>
          <w:sz w:val="22"/>
          <w:szCs w:val="22"/>
          <w:lang w:eastAsia="en-US"/>
        </w:rPr>
        <w:t>3.5</w:t>
      </w:r>
      <w:r w:rsidR="003822F5" w:rsidRPr="00AD26B5">
        <w:rPr>
          <w:rFonts w:eastAsia="Calibri"/>
          <w:sz w:val="22"/>
          <w:szCs w:val="22"/>
          <w:lang w:eastAsia="en-US"/>
        </w:rPr>
        <w:t xml:space="preserve"> Mio</w:t>
      </w:r>
      <w:r w:rsidR="003822F5">
        <w:rPr>
          <w:rFonts w:eastAsia="Calibri"/>
          <w:sz w:val="22"/>
          <w:szCs w:val="22"/>
          <w:lang w:eastAsia="en-US"/>
        </w:rPr>
        <w:t xml:space="preserve"> (exkl. MWS</w:t>
      </w:r>
      <w:r w:rsidRPr="00B54509">
        <w:rPr>
          <w:rFonts w:eastAsia="Calibri"/>
          <w:sz w:val="22"/>
          <w:szCs w:val="22"/>
          <w:lang w:eastAsia="en-US"/>
        </w:rPr>
        <w:t xml:space="preserve">t) betragen. </w:t>
      </w:r>
      <w:r w:rsidRPr="00B54509">
        <w:rPr>
          <w:rFonts w:eastAsia="Calibri"/>
          <w:sz w:val="22"/>
          <w:szCs w:val="22"/>
          <w:lang w:eastAsia="en-US"/>
        </w:rPr>
        <w:br/>
        <w:t>Diese wird wie folgt aufgeteilt:</w:t>
      </w:r>
    </w:p>
    <w:tbl>
      <w:tblPr>
        <w:tblStyle w:val="Tabellenraster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1666"/>
      </w:tblGrid>
      <w:tr w:rsidR="00B54509" w:rsidRPr="00AD26B5" w:rsidTr="00453674">
        <w:trPr>
          <w:trHeight w:val="113"/>
        </w:trPr>
        <w:tc>
          <w:tcPr>
            <w:tcW w:w="6628" w:type="dxa"/>
            <w:vAlign w:val="bottom"/>
          </w:tcPr>
          <w:p w:rsidR="00B54509" w:rsidRPr="00B54509" w:rsidRDefault="00B54509" w:rsidP="006C1B94">
            <w:pPr>
              <w:tabs>
                <w:tab w:val="left" w:pos="284"/>
                <w:tab w:val="left" w:pos="426"/>
              </w:tabs>
              <w:overflowPunct/>
              <w:autoSpaceDE/>
              <w:autoSpaceDN/>
              <w:adjustRightInd/>
              <w:spacing w:line="276" w:lineRule="auto"/>
              <w:textAlignment w:val="auto"/>
              <w:rPr>
                <w:rFonts w:eastAsia="Calibri"/>
                <w:lang w:eastAsia="en-US"/>
              </w:rPr>
            </w:pPr>
            <w:r w:rsidRPr="00B54509">
              <w:rPr>
                <w:rFonts w:eastAsia="Calibri"/>
                <w:lang w:eastAsia="en-US"/>
              </w:rPr>
              <w:t>BKP 2</w:t>
            </w:r>
            <w:r w:rsidR="006C1B94">
              <w:rPr>
                <w:rFonts w:eastAsia="Calibri"/>
                <w:lang w:eastAsia="en-US"/>
              </w:rPr>
              <w:t>3</w:t>
            </w:r>
            <w:r w:rsidRPr="00B54509">
              <w:rPr>
                <w:rFonts w:eastAsia="Calibri"/>
                <w:lang w:eastAsia="en-US"/>
              </w:rPr>
              <w:t xml:space="preserve"> </w:t>
            </w:r>
            <w:r w:rsidR="006C1B94">
              <w:rPr>
                <w:rFonts w:eastAsia="Calibri"/>
                <w:lang w:eastAsia="en-US"/>
              </w:rPr>
              <w:t>Elektro</w:t>
            </w:r>
            <w:r w:rsidRPr="00B54509">
              <w:rPr>
                <w:rFonts w:eastAsia="Calibri"/>
                <w:lang w:eastAsia="en-US"/>
              </w:rPr>
              <w:t>anlagen</w:t>
            </w:r>
          </w:p>
        </w:tc>
        <w:tc>
          <w:tcPr>
            <w:tcW w:w="1666" w:type="dxa"/>
            <w:vAlign w:val="bottom"/>
          </w:tcPr>
          <w:p w:rsidR="00B54509" w:rsidRPr="00AD26B5" w:rsidRDefault="00AD26B5" w:rsidP="006C1B94">
            <w:pPr>
              <w:tabs>
                <w:tab w:val="left" w:pos="284"/>
                <w:tab w:val="left" w:pos="426"/>
              </w:tabs>
              <w:overflowPunct/>
              <w:autoSpaceDE/>
              <w:autoSpaceDN/>
              <w:adjustRightInd/>
              <w:spacing w:line="276" w:lineRule="auto"/>
              <w:jc w:val="right"/>
              <w:textAlignment w:val="auto"/>
              <w:rPr>
                <w:rFonts w:eastAsia="Calibri"/>
                <w:lang w:eastAsia="en-US"/>
              </w:rPr>
            </w:pPr>
            <w:r w:rsidRPr="00AD26B5">
              <w:rPr>
                <w:rFonts w:eastAsia="Calibri"/>
                <w:lang w:eastAsia="en-US"/>
              </w:rPr>
              <w:t>CHF 3.0</w:t>
            </w:r>
            <w:r w:rsidR="00B54509" w:rsidRPr="00AD26B5">
              <w:rPr>
                <w:rFonts w:eastAsia="Calibri"/>
                <w:lang w:eastAsia="en-US"/>
              </w:rPr>
              <w:t xml:space="preserve"> Mio</w:t>
            </w:r>
          </w:p>
        </w:tc>
      </w:tr>
      <w:tr w:rsidR="00B54509" w:rsidRPr="00AD26B5" w:rsidTr="00453674">
        <w:trPr>
          <w:trHeight w:val="113"/>
        </w:trPr>
        <w:tc>
          <w:tcPr>
            <w:tcW w:w="6628" w:type="dxa"/>
            <w:vAlign w:val="bottom"/>
          </w:tcPr>
          <w:p w:rsidR="00B54509" w:rsidRPr="00B54509" w:rsidRDefault="006C1B94" w:rsidP="00B54509">
            <w:pPr>
              <w:tabs>
                <w:tab w:val="left" w:pos="284"/>
                <w:tab w:val="left" w:pos="426"/>
              </w:tabs>
              <w:overflowPunct/>
              <w:autoSpaceDE/>
              <w:autoSpaceDN/>
              <w:adjustRightInd/>
              <w:spacing w:line="276" w:lineRule="auto"/>
              <w:textAlignment w:val="auto"/>
              <w:rPr>
                <w:rFonts w:eastAsia="Calibri"/>
                <w:lang w:eastAsia="en-US"/>
              </w:rPr>
            </w:pPr>
            <w:r>
              <w:rPr>
                <w:rFonts w:eastAsia="Calibri"/>
                <w:lang w:eastAsia="en-US"/>
              </w:rPr>
              <w:t>BKP 231 PV-Anlage</w:t>
            </w:r>
          </w:p>
        </w:tc>
        <w:tc>
          <w:tcPr>
            <w:tcW w:w="1666" w:type="dxa"/>
            <w:vAlign w:val="bottom"/>
          </w:tcPr>
          <w:p w:rsidR="00B54509" w:rsidRPr="00AD26B5" w:rsidRDefault="00AD26B5" w:rsidP="00B54509">
            <w:pPr>
              <w:tabs>
                <w:tab w:val="left" w:pos="284"/>
                <w:tab w:val="left" w:pos="426"/>
              </w:tabs>
              <w:overflowPunct/>
              <w:autoSpaceDE/>
              <w:autoSpaceDN/>
              <w:adjustRightInd/>
              <w:spacing w:line="276" w:lineRule="auto"/>
              <w:jc w:val="right"/>
              <w:textAlignment w:val="auto"/>
              <w:rPr>
                <w:rFonts w:eastAsia="Calibri"/>
                <w:lang w:eastAsia="en-US"/>
              </w:rPr>
            </w:pPr>
            <w:r w:rsidRPr="00AD26B5">
              <w:rPr>
                <w:rFonts w:eastAsia="Calibri"/>
                <w:lang w:eastAsia="en-US"/>
              </w:rPr>
              <w:t>CHF 0.3</w:t>
            </w:r>
            <w:r w:rsidR="00B54509" w:rsidRPr="00AD26B5">
              <w:rPr>
                <w:rFonts w:eastAsia="Calibri"/>
                <w:lang w:eastAsia="en-US"/>
              </w:rPr>
              <w:t xml:space="preserve"> Mio</w:t>
            </w:r>
          </w:p>
        </w:tc>
      </w:tr>
      <w:tr w:rsidR="00B54509" w:rsidRPr="00AD26B5" w:rsidTr="00453674">
        <w:trPr>
          <w:trHeight w:val="113"/>
        </w:trPr>
        <w:tc>
          <w:tcPr>
            <w:tcW w:w="6628" w:type="dxa"/>
            <w:vAlign w:val="bottom"/>
          </w:tcPr>
          <w:p w:rsidR="00B54509" w:rsidRPr="00B54509" w:rsidRDefault="006C1B94" w:rsidP="00B54509">
            <w:pPr>
              <w:tabs>
                <w:tab w:val="left" w:pos="284"/>
                <w:tab w:val="left" w:pos="426"/>
              </w:tabs>
              <w:overflowPunct/>
              <w:autoSpaceDE/>
              <w:autoSpaceDN/>
              <w:adjustRightInd/>
              <w:spacing w:line="276" w:lineRule="auto"/>
              <w:textAlignment w:val="auto"/>
              <w:rPr>
                <w:rFonts w:eastAsia="Calibri"/>
                <w:lang w:eastAsia="en-US"/>
              </w:rPr>
            </w:pPr>
            <w:r>
              <w:rPr>
                <w:rFonts w:eastAsia="Calibri"/>
                <w:lang w:eastAsia="en-US"/>
              </w:rPr>
              <w:t>BKP 235 Sicherheitsanlage</w:t>
            </w:r>
          </w:p>
        </w:tc>
        <w:tc>
          <w:tcPr>
            <w:tcW w:w="1666" w:type="dxa"/>
            <w:tcBorders>
              <w:bottom w:val="dotted" w:sz="4" w:space="0" w:color="auto"/>
            </w:tcBorders>
            <w:vAlign w:val="bottom"/>
          </w:tcPr>
          <w:p w:rsidR="00B54509" w:rsidRPr="00AD26B5" w:rsidRDefault="00AD26B5" w:rsidP="00B54509">
            <w:pPr>
              <w:tabs>
                <w:tab w:val="left" w:pos="284"/>
                <w:tab w:val="left" w:pos="426"/>
              </w:tabs>
              <w:overflowPunct/>
              <w:autoSpaceDE/>
              <w:autoSpaceDN/>
              <w:adjustRightInd/>
              <w:spacing w:line="276" w:lineRule="auto"/>
              <w:jc w:val="right"/>
              <w:textAlignment w:val="auto"/>
              <w:rPr>
                <w:rFonts w:eastAsia="Calibri"/>
                <w:lang w:eastAsia="en-US"/>
              </w:rPr>
            </w:pPr>
            <w:r w:rsidRPr="00AD26B5">
              <w:rPr>
                <w:rFonts w:eastAsia="Calibri"/>
                <w:lang w:eastAsia="en-US"/>
              </w:rPr>
              <w:t>CHF 0.2</w:t>
            </w:r>
            <w:r w:rsidR="00B54509" w:rsidRPr="00AD26B5">
              <w:rPr>
                <w:rFonts w:eastAsia="Calibri"/>
                <w:lang w:eastAsia="en-US"/>
              </w:rPr>
              <w:t xml:space="preserve"> Mio</w:t>
            </w:r>
          </w:p>
        </w:tc>
      </w:tr>
      <w:tr w:rsidR="00B54509" w:rsidRPr="00AD26B5" w:rsidTr="00B54509">
        <w:trPr>
          <w:trHeight w:val="113"/>
        </w:trPr>
        <w:tc>
          <w:tcPr>
            <w:tcW w:w="6628" w:type="dxa"/>
            <w:vAlign w:val="bottom"/>
          </w:tcPr>
          <w:p w:rsidR="00B54509" w:rsidRPr="00B54509" w:rsidRDefault="00B54509" w:rsidP="00B54509">
            <w:pPr>
              <w:tabs>
                <w:tab w:val="left" w:pos="284"/>
                <w:tab w:val="left" w:pos="426"/>
              </w:tabs>
              <w:overflowPunct/>
              <w:autoSpaceDE/>
              <w:autoSpaceDN/>
              <w:adjustRightInd/>
              <w:spacing w:line="276" w:lineRule="auto"/>
              <w:textAlignment w:val="auto"/>
              <w:rPr>
                <w:rFonts w:eastAsia="Calibri"/>
                <w:lang w:eastAsia="en-US"/>
              </w:rPr>
            </w:pPr>
            <w:r w:rsidRPr="00B54509">
              <w:rPr>
                <w:rFonts w:eastAsia="Calibri"/>
                <w:lang w:eastAsia="en-US"/>
              </w:rPr>
              <w:t>Grobkostenschätzung:</w:t>
            </w:r>
          </w:p>
        </w:tc>
        <w:tc>
          <w:tcPr>
            <w:tcW w:w="1666" w:type="dxa"/>
            <w:tcBorders>
              <w:top w:val="dotted" w:sz="4" w:space="0" w:color="auto"/>
            </w:tcBorders>
            <w:vAlign w:val="bottom"/>
          </w:tcPr>
          <w:p w:rsidR="00B54509" w:rsidRPr="00AD26B5" w:rsidRDefault="00AD26B5" w:rsidP="00B54509">
            <w:pPr>
              <w:tabs>
                <w:tab w:val="left" w:pos="284"/>
                <w:tab w:val="left" w:pos="426"/>
              </w:tabs>
              <w:overflowPunct/>
              <w:autoSpaceDE/>
              <w:autoSpaceDN/>
              <w:adjustRightInd/>
              <w:spacing w:line="276" w:lineRule="auto"/>
              <w:jc w:val="right"/>
              <w:textAlignment w:val="auto"/>
              <w:rPr>
                <w:rFonts w:eastAsia="Calibri"/>
                <w:lang w:eastAsia="en-US"/>
              </w:rPr>
            </w:pPr>
            <w:r w:rsidRPr="00AD26B5">
              <w:rPr>
                <w:rFonts w:eastAsia="Calibri"/>
                <w:lang w:eastAsia="en-US"/>
              </w:rPr>
              <w:t>CHF 3.5</w:t>
            </w:r>
            <w:r w:rsidR="00B54509" w:rsidRPr="00AD26B5">
              <w:rPr>
                <w:rFonts w:eastAsia="Calibri"/>
                <w:lang w:eastAsia="en-US"/>
              </w:rPr>
              <w:t xml:space="preserve"> Mio</w:t>
            </w:r>
          </w:p>
        </w:tc>
      </w:tr>
    </w:tbl>
    <w:p w:rsidR="00B54509" w:rsidRPr="00B54509" w:rsidRDefault="00B54509" w:rsidP="00B54509">
      <w:pPr>
        <w:overflowPunct/>
        <w:autoSpaceDE/>
        <w:autoSpaceDN/>
        <w:adjustRightInd/>
        <w:textAlignment w:val="auto"/>
        <w:rPr>
          <w:rFonts w:eastAsia="Calibri"/>
          <w:sz w:val="22"/>
          <w:szCs w:val="22"/>
          <w:lang w:eastAsia="en-US"/>
        </w:rPr>
      </w:pPr>
      <w:r w:rsidRPr="00B54509">
        <w:rPr>
          <w:rFonts w:eastAsia="Calibri"/>
          <w:sz w:val="22"/>
          <w:szCs w:val="22"/>
          <w:lang w:eastAsia="en-US"/>
        </w:rPr>
        <w:br w:type="page"/>
      </w:r>
    </w:p>
    <w:p w:rsidR="00B54509" w:rsidRPr="00B54509" w:rsidRDefault="009900B1" w:rsidP="00B54509">
      <w:pPr>
        <w:tabs>
          <w:tab w:val="left" w:pos="426"/>
        </w:tabs>
        <w:overflowPunct/>
        <w:autoSpaceDE/>
        <w:autoSpaceDN/>
        <w:adjustRightInd/>
        <w:spacing w:after="200" w:line="276" w:lineRule="auto"/>
        <w:ind w:left="420" w:hanging="420"/>
        <w:textAlignment w:val="auto"/>
        <w:rPr>
          <w:rFonts w:eastAsia="Calibri"/>
          <w:b/>
          <w:sz w:val="22"/>
          <w:szCs w:val="22"/>
          <w:lang w:eastAsia="en-US"/>
        </w:rPr>
      </w:pPr>
      <w:r>
        <w:rPr>
          <w:rFonts w:eastAsia="Calibri"/>
          <w:b/>
          <w:sz w:val="22"/>
          <w:szCs w:val="22"/>
          <w:lang w:eastAsia="en-US"/>
        </w:rPr>
        <w:lastRenderedPageBreak/>
        <w:t>9</w:t>
      </w:r>
      <w:r w:rsidR="00B54509" w:rsidRPr="00B54509">
        <w:rPr>
          <w:rFonts w:eastAsia="Calibri"/>
          <w:b/>
          <w:sz w:val="22"/>
          <w:szCs w:val="22"/>
          <w:lang w:eastAsia="en-US"/>
        </w:rPr>
        <w:t>.4</w:t>
      </w:r>
      <w:r w:rsidR="00B54509" w:rsidRPr="00B54509">
        <w:rPr>
          <w:rFonts w:eastAsia="Calibri"/>
          <w:b/>
          <w:sz w:val="22"/>
          <w:szCs w:val="22"/>
          <w:lang w:eastAsia="en-US"/>
        </w:rPr>
        <w:tab/>
        <w:t>Parameter</w:t>
      </w:r>
    </w:p>
    <w:p w:rsidR="00B54509" w:rsidRPr="00B54509" w:rsidRDefault="00B54509" w:rsidP="00B54509">
      <w:pPr>
        <w:tabs>
          <w:tab w:val="left" w:pos="426"/>
          <w:tab w:val="left" w:pos="709"/>
          <w:tab w:val="left" w:pos="4962"/>
          <w:tab w:val="left" w:pos="5387"/>
          <w:tab w:val="left" w:pos="5670"/>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Schwierigkeitsgrad</w:t>
      </w:r>
      <w:r w:rsidRPr="00B54509">
        <w:rPr>
          <w:rFonts w:eastAsia="Calibri"/>
          <w:sz w:val="22"/>
          <w:szCs w:val="22"/>
          <w:lang w:eastAsia="en-US"/>
        </w:rPr>
        <w:tab/>
        <w:t>n</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t>III</w:t>
      </w:r>
      <w:r w:rsidRPr="00B54509">
        <w:rPr>
          <w:rFonts w:eastAsia="Calibri"/>
          <w:sz w:val="22"/>
          <w:szCs w:val="22"/>
          <w:lang w:eastAsia="en-US"/>
        </w:rPr>
        <w:br/>
      </w:r>
      <w:r w:rsidRPr="00B54509">
        <w:rPr>
          <w:rFonts w:eastAsia="Calibri"/>
          <w:sz w:val="22"/>
          <w:szCs w:val="22"/>
          <w:lang w:eastAsia="en-US"/>
        </w:rPr>
        <w:tab/>
        <w:t>Leistungsumfang</w:t>
      </w:r>
      <w:r w:rsidRPr="00B54509">
        <w:rPr>
          <w:rFonts w:eastAsia="Calibri"/>
          <w:sz w:val="22"/>
          <w:szCs w:val="22"/>
          <w:lang w:eastAsia="en-US"/>
        </w:rPr>
        <w:tab/>
        <w:t>q</w:t>
      </w:r>
      <w:r w:rsidRPr="00B54509">
        <w:rPr>
          <w:rFonts w:eastAsia="Calibri"/>
          <w:sz w:val="22"/>
          <w:szCs w:val="22"/>
          <w:lang w:eastAsia="en-US"/>
        </w:rPr>
        <w:tab/>
        <w:t>=</w:t>
      </w:r>
      <w:r w:rsidRPr="00B54509">
        <w:rPr>
          <w:rFonts w:eastAsia="Calibri"/>
          <w:sz w:val="22"/>
          <w:szCs w:val="22"/>
          <w:lang w:eastAsia="en-US"/>
        </w:rPr>
        <w:tab/>
        <w:t>100 %</w:t>
      </w:r>
      <w:r w:rsidRPr="00B54509">
        <w:rPr>
          <w:rFonts w:eastAsia="Calibri"/>
          <w:sz w:val="22"/>
          <w:szCs w:val="22"/>
          <w:lang w:eastAsia="en-US"/>
        </w:rPr>
        <w:br/>
      </w:r>
      <w:r w:rsidRPr="00B54509">
        <w:rPr>
          <w:rFonts w:eastAsia="Calibri"/>
          <w:sz w:val="22"/>
          <w:szCs w:val="22"/>
          <w:lang w:eastAsia="en-US"/>
        </w:rPr>
        <w:tab/>
        <w:t>Anpassfaktor</w:t>
      </w:r>
      <w:r w:rsidRPr="00B54509">
        <w:rPr>
          <w:rFonts w:eastAsia="Calibri"/>
          <w:sz w:val="22"/>
          <w:szCs w:val="22"/>
          <w:lang w:eastAsia="en-US"/>
        </w:rPr>
        <w:tab/>
        <w:t>r</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bookmarkStart w:id="1" w:name="Text13"/>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bookmarkEnd w:id="1"/>
      <w:r w:rsidRPr="00B54509">
        <w:rPr>
          <w:rFonts w:eastAsia="Calibri"/>
          <w:sz w:val="22"/>
          <w:szCs w:val="22"/>
          <w:lang w:eastAsia="en-US"/>
        </w:rPr>
        <w:br/>
      </w:r>
      <w:r w:rsidRPr="00B54509">
        <w:rPr>
          <w:rFonts w:eastAsia="Calibri"/>
          <w:sz w:val="22"/>
          <w:szCs w:val="22"/>
          <w:lang w:eastAsia="en-US"/>
        </w:rPr>
        <w:tab/>
        <w:t>Teamfaktor</w:t>
      </w:r>
      <w:r w:rsidRPr="00B54509">
        <w:rPr>
          <w:rFonts w:eastAsia="Calibri"/>
          <w:sz w:val="22"/>
          <w:szCs w:val="22"/>
          <w:lang w:eastAsia="en-US"/>
        </w:rPr>
        <w:tab/>
        <w:t>i</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rFonts w:eastAsia="Calibri"/>
          <w:sz w:val="22"/>
          <w:szCs w:val="22"/>
          <w:lang w:eastAsia="en-US"/>
        </w:rPr>
        <w:br/>
      </w:r>
      <w:r w:rsidRPr="00B54509">
        <w:rPr>
          <w:rFonts w:eastAsia="Calibri"/>
          <w:sz w:val="22"/>
          <w:szCs w:val="22"/>
          <w:lang w:eastAsia="en-US"/>
        </w:rPr>
        <w:tab/>
        <w:t>Faktor für Sonderleistung</w:t>
      </w:r>
      <w:r w:rsidRPr="00B54509">
        <w:rPr>
          <w:rFonts w:eastAsia="Calibri"/>
          <w:sz w:val="22"/>
          <w:szCs w:val="22"/>
          <w:lang w:eastAsia="en-US"/>
        </w:rPr>
        <w:tab/>
        <w:t>s</w:t>
      </w:r>
      <w:r w:rsidRPr="00B54509">
        <w:rPr>
          <w:rFonts w:eastAsia="Calibri"/>
          <w:sz w:val="22"/>
          <w:szCs w:val="22"/>
          <w:lang w:eastAsia="en-US"/>
        </w:rPr>
        <w:tab/>
        <w:t>=</w:t>
      </w:r>
      <w:r w:rsidRPr="00B54509">
        <w:rPr>
          <w:rFonts w:eastAsia="Calibri"/>
          <w:sz w:val="22"/>
          <w:szCs w:val="22"/>
          <w:lang w:eastAsia="en-US"/>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br/>
      </w:r>
      <w:r w:rsidRPr="00B54509">
        <w:rPr>
          <w:rFonts w:eastAsia="Calibri"/>
          <w:sz w:val="22"/>
          <w:szCs w:val="22"/>
          <w:lang w:eastAsia="en-US"/>
        </w:rPr>
        <w:tab/>
        <w:t>Z-Wert SIA 108 Jahrgang / Quantile</w:t>
      </w:r>
      <w:r w:rsidRPr="00B54509">
        <w:rPr>
          <w:rFonts w:eastAsia="Calibri"/>
          <w:sz w:val="22"/>
          <w:szCs w:val="22"/>
          <w:lang w:eastAsia="en-US"/>
        </w:rPr>
        <w:tab/>
        <w:t>Z1</w:t>
      </w:r>
      <w:r w:rsidRPr="00B54509">
        <w:rPr>
          <w:rFonts w:eastAsia="Calibri"/>
          <w:sz w:val="22"/>
          <w:szCs w:val="22"/>
          <w:lang w:eastAsia="en-US"/>
        </w:rPr>
        <w:tab/>
        <w:t>=</w:t>
      </w:r>
      <w:r w:rsidRPr="00B54509">
        <w:rPr>
          <w:rFonts w:eastAsia="Calibri"/>
          <w:sz w:val="22"/>
          <w:szCs w:val="22"/>
          <w:lang w:eastAsia="en-US"/>
        </w:rPr>
        <w:tab/>
        <w:t>2018 / 0.5</w:t>
      </w:r>
      <w:r w:rsidRPr="00B54509">
        <w:rPr>
          <w:rFonts w:eastAsia="Calibri"/>
          <w:sz w:val="22"/>
          <w:szCs w:val="22"/>
          <w:lang w:eastAsia="en-US"/>
        </w:rPr>
        <w:tab/>
        <w:t>0.07315</w:t>
      </w:r>
      <w:r w:rsidRPr="00B54509">
        <w:rPr>
          <w:rFonts w:eastAsia="Calibri"/>
          <w:sz w:val="22"/>
          <w:szCs w:val="22"/>
          <w:lang w:eastAsia="en-US"/>
        </w:rPr>
        <w:br/>
      </w:r>
      <w:r w:rsidRPr="00B54509">
        <w:rPr>
          <w:rFonts w:eastAsia="Calibri"/>
          <w:sz w:val="22"/>
          <w:szCs w:val="22"/>
          <w:lang w:eastAsia="en-US"/>
        </w:rPr>
        <w:tab/>
        <w:t>Z-Wert SIA 108 Jahrgang / Quantile</w:t>
      </w:r>
      <w:r w:rsidRPr="00B54509">
        <w:rPr>
          <w:rFonts w:eastAsia="Calibri"/>
          <w:sz w:val="22"/>
          <w:szCs w:val="22"/>
          <w:lang w:eastAsia="en-US"/>
        </w:rPr>
        <w:tab/>
        <w:t>Z2</w:t>
      </w:r>
      <w:r w:rsidRPr="00B54509">
        <w:rPr>
          <w:rFonts w:eastAsia="Calibri"/>
          <w:sz w:val="22"/>
          <w:szCs w:val="22"/>
          <w:lang w:eastAsia="en-US"/>
        </w:rPr>
        <w:tab/>
        <w:t>=</w:t>
      </w:r>
      <w:r w:rsidRPr="00B54509">
        <w:rPr>
          <w:rFonts w:eastAsia="Calibri"/>
          <w:sz w:val="22"/>
          <w:szCs w:val="22"/>
          <w:lang w:eastAsia="en-US"/>
        </w:rPr>
        <w:tab/>
        <w:t>2018 / 0.5</w:t>
      </w:r>
      <w:r w:rsidRPr="00B54509">
        <w:rPr>
          <w:rFonts w:eastAsia="Calibri"/>
          <w:sz w:val="22"/>
          <w:szCs w:val="22"/>
          <w:lang w:eastAsia="en-US"/>
        </w:rPr>
        <w:tab/>
        <w:t>9.56300</w:t>
      </w:r>
      <w:r w:rsidRPr="00B54509">
        <w:rPr>
          <w:rFonts w:eastAsia="Calibri"/>
          <w:sz w:val="22"/>
          <w:szCs w:val="22"/>
          <w:lang w:eastAsia="en-US"/>
        </w:rPr>
        <w:br/>
      </w:r>
      <w:r w:rsidRPr="00B54509">
        <w:rPr>
          <w:rFonts w:eastAsia="Calibri"/>
          <w:sz w:val="22"/>
          <w:szCs w:val="22"/>
          <w:lang w:eastAsia="en-US"/>
        </w:rPr>
        <w:tab/>
        <w:t>Grundfaktor für Stundenaufwand</w:t>
      </w:r>
      <w:r w:rsidRPr="00B54509">
        <w:rPr>
          <w:rFonts w:eastAsia="Calibri"/>
          <w:sz w:val="22"/>
          <w:szCs w:val="22"/>
          <w:lang w:eastAsia="en-US"/>
        </w:rPr>
        <w:tab/>
        <w:t>p</w:t>
      </w:r>
      <w:r w:rsidRPr="00B54509">
        <w:rPr>
          <w:rFonts w:eastAsia="Calibri"/>
          <w:sz w:val="22"/>
          <w:szCs w:val="22"/>
          <w:lang w:eastAsia="en-US"/>
        </w:rPr>
        <w:tab/>
        <w:t>=</w:t>
      </w:r>
      <w:r w:rsidRPr="00B54509">
        <w:rPr>
          <w:rFonts w:eastAsia="Calibri"/>
          <w:sz w:val="22"/>
          <w:szCs w:val="22"/>
          <w:lang w:eastAsia="en-US"/>
        </w:rPr>
        <w:tab/>
      </w:r>
      <w:r w:rsidR="00E811CC" w:rsidRPr="00E811CC">
        <w:rPr>
          <w:sz w:val="22"/>
          <w:szCs w:val="22"/>
          <w:lang w:eastAsia="de-CH"/>
        </w:rPr>
        <w:t>0.136</w:t>
      </w:r>
      <w:r w:rsidRPr="00B54509">
        <w:rPr>
          <w:rFonts w:eastAsia="Calibri"/>
          <w:sz w:val="22"/>
          <w:szCs w:val="22"/>
          <w:lang w:eastAsia="en-US"/>
        </w:rPr>
        <w:br/>
      </w:r>
      <w:r w:rsidRPr="00B54509">
        <w:rPr>
          <w:rFonts w:eastAsia="Calibri"/>
          <w:sz w:val="22"/>
          <w:szCs w:val="22"/>
          <w:lang w:eastAsia="en-US"/>
        </w:rPr>
        <w:tab/>
        <w:t>angebotener Stundensatz</w:t>
      </w:r>
      <w:r w:rsidRPr="00B54509">
        <w:rPr>
          <w:rFonts w:eastAsia="Calibri"/>
          <w:sz w:val="22"/>
          <w:szCs w:val="22"/>
          <w:lang w:eastAsia="en-US"/>
        </w:rPr>
        <w:tab/>
        <w:t>h</w:t>
      </w:r>
      <w:r w:rsidRPr="00B54509">
        <w:rPr>
          <w:rFonts w:eastAsia="Calibri"/>
          <w:sz w:val="22"/>
          <w:szCs w:val="22"/>
          <w:lang w:eastAsia="en-US"/>
        </w:rPr>
        <w:tab/>
        <w:t>=</w:t>
      </w:r>
      <w:r w:rsidRPr="00B54509">
        <w:rPr>
          <w:rFonts w:eastAsia="Calibri"/>
          <w:sz w:val="22"/>
          <w:szCs w:val="22"/>
          <w:lang w:eastAsia="en-US"/>
        </w:rPr>
        <w:tab/>
        <w:t xml:space="preserve">CHF </w:t>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rFonts w:eastAsia="Calibri"/>
          <w:sz w:val="22"/>
          <w:szCs w:val="22"/>
          <w:lang w:eastAsia="en-US"/>
        </w:rPr>
        <w:t>/h</w:t>
      </w:r>
      <w:r w:rsidRPr="00B54509">
        <w:rPr>
          <w:rFonts w:eastAsia="Calibri"/>
          <w:sz w:val="22"/>
          <w:szCs w:val="22"/>
          <w:lang w:eastAsia="en-US"/>
        </w:rPr>
        <w:tab/>
        <w:t xml:space="preserve">(Mittelsatz) </w:t>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r>
      <w:r w:rsidRPr="00B54509">
        <w:rPr>
          <w:rFonts w:eastAsia="Calibri"/>
          <w:sz w:val="22"/>
          <w:szCs w:val="22"/>
          <w:lang w:eastAsia="en-US"/>
        </w:rPr>
        <w:tab/>
        <w:t>exkl. MWSt</w:t>
      </w:r>
      <w:r w:rsidRPr="00B54509">
        <w:rPr>
          <w:rFonts w:eastAsia="Calibri"/>
          <w:sz w:val="22"/>
          <w:szCs w:val="22"/>
          <w:lang w:eastAsia="en-US"/>
        </w:rPr>
        <w:br/>
      </w:r>
      <w:r w:rsidRPr="00B54509">
        <w:rPr>
          <w:sz w:val="22"/>
          <w:szCs w:val="22"/>
          <w:lang w:eastAsia="de-CH"/>
        </w:rPr>
        <w:br/>
      </w:r>
      <w:r w:rsidRPr="00B54509">
        <w:rPr>
          <w:sz w:val="22"/>
          <w:szCs w:val="22"/>
          <w:lang w:eastAsia="de-CH"/>
        </w:rPr>
        <w:tab/>
        <w:t>Zeitaufwand ermittelt mit gewähltem Quantil</w:t>
      </w:r>
      <w:r w:rsidRPr="00B54509">
        <w:rPr>
          <w:sz w:val="22"/>
          <w:szCs w:val="22"/>
          <w:lang w:eastAsia="de-CH"/>
        </w:rPr>
        <w:tab/>
        <w:t>Tm</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sz w:val="22"/>
          <w:szCs w:val="22"/>
          <w:lang w:eastAsia="de-CH"/>
        </w:rPr>
        <w:tab/>
        <w:t xml:space="preserve">Zeitaufwand </w:t>
      </w:r>
      <w:r w:rsidRPr="00B54509">
        <w:rPr>
          <w:b/>
          <w:sz w:val="22"/>
          <w:szCs w:val="22"/>
          <w:lang w:eastAsia="de-CH"/>
        </w:rPr>
        <w:t>offeriert</w:t>
      </w:r>
      <w:r w:rsidRPr="00B54509">
        <w:rPr>
          <w:sz w:val="22"/>
          <w:szCs w:val="22"/>
          <w:lang w:eastAsia="de-CH"/>
        </w:rPr>
        <w:tab/>
        <w:t>Tm</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sz w:val="22"/>
          <w:szCs w:val="22"/>
          <w:lang w:eastAsia="de-CH"/>
        </w:rPr>
        <w:tab/>
        <w:t>prognostizierter Zeitaufwand</w:t>
      </w:r>
      <w:r w:rsidRPr="00B54509">
        <w:rPr>
          <w:sz w:val="22"/>
          <w:szCs w:val="22"/>
          <w:lang w:eastAsia="de-CH"/>
        </w:rPr>
        <w:tab/>
        <w:t>Tp</w:t>
      </w:r>
      <w:r w:rsidRPr="00B54509">
        <w:rPr>
          <w:sz w:val="22"/>
          <w:szCs w:val="22"/>
          <w:lang w:eastAsia="de-CH"/>
        </w:rPr>
        <w:tab/>
        <w:t>=</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(St)</w:t>
      </w:r>
      <w:r w:rsidRPr="00B54509">
        <w:rPr>
          <w:sz w:val="22"/>
          <w:szCs w:val="22"/>
          <w:lang w:eastAsia="de-CH"/>
        </w:rPr>
        <w:br/>
      </w:r>
      <w:r w:rsidRPr="00B54509">
        <w:rPr>
          <w:rFonts w:eastAsia="Calibri"/>
          <w:sz w:val="22"/>
          <w:szCs w:val="22"/>
          <w:lang w:eastAsia="en-US"/>
        </w:rPr>
        <w:br/>
      </w:r>
      <w:r w:rsidR="009900B1">
        <w:rPr>
          <w:rFonts w:eastAsia="Calibri"/>
          <w:b/>
          <w:sz w:val="22"/>
          <w:szCs w:val="22"/>
          <w:lang w:eastAsia="en-US"/>
        </w:rPr>
        <w:t>9</w:t>
      </w:r>
      <w:r w:rsidRPr="00B54509">
        <w:rPr>
          <w:rFonts w:eastAsia="Calibri"/>
          <w:b/>
          <w:sz w:val="22"/>
          <w:szCs w:val="22"/>
          <w:lang w:eastAsia="en-US"/>
        </w:rPr>
        <w:t>.5</w:t>
      </w:r>
      <w:r w:rsidRPr="00B54509">
        <w:rPr>
          <w:rFonts w:eastAsia="Calibri"/>
          <w:b/>
          <w:sz w:val="22"/>
          <w:szCs w:val="22"/>
          <w:lang w:eastAsia="en-US"/>
        </w:rPr>
        <w:tab/>
        <w:t>Honorarermittlung</w:t>
      </w:r>
    </w:p>
    <w:p w:rsidR="00B54509" w:rsidRPr="00B54509" w:rsidRDefault="00B54509" w:rsidP="00B54509">
      <w:pPr>
        <w:tabs>
          <w:tab w:val="left" w:pos="567"/>
          <w:tab w:val="left" w:pos="709"/>
          <w:tab w:val="left" w:pos="1418"/>
          <w:tab w:val="left" w:pos="1985"/>
          <w:tab w:val="left" w:pos="2410"/>
          <w:tab w:val="left" w:pos="2835"/>
          <w:tab w:val="left" w:pos="3544"/>
          <w:tab w:val="left" w:pos="3828"/>
          <w:tab w:val="left" w:pos="4111"/>
          <w:tab w:val="left" w:pos="5103"/>
          <w:tab w:val="left" w:pos="5529"/>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r>
      <m:oMath>
        <m:r>
          <w:rPr>
            <w:rFonts w:ascii="Cambria Math" w:eastAsia="Calibri" w:hAnsi="Cambria Math"/>
            <w:sz w:val="22"/>
            <w:szCs w:val="22"/>
            <w:lang w:eastAsia="en-US"/>
          </w:rPr>
          <m:t xml:space="preserve">p=Z1+ </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Z2</m:t>
            </m:r>
          </m:num>
          <m:den>
            <m:r>
              <w:rPr>
                <w:rFonts w:ascii="Cambria Math" w:eastAsia="Calibri" w:hAnsi="Cambria Math"/>
                <w:sz w:val="22"/>
                <w:szCs w:val="22"/>
                <w:lang w:eastAsia="en-US"/>
              </w:rPr>
              <m:t>∛B</m:t>
            </m:r>
          </m:den>
        </m:f>
      </m:oMath>
      <w:r w:rsidRPr="00B54509">
        <w:rPr>
          <w:rFonts w:eastAsia="Calibri"/>
          <w:sz w:val="22"/>
          <w:szCs w:val="22"/>
          <w:lang w:eastAsia="en-US"/>
        </w:rPr>
        <w:tab/>
      </w:r>
      <w:r w:rsidRPr="00B54509">
        <w:rPr>
          <w:rFonts w:eastAsia="Calibri"/>
          <w:sz w:val="22"/>
          <w:szCs w:val="22"/>
          <w:lang w:eastAsia="en-US"/>
        </w:rPr>
        <w:tab/>
        <w:t>=</w:t>
      </w:r>
      <w:r w:rsidRPr="00B54509">
        <w:rPr>
          <w:rFonts w:eastAsia="Calibri"/>
          <w:sz w:val="22"/>
          <w:szCs w:val="22"/>
          <w:lang w:eastAsia="en-US"/>
        </w:rPr>
        <w:tab/>
        <w:t>0.07315</w:t>
      </w:r>
      <w:r w:rsidRPr="00B54509">
        <w:rPr>
          <w:rFonts w:eastAsia="Calibri"/>
          <w:sz w:val="22"/>
          <w:szCs w:val="22"/>
          <w:lang w:eastAsia="en-US"/>
        </w:rPr>
        <w:tab/>
        <w:t>+</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9.563</m:t>
            </m:r>
          </m:num>
          <m:den>
            <m:rad>
              <m:radPr>
                <m:ctrlPr>
                  <w:rPr>
                    <w:rFonts w:ascii="Cambria Math" w:eastAsia="Calibri" w:hAnsi="Cambria Math"/>
                    <w:i/>
                    <w:sz w:val="22"/>
                    <w:szCs w:val="22"/>
                    <w:lang w:eastAsia="en-US"/>
                  </w:rPr>
                </m:ctrlPr>
              </m:radPr>
              <m:deg>
                <m:r>
                  <w:rPr>
                    <w:rFonts w:ascii="Cambria Math" w:eastAsia="Calibri" w:hAnsi="Cambria Math"/>
                    <w:sz w:val="22"/>
                    <w:szCs w:val="22"/>
                    <w:lang w:eastAsia="en-US"/>
                  </w:rPr>
                  <m:t>3</m:t>
                </m:r>
              </m:deg>
              <m:e>
                <m:r>
                  <w:rPr>
                    <w:rFonts w:ascii="Cambria Math" w:eastAsia="Calibri" w:hAnsi="Cambria Math"/>
                    <w:sz w:val="22"/>
                    <w:szCs w:val="22"/>
                    <w:lang w:eastAsia="en-US"/>
                  </w:rPr>
                  <m:t xml:space="preserve">3.5 </m:t>
                </m:r>
              </m:e>
            </m:rad>
            <m:r>
              <w:rPr>
                <w:rFonts w:ascii="Cambria Math" w:eastAsia="Calibri" w:hAnsi="Cambria Math"/>
                <w:sz w:val="22"/>
                <w:szCs w:val="22"/>
                <w:lang w:eastAsia="en-US"/>
              </w:rPr>
              <m:t>Mio</m:t>
            </m:r>
          </m:den>
        </m:f>
      </m:oMath>
      <w:r w:rsidR="00DC76B5">
        <w:rPr>
          <w:rFonts w:eastAsia="Calibri"/>
          <w:sz w:val="22"/>
          <w:szCs w:val="22"/>
          <w:lang w:eastAsia="en-US"/>
        </w:rPr>
        <w:tab/>
        <w:t>=</w:t>
      </w:r>
      <w:r w:rsidR="00DC76B5">
        <w:rPr>
          <w:rFonts w:eastAsia="Calibri"/>
          <w:sz w:val="22"/>
          <w:szCs w:val="22"/>
          <w:lang w:eastAsia="en-US"/>
        </w:rPr>
        <w:tab/>
        <w:t>0</w:t>
      </w:r>
      <w:r w:rsidR="00E811CC">
        <w:rPr>
          <w:rFonts w:eastAsia="Calibri"/>
          <w:sz w:val="22"/>
          <w:szCs w:val="22"/>
          <w:lang w:eastAsia="en-US"/>
        </w:rPr>
        <w:t>.136</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4253"/>
          <w:tab w:val="left" w:pos="4678"/>
          <w:tab w:val="left" w:pos="4962"/>
          <w:tab w:val="left" w:pos="5387"/>
          <w:tab w:val="left" w:pos="5954"/>
          <w:tab w:val="left" w:pos="6379"/>
          <w:tab w:val="left" w:pos="7938"/>
          <w:tab w:val="right" w:pos="8504"/>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ab/>
        <w:t>Tm</w:t>
      </w:r>
      <w:r w:rsidRPr="00B54509">
        <w:rPr>
          <w:rFonts w:eastAsia="Calibri"/>
          <w:sz w:val="22"/>
          <w:szCs w:val="22"/>
          <w:lang w:eastAsia="en-US"/>
        </w:rPr>
        <w:tab/>
        <w:t>=</w:t>
      </w:r>
      <w:r w:rsidRPr="00B54509">
        <w:rPr>
          <w:rFonts w:eastAsia="Calibri"/>
          <w:sz w:val="22"/>
          <w:szCs w:val="22"/>
          <w:lang w:eastAsia="en-US"/>
        </w:rPr>
        <w:tab/>
      </w:r>
      <w:r w:rsidRPr="00B54509">
        <w:rPr>
          <w:rFonts w:eastAsia="Calibri"/>
          <w:sz w:val="22"/>
          <w:szCs w:val="22"/>
          <w:lang w:eastAsia="en-US"/>
        </w:rPr>
        <w:tab/>
        <w:t>B</w:t>
      </w:r>
      <w:r w:rsidRPr="00B54509">
        <w:rPr>
          <w:rFonts w:eastAsia="Calibri"/>
          <w:sz w:val="22"/>
          <w:szCs w:val="22"/>
          <w:lang w:eastAsia="en-US"/>
        </w:rPr>
        <w:tab/>
        <w:t>x</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p</m:t>
            </m:r>
          </m:num>
          <m:den>
            <m:r>
              <w:rPr>
                <w:rFonts w:ascii="Cambria Math" w:eastAsia="Calibri" w:hAnsi="Cambria Math"/>
                <w:sz w:val="22"/>
                <w:szCs w:val="22"/>
                <w:lang w:eastAsia="en-US"/>
              </w:rPr>
              <m:t>100</m:t>
            </m:r>
          </m:den>
        </m:f>
      </m:oMath>
      <w:r w:rsidRPr="00B54509">
        <w:rPr>
          <w:rFonts w:eastAsia="Calibri"/>
          <w:sz w:val="22"/>
          <w:szCs w:val="22"/>
          <w:lang w:eastAsia="en-US"/>
        </w:rPr>
        <w:tab/>
        <w:t>x</w:t>
      </w:r>
      <w:r w:rsidRPr="00B54509">
        <w:rPr>
          <w:rFonts w:eastAsia="Calibri"/>
          <w:sz w:val="22"/>
          <w:szCs w:val="22"/>
          <w:lang w:eastAsia="en-US"/>
        </w:rPr>
        <w:tab/>
        <w:t>n</w:t>
      </w:r>
      <w:r w:rsidRPr="00B54509">
        <w:rPr>
          <w:rFonts w:eastAsia="Calibri"/>
          <w:sz w:val="22"/>
          <w:szCs w:val="22"/>
          <w:lang w:eastAsia="en-US"/>
        </w:rPr>
        <w:tab/>
        <w:t>x</w:t>
      </w:r>
      <w:r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Pr="00B54509">
        <w:rPr>
          <w:rFonts w:eastAsia="Calibri"/>
          <w:sz w:val="22"/>
          <w:szCs w:val="22"/>
          <w:lang w:eastAsia="en-US"/>
        </w:rPr>
        <w:tab/>
        <w:t>x</w:t>
      </w:r>
      <w:r w:rsidRPr="00B54509">
        <w:rPr>
          <w:rFonts w:eastAsia="Calibri"/>
          <w:sz w:val="22"/>
          <w:szCs w:val="22"/>
          <w:lang w:eastAsia="en-US"/>
        </w:rPr>
        <w:tab/>
        <w:t>r</w:t>
      </w:r>
      <w:r w:rsidRPr="00B54509">
        <w:rPr>
          <w:rFonts w:eastAsia="Calibri"/>
          <w:sz w:val="22"/>
          <w:szCs w:val="22"/>
          <w:lang w:eastAsia="en-US"/>
        </w:rPr>
        <w:tab/>
        <w:t>=</w:t>
      </w:r>
    </w:p>
    <w:p w:rsidR="00B54509" w:rsidRPr="00B54509" w:rsidRDefault="00453674"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Pr>
          <w:rFonts w:eastAsia="Calibri"/>
          <w:sz w:val="22"/>
          <w:szCs w:val="22"/>
          <w:lang w:eastAsia="en-US"/>
        </w:rPr>
        <w:tab/>
        <w:t>Tm</w:t>
      </w:r>
      <w:r>
        <w:rPr>
          <w:rFonts w:eastAsia="Calibri"/>
          <w:sz w:val="22"/>
          <w:szCs w:val="22"/>
          <w:lang w:eastAsia="en-US"/>
        </w:rPr>
        <w:tab/>
        <w:t>=</w:t>
      </w:r>
      <w:r>
        <w:rPr>
          <w:rFonts w:eastAsia="Calibri"/>
          <w:sz w:val="22"/>
          <w:szCs w:val="22"/>
          <w:lang w:eastAsia="en-US"/>
        </w:rPr>
        <w:tab/>
      </w:r>
      <w:r w:rsidR="00E811CC" w:rsidRPr="00E811CC">
        <w:rPr>
          <w:rFonts w:eastAsia="Calibri"/>
          <w:sz w:val="22"/>
          <w:szCs w:val="22"/>
          <w:lang w:eastAsia="en-US"/>
        </w:rPr>
        <w:t>3'5</w:t>
      </w:r>
      <w:r w:rsidR="00B54509" w:rsidRPr="00E811CC">
        <w:rPr>
          <w:rFonts w:eastAsia="Calibri"/>
          <w:sz w:val="22"/>
          <w:szCs w:val="22"/>
          <w:lang w:eastAsia="en-US"/>
        </w:rPr>
        <w:t>00'000.</w:t>
      </w:r>
      <w:r w:rsidR="00B54509" w:rsidRPr="00B54509">
        <w:rPr>
          <w:rFonts w:eastAsia="Calibri"/>
          <w:sz w:val="22"/>
          <w:szCs w:val="22"/>
          <w:lang w:eastAsia="en-US"/>
        </w:rPr>
        <w:t>-</w:t>
      </w:r>
      <w:r w:rsidR="00B54509" w:rsidRPr="00B54509">
        <w:rPr>
          <w:rFonts w:eastAsia="Calibri"/>
          <w:sz w:val="22"/>
          <w:szCs w:val="22"/>
          <w:lang w:eastAsia="en-US"/>
        </w:rPr>
        <w:tab/>
        <w:t>x</w:t>
      </w:r>
      <w:r w:rsidR="00B54509"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0.136</m:t>
            </m:r>
          </m:num>
          <m:den>
            <m:r>
              <w:rPr>
                <w:rFonts w:ascii="Cambria Math" w:eastAsia="Calibri" w:hAnsi="Cambria Math"/>
                <w:sz w:val="22"/>
                <w:szCs w:val="22"/>
                <w:lang w:eastAsia="en-US"/>
              </w:rPr>
              <m:t>100</m:t>
            </m:r>
          </m:den>
        </m:f>
      </m:oMath>
      <w:r w:rsidR="00B54509" w:rsidRPr="00B54509">
        <w:rPr>
          <w:rFonts w:eastAsia="Calibri"/>
          <w:sz w:val="22"/>
          <w:szCs w:val="22"/>
          <w:lang w:eastAsia="en-US"/>
        </w:rPr>
        <w:tab/>
        <w:t>x</w:t>
      </w:r>
      <w:r w:rsidR="00B54509" w:rsidRPr="00B54509">
        <w:rPr>
          <w:rFonts w:eastAsia="Calibri"/>
          <w:sz w:val="22"/>
          <w:szCs w:val="22"/>
          <w:lang w:eastAsia="en-US"/>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rFonts w:eastAsia="Calibri"/>
          <w:sz w:val="22"/>
          <w:szCs w:val="22"/>
          <w:lang w:eastAsia="en-US"/>
        </w:rPr>
        <w:t xml:space="preserve"> </w:t>
      </w:r>
      <w:r w:rsidR="00B54509" w:rsidRPr="00B54509">
        <w:rPr>
          <w:rFonts w:eastAsia="Calibri"/>
          <w:sz w:val="22"/>
          <w:szCs w:val="22"/>
          <w:lang w:eastAsia="en-US"/>
        </w:rPr>
        <w:tab/>
        <w:t>x</w:t>
      </w:r>
      <w:r w:rsidR="00B54509" w:rsidRPr="00B54509">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00B54509" w:rsidRPr="00B54509">
        <w:rPr>
          <w:rFonts w:eastAsia="Calibri"/>
          <w:sz w:val="22"/>
          <w:szCs w:val="22"/>
          <w:lang w:eastAsia="en-US"/>
        </w:rPr>
        <w:tab/>
        <w:t>x</w:t>
      </w:r>
      <w:r w:rsidR="00B54509" w:rsidRPr="00B54509">
        <w:rPr>
          <w:rFonts w:eastAsia="Calibri"/>
          <w:sz w:val="22"/>
          <w:szCs w:val="22"/>
          <w:lang w:eastAsia="en-US"/>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rFonts w:eastAsia="Calibri"/>
          <w:sz w:val="22"/>
          <w:szCs w:val="22"/>
          <w:lang w:eastAsia="en-US"/>
        </w:rPr>
        <w:tab/>
        <w:t>=</w:t>
      </w:r>
      <w:r w:rsidR="00B54509" w:rsidRPr="00B54509">
        <w:rPr>
          <w:rFonts w:eastAsia="Calibri"/>
          <w:sz w:val="22"/>
          <w:szCs w:val="22"/>
          <w:lang w:eastAsia="en-US"/>
        </w:rPr>
        <w:tab/>
      </w:r>
      <w:r w:rsidR="00B54509" w:rsidRPr="00B54509">
        <w:rPr>
          <w:sz w:val="22"/>
          <w:szCs w:val="22"/>
          <w:lang w:eastAsia="de-CH"/>
        </w:rPr>
        <w:tab/>
      </w:r>
      <w:r w:rsidR="00B54509" w:rsidRPr="00B54509">
        <w:rPr>
          <w:sz w:val="22"/>
          <w:szCs w:val="22"/>
          <w:lang w:eastAsia="de-CH"/>
        </w:rPr>
        <w:fldChar w:fldCharType="begin">
          <w:ffData>
            <w:name w:val="Text13"/>
            <w:enabled/>
            <w:calcOnExit w:val="0"/>
            <w:textInput/>
          </w:ffData>
        </w:fldChar>
      </w:r>
      <w:r w:rsidR="00B54509" w:rsidRPr="00B54509">
        <w:rPr>
          <w:sz w:val="22"/>
          <w:szCs w:val="22"/>
          <w:lang w:eastAsia="de-CH"/>
        </w:rPr>
        <w:instrText xml:space="preserve"> FORMTEXT </w:instrText>
      </w:r>
      <w:r w:rsidR="00B54509" w:rsidRPr="00B54509">
        <w:rPr>
          <w:sz w:val="22"/>
          <w:szCs w:val="22"/>
          <w:lang w:eastAsia="de-CH"/>
        </w:rPr>
      </w:r>
      <w:r w:rsidR="00B54509" w:rsidRPr="00B54509">
        <w:rPr>
          <w:sz w:val="22"/>
          <w:szCs w:val="22"/>
          <w:lang w:eastAsia="de-CH"/>
        </w:rPr>
        <w:fldChar w:fldCharType="separate"/>
      </w:r>
      <w:r w:rsidR="00B54509" w:rsidRPr="00B54509">
        <w:rPr>
          <w:noProof/>
          <w:sz w:val="22"/>
          <w:szCs w:val="22"/>
          <w:lang w:eastAsia="de-CH"/>
        </w:rPr>
        <w:t>     </w:t>
      </w:r>
      <w:r w:rsidR="00B54509" w:rsidRPr="00B54509">
        <w:rPr>
          <w:sz w:val="22"/>
          <w:szCs w:val="22"/>
          <w:lang w:eastAsia="de-CH"/>
        </w:rPr>
        <w:fldChar w:fldCharType="end"/>
      </w:r>
      <w:r w:rsidR="00B54509" w:rsidRPr="00B54509">
        <w:rPr>
          <w:sz w:val="22"/>
          <w:szCs w:val="22"/>
          <w:lang w:eastAsia="de-CH"/>
        </w:rPr>
        <w:t xml:space="preserve"> h</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B54509">
        <w:rPr>
          <w:sz w:val="22"/>
          <w:szCs w:val="22"/>
          <w:lang w:eastAsia="de-CH"/>
        </w:rPr>
        <w:tab/>
        <w:t>Tp</w:t>
      </w:r>
      <w:r w:rsidRPr="00B54509">
        <w:rPr>
          <w:sz w:val="22"/>
          <w:szCs w:val="22"/>
          <w:lang w:eastAsia="de-CH"/>
        </w:rPr>
        <w:tab/>
        <w:t>=</w:t>
      </w:r>
      <w:r w:rsidRPr="00B54509">
        <w:rPr>
          <w:sz w:val="22"/>
          <w:szCs w:val="22"/>
          <w:lang w:eastAsia="de-CH"/>
        </w:rPr>
        <w:tab/>
      </w:r>
      <w:r w:rsidRPr="00B54509">
        <w:rPr>
          <w:sz w:val="22"/>
          <w:szCs w:val="22"/>
          <w:lang w:eastAsia="de-CH"/>
        </w:rPr>
        <w:tab/>
        <w:t>Tm</w:t>
      </w:r>
      <w:r w:rsidRPr="00B54509">
        <w:rPr>
          <w:sz w:val="22"/>
          <w:szCs w:val="22"/>
          <w:lang w:eastAsia="de-CH"/>
        </w:rPr>
        <w:tab/>
        <w:t>x</w:t>
      </w:r>
      <w:r w:rsidRPr="00B54509">
        <w:rPr>
          <w:sz w:val="22"/>
          <w:szCs w:val="22"/>
          <w:lang w:eastAsia="de-CH"/>
        </w:rPr>
        <w:tab/>
        <w:t xml:space="preserve">i </w:t>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B54509">
        <w:rPr>
          <w:sz w:val="22"/>
          <w:szCs w:val="22"/>
          <w:lang w:eastAsia="de-CH"/>
        </w:rPr>
        <w:tab/>
        <w:t>Tp</w:t>
      </w:r>
      <w:r w:rsidRPr="00B54509">
        <w:rPr>
          <w:sz w:val="22"/>
          <w:szCs w:val="22"/>
          <w:lang w:eastAsia="de-CH"/>
        </w:rPr>
        <w:tab/>
        <w:t xml:space="preserve">= </w:t>
      </w:r>
      <w:r w:rsidRPr="00B54509">
        <w:rPr>
          <w:sz w:val="22"/>
          <w:szCs w:val="22"/>
          <w:lang w:eastAsia="de-CH"/>
        </w:rPr>
        <w:tab/>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ab/>
        <w:t>x</w:t>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r w:rsidRPr="00B54509">
        <w:rPr>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 xml:space="preserve"> h</w:t>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p>
    <w:p w:rsidR="00B54509" w:rsidRPr="00B54509" w:rsidRDefault="00B54509" w:rsidP="00B54509">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eastAsia="de-CH"/>
        </w:rPr>
      </w:pPr>
      <w:r w:rsidRPr="00B54509">
        <w:rPr>
          <w:sz w:val="22"/>
          <w:szCs w:val="22"/>
          <w:lang w:eastAsia="de-CH"/>
        </w:rPr>
        <w:tab/>
        <w:t>H</w:t>
      </w:r>
      <w:r w:rsidRPr="00B54509">
        <w:rPr>
          <w:sz w:val="22"/>
          <w:szCs w:val="22"/>
          <w:lang w:eastAsia="de-CH"/>
        </w:rPr>
        <w:tab/>
        <w:t>=</w:t>
      </w:r>
      <w:r w:rsidRPr="00B54509">
        <w:rPr>
          <w:sz w:val="22"/>
          <w:szCs w:val="22"/>
          <w:lang w:eastAsia="de-CH"/>
        </w:rPr>
        <w:tab/>
      </w:r>
      <w:r w:rsidRPr="00B54509">
        <w:rPr>
          <w:sz w:val="22"/>
          <w:szCs w:val="22"/>
          <w:lang w:eastAsia="de-CH"/>
        </w:rPr>
        <w:tab/>
        <w:t>Tp</w:t>
      </w:r>
      <w:r w:rsidRPr="00B54509">
        <w:rPr>
          <w:sz w:val="22"/>
          <w:szCs w:val="22"/>
          <w:lang w:eastAsia="de-CH"/>
        </w:rPr>
        <w:tab/>
        <w:t>x</w:t>
      </w:r>
      <w:r w:rsidRPr="00B54509">
        <w:rPr>
          <w:sz w:val="22"/>
          <w:szCs w:val="22"/>
          <w:lang w:eastAsia="de-CH"/>
        </w:rPr>
        <w:tab/>
        <w:t>s</w:t>
      </w:r>
      <w:r w:rsidRPr="00B54509">
        <w:rPr>
          <w:sz w:val="22"/>
          <w:szCs w:val="22"/>
          <w:lang w:eastAsia="de-CH"/>
        </w:rPr>
        <w:tab/>
        <w:t>x</w:t>
      </w:r>
      <w:r w:rsidRPr="00B54509">
        <w:rPr>
          <w:sz w:val="22"/>
          <w:szCs w:val="22"/>
          <w:lang w:eastAsia="de-CH"/>
        </w:rPr>
        <w:tab/>
        <w:t>h</w:t>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r>
      <w:r w:rsidRPr="00B54509">
        <w:rPr>
          <w:sz w:val="22"/>
          <w:szCs w:val="22"/>
          <w:lang w:eastAsia="de-CH"/>
        </w:rPr>
        <w:tab/>
        <w:t>=</w:t>
      </w:r>
      <w:r w:rsidRPr="00B54509">
        <w:rPr>
          <w:sz w:val="22"/>
          <w:szCs w:val="22"/>
          <w:lang w:eastAsia="de-CH"/>
        </w:rPr>
        <w:tab/>
      </w:r>
    </w:p>
    <w:p w:rsidR="00B54509" w:rsidRPr="00B54509" w:rsidRDefault="00B54509" w:rsidP="00B54509">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sidRPr="00B54509">
        <w:rPr>
          <w:sz w:val="22"/>
          <w:szCs w:val="22"/>
          <w:lang w:eastAsia="de-CH"/>
        </w:rPr>
        <w:tab/>
      </w:r>
      <w:r w:rsidRPr="00B54509">
        <w:rPr>
          <w:sz w:val="22"/>
          <w:szCs w:val="22"/>
          <w:lang w:val="fr-CH" w:eastAsia="de-CH"/>
        </w:rPr>
        <w:t>H</w:t>
      </w:r>
      <w:r w:rsidRPr="00B54509">
        <w:rPr>
          <w:sz w:val="22"/>
          <w:szCs w:val="22"/>
          <w:lang w:val="fr-CH" w:eastAsia="de-CH"/>
        </w:rPr>
        <w:tab/>
        <w:t>=</w:t>
      </w:r>
      <w:r w:rsidRPr="00B54509">
        <w:rPr>
          <w:sz w:val="22"/>
          <w:szCs w:val="22"/>
          <w:lang w:val="fr-CH" w:eastAsia="de-CH"/>
        </w:rPr>
        <w:tab/>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t>x</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t>x</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r w:rsidRPr="00B54509">
        <w:rPr>
          <w:sz w:val="22"/>
          <w:szCs w:val="22"/>
          <w:lang w:val="fr-CH" w:eastAsia="de-CH"/>
        </w:rPr>
        <w:tab/>
      </w:r>
      <w:r w:rsidRPr="00B54509">
        <w:rPr>
          <w:sz w:val="22"/>
          <w:szCs w:val="22"/>
          <w:lang w:val="fr-CH" w:eastAsia="de-CH"/>
        </w:rPr>
        <w:tab/>
      </w:r>
      <w:r w:rsidRPr="00B54509">
        <w:rPr>
          <w:sz w:val="22"/>
          <w:szCs w:val="22"/>
          <w:lang w:val="fr-CH" w:eastAsia="de-CH"/>
        </w:rPr>
        <w:tab/>
        <w:t>=</w:t>
      </w:r>
      <w:r w:rsidRPr="00B54509">
        <w:rPr>
          <w:sz w:val="22"/>
          <w:szCs w:val="22"/>
          <w:lang w:val="fr-CH" w:eastAsia="de-CH"/>
        </w:rPr>
        <w:tab/>
        <w:t>CHF</w:t>
      </w:r>
      <w:r w:rsidRPr="00B54509">
        <w:rPr>
          <w:sz w:val="22"/>
          <w:szCs w:val="22"/>
          <w:lang w:val="fr-CH" w:eastAsia="de-CH"/>
        </w:rPr>
        <w:tab/>
      </w:r>
      <w:r w:rsidRPr="00B54509">
        <w:rPr>
          <w:sz w:val="22"/>
          <w:szCs w:val="22"/>
          <w:lang w:eastAsia="de-CH"/>
        </w:rPr>
        <w:fldChar w:fldCharType="begin">
          <w:ffData>
            <w:name w:val="Text13"/>
            <w:enabled/>
            <w:calcOnExit w:val="0"/>
            <w:textInput/>
          </w:ffData>
        </w:fldChar>
      </w:r>
      <w:r w:rsidRPr="00B54509">
        <w:rPr>
          <w:sz w:val="22"/>
          <w:szCs w:val="22"/>
          <w:lang w:val="fr-CH"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val="fr-CH" w:eastAsia="de-CH"/>
        </w:rPr>
        <w:t>     </w:t>
      </w:r>
      <w:r w:rsidRPr="00B54509">
        <w:rPr>
          <w:sz w:val="22"/>
          <w:szCs w:val="22"/>
          <w:lang w:eastAsia="de-CH"/>
        </w:rPr>
        <w:fldChar w:fldCharType="end"/>
      </w:r>
    </w:p>
    <w:p w:rsidR="00B54509" w:rsidRPr="00B54509" w:rsidRDefault="00B54509" w:rsidP="00B54509">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r>
      <w:r w:rsidRPr="00B54509">
        <w:rPr>
          <w:sz w:val="22"/>
          <w:szCs w:val="22"/>
          <w:lang w:val="fr-CH" w:eastAsia="de-CH"/>
        </w:rPr>
        <w:tab/>
        <w:t>plus MwSt 7.7 %</w:t>
      </w:r>
      <w:r w:rsidRPr="00B54509">
        <w:rPr>
          <w:sz w:val="22"/>
          <w:szCs w:val="22"/>
          <w:lang w:val="fr-CH" w:eastAsia="de-CH"/>
        </w:rPr>
        <w:tab/>
        <w:t>=</w:t>
      </w:r>
      <w:r w:rsidRPr="00B54509">
        <w:rPr>
          <w:sz w:val="22"/>
          <w:szCs w:val="22"/>
          <w:lang w:val="fr-CH" w:eastAsia="de-CH"/>
        </w:rPr>
        <w:tab/>
      </w:r>
      <w:r w:rsidRPr="00B54509">
        <w:rPr>
          <w:sz w:val="22"/>
          <w:szCs w:val="22"/>
          <w:u w:val="single"/>
          <w:lang w:val="fr-CH" w:eastAsia="de-CH"/>
        </w:rPr>
        <w:t>CHF</w:t>
      </w:r>
      <w:r w:rsidRPr="00B54509">
        <w:rPr>
          <w:sz w:val="22"/>
          <w:szCs w:val="22"/>
          <w:u w:val="single"/>
          <w:lang w:val="fr-CH" w:eastAsia="de-CH"/>
        </w:rPr>
        <w:tab/>
      </w:r>
      <w:r w:rsidRPr="00B54509">
        <w:rPr>
          <w:sz w:val="22"/>
          <w:szCs w:val="22"/>
          <w:u w:val="single"/>
          <w:lang w:eastAsia="de-CH"/>
        </w:rPr>
        <w:fldChar w:fldCharType="begin">
          <w:ffData>
            <w:name w:val="Text13"/>
            <w:enabled/>
            <w:calcOnExit w:val="0"/>
            <w:textInput/>
          </w:ffData>
        </w:fldChar>
      </w:r>
      <w:r w:rsidRPr="00B54509">
        <w:rPr>
          <w:sz w:val="22"/>
          <w:szCs w:val="22"/>
          <w:u w:val="single"/>
          <w:lang w:val="fr-CH" w:eastAsia="de-CH"/>
        </w:rPr>
        <w:instrText xml:space="preserve"> FORMTEXT </w:instrText>
      </w:r>
      <w:r w:rsidRPr="00B54509">
        <w:rPr>
          <w:sz w:val="22"/>
          <w:szCs w:val="22"/>
          <w:u w:val="single"/>
          <w:lang w:eastAsia="de-CH"/>
        </w:rPr>
      </w:r>
      <w:r w:rsidRPr="00B54509">
        <w:rPr>
          <w:sz w:val="22"/>
          <w:szCs w:val="22"/>
          <w:u w:val="single"/>
          <w:lang w:eastAsia="de-CH"/>
        </w:rPr>
        <w:fldChar w:fldCharType="separate"/>
      </w:r>
      <w:r w:rsidRPr="00B54509">
        <w:rPr>
          <w:noProof/>
          <w:sz w:val="22"/>
          <w:szCs w:val="22"/>
          <w:u w:val="single"/>
          <w:lang w:val="fr-CH" w:eastAsia="de-CH"/>
        </w:rPr>
        <w:t>     </w:t>
      </w:r>
      <w:r w:rsidRPr="00B54509">
        <w:rPr>
          <w:sz w:val="22"/>
          <w:szCs w:val="22"/>
          <w:u w:val="single"/>
          <w:lang w:eastAsia="de-CH"/>
        </w:rPr>
        <w:fldChar w:fldCharType="end"/>
      </w:r>
    </w:p>
    <w:p w:rsidR="009A0B66" w:rsidRDefault="00B54509" w:rsidP="009A0B66">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sz w:val="16"/>
          <w:szCs w:val="16"/>
          <w:lang w:eastAsia="de-CH"/>
        </w:rPr>
      </w:pPr>
      <w:r w:rsidRPr="00B54509">
        <w:rPr>
          <w:sz w:val="22"/>
          <w:szCs w:val="22"/>
          <w:lang w:val="fr-CH" w:eastAsia="de-CH"/>
        </w:rPr>
        <w:tab/>
      </w:r>
      <w:r w:rsidR="0020577B">
        <w:rPr>
          <w:b/>
          <w:sz w:val="22"/>
          <w:szCs w:val="22"/>
          <w:lang w:eastAsia="de-CH"/>
        </w:rPr>
        <w:t>Honorar Elektroi</w:t>
      </w:r>
      <w:r w:rsidRPr="00B54509">
        <w:rPr>
          <w:b/>
          <w:sz w:val="22"/>
          <w:szCs w:val="22"/>
          <w:lang w:eastAsia="de-CH"/>
        </w:rPr>
        <w:t>ngenieur</w:t>
      </w:r>
      <w:r w:rsidRPr="00B54509">
        <w:rPr>
          <w:sz w:val="22"/>
          <w:szCs w:val="22"/>
          <w:lang w:eastAsia="de-CH"/>
        </w:rPr>
        <w:tab/>
      </w:r>
      <w:r w:rsidRPr="00B54509">
        <w:rPr>
          <w:sz w:val="22"/>
          <w:szCs w:val="22"/>
          <w:lang w:eastAsia="de-CH"/>
        </w:rPr>
        <w:tab/>
      </w:r>
      <w:r w:rsidRPr="00B54509">
        <w:rPr>
          <w:sz w:val="22"/>
          <w:szCs w:val="22"/>
          <w:lang w:eastAsia="de-CH"/>
        </w:rPr>
        <w:tab/>
        <w:t>inkl. MwSt</w:t>
      </w:r>
      <w:r w:rsidRPr="00B54509">
        <w:rPr>
          <w:sz w:val="22"/>
          <w:szCs w:val="22"/>
          <w:lang w:eastAsia="de-CH"/>
        </w:rPr>
        <w:tab/>
      </w:r>
      <w:r w:rsidRPr="00B54509">
        <w:rPr>
          <w:sz w:val="22"/>
          <w:szCs w:val="22"/>
          <w:lang w:eastAsia="de-CH"/>
        </w:rPr>
        <w:tab/>
        <w:t xml:space="preserve">= </w:t>
      </w:r>
      <w:r w:rsidRPr="00B54509">
        <w:rPr>
          <w:sz w:val="22"/>
          <w:szCs w:val="22"/>
          <w:lang w:eastAsia="de-CH"/>
        </w:rPr>
        <w:tab/>
      </w:r>
      <w:r w:rsidRPr="00B54509">
        <w:rPr>
          <w:b/>
          <w:sz w:val="22"/>
          <w:szCs w:val="22"/>
          <w:lang w:eastAsia="de-CH"/>
        </w:rPr>
        <w:t>CHF</w:t>
      </w:r>
      <w:r w:rsidRPr="00B54509">
        <w:rPr>
          <w:b/>
          <w:sz w:val="22"/>
          <w:szCs w:val="22"/>
          <w:lang w:eastAsia="de-CH"/>
        </w:rPr>
        <w:tab/>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sz w:val="22"/>
          <w:szCs w:val="22"/>
          <w:lang w:eastAsia="de-CH"/>
        </w:rPr>
        <w:t>*</w:t>
      </w:r>
      <w:r w:rsidRPr="00B54509">
        <w:rPr>
          <w:sz w:val="16"/>
          <w:szCs w:val="16"/>
          <w:lang w:eastAsia="de-CH"/>
        </w:rPr>
        <w:br/>
      </w:r>
      <w:r w:rsidRPr="00B54509">
        <w:rPr>
          <w:sz w:val="16"/>
          <w:szCs w:val="16"/>
          <w:lang w:eastAsia="de-CH"/>
        </w:rPr>
        <w:tab/>
        <w:t>* Übertrag auf Titelseite</w:t>
      </w:r>
    </w:p>
    <w:p w:rsidR="009A0B66" w:rsidRDefault="009A0B66" w:rsidP="009A0B66">
      <w:pPr>
        <w:tabs>
          <w:tab w:val="left" w:pos="426"/>
          <w:tab w:val="left" w:pos="709"/>
          <w:tab w:val="left" w:pos="4962"/>
          <w:tab w:val="left" w:pos="5387"/>
          <w:tab w:val="left" w:pos="5670"/>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9.6</w:t>
      </w:r>
      <w:r w:rsidRPr="00B54509">
        <w:rPr>
          <w:rFonts w:eastAsia="Calibri"/>
          <w:b/>
          <w:sz w:val="22"/>
          <w:szCs w:val="22"/>
          <w:lang w:eastAsia="en-US"/>
        </w:rPr>
        <w:tab/>
      </w:r>
      <w:r>
        <w:rPr>
          <w:rFonts w:eastAsia="Calibri"/>
          <w:b/>
          <w:sz w:val="22"/>
          <w:szCs w:val="22"/>
          <w:lang w:eastAsia="en-US"/>
        </w:rPr>
        <w:t>Bemerkung</w:t>
      </w:r>
    </w:p>
    <w:p w:rsidR="009A0B66" w:rsidRPr="00B54509" w:rsidRDefault="009A0B66" w:rsidP="009A0B66">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Das Honorar deckt alle im Leistungsbeschrieb aufgeführten Arbeiten ab. Werden andere oder zusätzliche Leistungen gefordert, werden diese nach vorgängiger Ankündigung im Aufwand verrechnet.</w:t>
      </w:r>
      <w:r w:rsidRPr="00B54509">
        <w:rPr>
          <w:rFonts w:eastAsia="Calibri"/>
          <w:sz w:val="22"/>
          <w:szCs w:val="22"/>
          <w:lang w:eastAsia="en-US"/>
        </w:rPr>
        <w:br w:type="page"/>
      </w:r>
    </w:p>
    <w:p w:rsidR="005A3878" w:rsidRDefault="009A0B66" w:rsidP="009A0B66">
      <w:pPr>
        <w:tabs>
          <w:tab w:val="left" w:pos="284"/>
          <w:tab w:val="right" w:pos="8505"/>
        </w:tabs>
        <w:overflowPunct/>
        <w:autoSpaceDE/>
        <w:autoSpaceDN/>
        <w:adjustRightInd/>
        <w:spacing w:after="120" w:line="276" w:lineRule="auto"/>
        <w:ind w:left="426" w:hanging="426"/>
        <w:textAlignment w:val="auto"/>
        <w:rPr>
          <w:rFonts w:eastAsia="Calibri"/>
          <w:b/>
          <w:sz w:val="22"/>
          <w:szCs w:val="22"/>
          <w:lang w:eastAsia="en-US"/>
        </w:rPr>
      </w:pPr>
      <w:r>
        <w:rPr>
          <w:rFonts w:eastAsia="Calibri"/>
          <w:b/>
          <w:sz w:val="22"/>
          <w:szCs w:val="22"/>
          <w:lang w:eastAsia="en-US"/>
        </w:rPr>
        <w:lastRenderedPageBreak/>
        <w:t>9.7</w:t>
      </w:r>
      <w:r w:rsidR="00B54509" w:rsidRPr="00B54509">
        <w:rPr>
          <w:rFonts w:eastAsia="Calibri"/>
          <w:b/>
          <w:sz w:val="22"/>
          <w:szCs w:val="22"/>
          <w:lang w:eastAsia="en-US"/>
        </w:rPr>
        <w:tab/>
        <w:t>Nebenkosten</w:t>
      </w:r>
    </w:p>
    <w:p w:rsidR="00B54509" w:rsidRPr="00B54509" w:rsidRDefault="005A3878" w:rsidP="003822F5">
      <w:pPr>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sidR="00B54509" w:rsidRPr="00B54509">
        <w:rPr>
          <w:rFonts w:eastAsia="Calibri"/>
          <w:sz w:val="22"/>
          <w:szCs w:val="22"/>
          <w:lang w:eastAsia="en-US"/>
        </w:rPr>
        <w:t xml:space="preserve">Für Kopien erfolgt die Vergütung </w:t>
      </w:r>
      <w:r>
        <w:rPr>
          <w:rFonts w:eastAsia="Calibri"/>
          <w:sz w:val="22"/>
          <w:szCs w:val="22"/>
          <w:lang w:eastAsia="en-US"/>
        </w:rPr>
        <w:t>in % der Honorarsumme plus MWSt.</w:t>
      </w:r>
      <w:r w:rsidR="00B54509" w:rsidRPr="00B54509">
        <w:rPr>
          <w:rFonts w:eastAsia="Calibri"/>
          <w:sz w:val="22"/>
          <w:szCs w:val="22"/>
          <w:lang w:eastAsia="en-US"/>
        </w:rPr>
        <w:t xml:space="preserve"> Für</w:t>
      </w:r>
      <w:r w:rsidR="00B54509" w:rsidRPr="00B54509">
        <w:rPr>
          <w:rFonts w:eastAsia="Calibri"/>
          <w:sz w:val="22"/>
          <w:szCs w:val="22"/>
          <w:lang w:eastAsia="en-US"/>
        </w:rPr>
        <w:br/>
        <w:t>Reisekosten und die EDV ist keine zusätzliche Entschädigung vorgesehen.</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t>Reisespesen:</w:t>
      </w:r>
      <w:r w:rsidRPr="00B54509">
        <w:rPr>
          <w:rFonts w:eastAsia="Calibri"/>
          <w:sz w:val="22"/>
          <w:szCs w:val="22"/>
          <w:lang w:eastAsia="en-US"/>
        </w:rPr>
        <w:tab/>
        <w:t>keine zusätzliche Entschädigung</w:t>
      </w:r>
      <w:r w:rsidRPr="00B54509">
        <w:rPr>
          <w:rFonts w:eastAsia="Calibri"/>
          <w:sz w:val="22"/>
          <w:szCs w:val="22"/>
          <w:lang w:eastAsia="en-US"/>
        </w:rPr>
        <w:br/>
      </w:r>
      <w:r w:rsidRPr="00B54509">
        <w:rPr>
          <w:rFonts w:eastAsia="Calibri"/>
          <w:sz w:val="22"/>
          <w:szCs w:val="22"/>
          <w:lang w:eastAsia="en-US"/>
        </w:rPr>
        <w:tab/>
        <w:t>Reisezeit:</w:t>
      </w:r>
      <w:r w:rsidRPr="00B54509">
        <w:rPr>
          <w:rFonts w:eastAsia="Calibri"/>
          <w:sz w:val="22"/>
          <w:szCs w:val="22"/>
          <w:lang w:eastAsia="en-US"/>
        </w:rPr>
        <w:tab/>
        <w:t>wird nicht entschädigt</w:t>
      </w:r>
      <w:r w:rsidRPr="00B54509">
        <w:rPr>
          <w:rFonts w:eastAsia="Calibri"/>
          <w:sz w:val="22"/>
          <w:szCs w:val="22"/>
          <w:lang w:eastAsia="en-US"/>
        </w:rPr>
        <w:br/>
      </w:r>
      <w:r w:rsidRPr="00B54509">
        <w:rPr>
          <w:rFonts w:eastAsia="Calibri"/>
          <w:sz w:val="22"/>
          <w:szCs w:val="22"/>
          <w:lang w:eastAsia="en-US"/>
        </w:rPr>
        <w:tab/>
        <w:t xml:space="preserve">Mahlzeiten: </w:t>
      </w:r>
      <w:r w:rsidRPr="00B54509">
        <w:rPr>
          <w:rFonts w:eastAsia="Calibri"/>
          <w:sz w:val="22"/>
          <w:szCs w:val="22"/>
          <w:lang w:eastAsia="en-US"/>
        </w:rPr>
        <w:tab/>
        <w:t>werden nicht entschädigt</w:t>
      </w:r>
      <w:r w:rsidRPr="00B54509">
        <w:rPr>
          <w:rFonts w:eastAsia="Calibri"/>
          <w:sz w:val="22"/>
          <w:szCs w:val="22"/>
          <w:lang w:eastAsia="en-US"/>
        </w:rPr>
        <w:br/>
      </w:r>
      <w:r w:rsidRPr="00B54509">
        <w:rPr>
          <w:rFonts w:eastAsia="Calibri"/>
          <w:sz w:val="22"/>
          <w:szCs w:val="22"/>
          <w:lang w:eastAsia="en-US"/>
        </w:rPr>
        <w:tab/>
        <w:t>EDV:</w:t>
      </w:r>
      <w:r w:rsidRPr="00B54509">
        <w:rPr>
          <w:rFonts w:eastAsia="Calibri"/>
          <w:sz w:val="22"/>
          <w:szCs w:val="22"/>
          <w:lang w:eastAsia="en-US"/>
        </w:rPr>
        <w:tab/>
        <w:t>keine zusätzliche Entschädigung</w:t>
      </w:r>
    </w:p>
    <w:p w:rsidR="00B54509" w:rsidRPr="00B54509" w:rsidRDefault="00B54509" w:rsidP="003822F5">
      <w:pPr>
        <w:tabs>
          <w:tab w:val="left" w:pos="284"/>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r>
      <w:r w:rsidR="003822F5">
        <w:rPr>
          <w:rFonts w:eastAsia="Calibri"/>
          <w:sz w:val="22"/>
          <w:szCs w:val="22"/>
          <w:lang w:eastAsia="en-US"/>
        </w:rPr>
        <w:tab/>
      </w:r>
      <w:r w:rsidRPr="00B54509">
        <w:rPr>
          <w:rFonts w:eastAsia="Calibri"/>
          <w:sz w:val="22"/>
          <w:szCs w:val="22"/>
          <w:lang w:eastAsia="en-US"/>
        </w:rPr>
        <w:t>Die Einwohnergemeinde Baar behält sich vor, die Konditionen für Plots und Kopien zu verhandeln, insbesondere auch, wenn eine externe Repro</w:t>
      </w:r>
      <w:r w:rsidR="003822F5">
        <w:rPr>
          <w:rFonts w:eastAsia="Calibri"/>
          <w:sz w:val="22"/>
          <w:szCs w:val="22"/>
          <w:lang w:eastAsia="en-US"/>
        </w:rPr>
        <w:softHyphen/>
      </w:r>
      <w:r w:rsidRPr="00B54509">
        <w:rPr>
          <w:rFonts w:eastAsia="Calibri"/>
          <w:sz w:val="22"/>
          <w:szCs w:val="22"/>
          <w:lang w:eastAsia="en-US"/>
        </w:rPr>
        <w:t>unternehmung im Rahmen des Projektes beauftragt wird.</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b/>
          <w:sz w:val="22"/>
          <w:szCs w:val="22"/>
          <w:lang w:eastAsia="de-CH"/>
        </w:rPr>
      </w:pPr>
      <w:r w:rsidRPr="00B54509">
        <w:rPr>
          <w:rFonts w:eastAsia="Calibri"/>
          <w:sz w:val="22"/>
          <w:szCs w:val="22"/>
          <w:lang w:eastAsia="en-US"/>
        </w:rPr>
        <w:tab/>
      </w:r>
      <w:r w:rsidRPr="00B54509">
        <w:rPr>
          <w:rFonts w:eastAsia="Calibri"/>
          <w:b/>
          <w:sz w:val="22"/>
          <w:szCs w:val="22"/>
          <w:lang w:eastAsia="en-US"/>
        </w:rPr>
        <w:t xml:space="preserve">Nebenkosten Prozentsatz = </w:t>
      </w:r>
      <w:r w:rsidRPr="00B54509">
        <w:rPr>
          <w:sz w:val="22"/>
          <w:szCs w:val="22"/>
          <w:lang w:eastAsia="de-CH"/>
        </w:rPr>
        <w:fldChar w:fldCharType="begin">
          <w:ffData>
            <w:name w:val="Text13"/>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r w:rsidRPr="00B54509">
        <w:rPr>
          <w:b/>
          <w:sz w:val="22"/>
          <w:szCs w:val="22"/>
          <w:lang w:eastAsia="de-CH"/>
        </w:rPr>
        <w:t xml:space="preserve"> %</w:t>
      </w:r>
    </w:p>
    <w:p w:rsidR="00B54509" w:rsidRPr="00B54509" w:rsidRDefault="00B54509" w:rsidP="003822F5">
      <w:pPr>
        <w:tabs>
          <w:tab w:val="left" w:pos="567"/>
          <w:tab w:val="left" w:pos="709"/>
          <w:tab w:val="left" w:pos="2552"/>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rFonts w:eastAsia="Calibri"/>
          <w:sz w:val="22"/>
          <w:szCs w:val="22"/>
          <w:lang w:eastAsia="en-US"/>
        </w:rPr>
      </w:pPr>
      <w:r w:rsidRPr="00B54509">
        <w:rPr>
          <w:rFonts w:eastAsia="Calibri"/>
          <w:sz w:val="22"/>
          <w:szCs w:val="22"/>
          <w:lang w:eastAsia="en-US"/>
        </w:rPr>
        <w:tab/>
        <w:t xml:space="preserve">Geschätzter Betrag für Nebenkosten </w:t>
      </w:r>
      <w:r w:rsidRPr="00B54509">
        <w:rPr>
          <w:rFonts w:eastAsia="Calibri"/>
          <w:sz w:val="22"/>
          <w:szCs w:val="22"/>
          <w:lang w:eastAsia="en-US"/>
        </w:rPr>
        <w:tab/>
        <w:t>exkl. MWSt</w:t>
      </w:r>
      <w:r w:rsidRPr="00B54509">
        <w:rPr>
          <w:rFonts w:eastAsia="Calibri"/>
          <w:sz w:val="22"/>
          <w:szCs w:val="22"/>
          <w:lang w:eastAsia="en-US"/>
        </w:rPr>
        <w:tab/>
        <w:t>CHF</w:t>
      </w:r>
      <w:r w:rsidRPr="00B54509">
        <w:rPr>
          <w:rFonts w:eastAsia="Calibri"/>
          <w:sz w:val="22"/>
          <w:szCs w:val="22"/>
          <w:lang w:eastAsia="en-US"/>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3822F5" w:rsidP="003822F5">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6237"/>
          <w:tab w:val="left" w:pos="6663"/>
          <w:tab w:val="right" w:pos="8505"/>
        </w:tabs>
        <w:overflowPunct/>
        <w:autoSpaceDE/>
        <w:autoSpaceDN/>
        <w:adjustRightInd/>
        <w:spacing w:after="200" w:line="276" w:lineRule="auto"/>
        <w:ind w:left="426" w:hanging="426"/>
        <w:textAlignment w:val="auto"/>
        <w:rPr>
          <w:sz w:val="22"/>
          <w:szCs w:val="22"/>
          <w:lang w:eastAsia="de-CH"/>
        </w:rPr>
      </w:pP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t>plus MW</w:t>
      </w:r>
      <w:r w:rsidR="00B54509" w:rsidRPr="00B54509">
        <w:rPr>
          <w:sz w:val="22"/>
          <w:szCs w:val="22"/>
          <w:lang w:eastAsia="de-CH"/>
        </w:rPr>
        <w:t>St 7.7 %</w:t>
      </w:r>
      <w:r w:rsidR="00B54509" w:rsidRPr="00B54509">
        <w:rPr>
          <w:sz w:val="22"/>
          <w:szCs w:val="22"/>
          <w:lang w:eastAsia="de-CH"/>
        </w:rPr>
        <w:tab/>
      </w:r>
      <w:r w:rsidR="00B54509" w:rsidRPr="00B54509">
        <w:rPr>
          <w:sz w:val="22"/>
          <w:szCs w:val="22"/>
          <w:u w:val="single"/>
          <w:lang w:eastAsia="de-CH"/>
        </w:rPr>
        <w:t>CHF</w:t>
      </w:r>
      <w:r w:rsidR="00B54509" w:rsidRPr="00B54509">
        <w:rPr>
          <w:sz w:val="22"/>
          <w:szCs w:val="22"/>
          <w:u w:val="single"/>
          <w:lang w:eastAsia="de-CH"/>
        </w:rPr>
        <w:tab/>
      </w:r>
      <w:r w:rsidR="00B54509" w:rsidRPr="00B54509">
        <w:rPr>
          <w:sz w:val="22"/>
          <w:szCs w:val="22"/>
          <w:u w:val="single"/>
          <w:lang w:eastAsia="de-CH"/>
        </w:rPr>
        <w:fldChar w:fldCharType="begin">
          <w:ffData>
            <w:name w:val="Text13"/>
            <w:enabled/>
            <w:calcOnExit w:val="0"/>
            <w:textInput/>
          </w:ffData>
        </w:fldChar>
      </w:r>
      <w:r w:rsidR="00B54509" w:rsidRPr="00B54509">
        <w:rPr>
          <w:sz w:val="22"/>
          <w:szCs w:val="22"/>
          <w:u w:val="single"/>
          <w:lang w:eastAsia="de-CH"/>
        </w:rPr>
        <w:instrText xml:space="preserve"> FORMTEXT </w:instrText>
      </w:r>
      <w:r w:rsidR="00B54509" w:rsidRPr="00B54509">
        <w:rPr>
          <w:sz w:val="22"/>
          <w:szCs w:val="22"/>
          <w:u w:val="single"/>
          <w:lang w:eastAsia="de-CH"/>
        </w:rPr>
      </w:r>
      <w:r w:rsidR="00B54509" w:rsidRPr="00B54509">
        <w:rPr>
          <w:sz w:val="22"/>
          <w:szCs w:val="22"/>
          <w:u w:val="single"/>
          <w:lang w:eastAsia="de-CH"/>
        </w:rPr>
        <w:fldChar w:fldCharType="separate"/>
      </w:r>
      <w:r w:rsidR="00B54509" w:rsidRPr="00B54509">
        <w:rPr>
          <w:noProof/>
          <w:sz w:val="22"/>
          <w:szCs w:val="22"/>
          <w:u w:val="single"/>
          <w:lang w:eastAsia="de-CH"/>
        </w:rPr>
        <w:t>     </w:t>
      </w:r>
      <w:r w:rsidR="00B54509" w:rsidRPr="00B54509">
        <w:rPr>
          <w:sz w:val="22"/>
          <w:szCs w:val="22"/>
          <w:u w:val="single"/>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r w:rsidRPr="00B54509">
        <w:rPr>
          <w:rFonts w:eastAsia="Calibri"/>
          <w:sz w:val="22"/>
          <w:szCs w:val="22"/>
          <w:lang w:eastAsia="en-US"/>
        </w:rPr>
        <w:tab/>
      </w:r>
      <w:r w:rsidRPr="00B54509">
        <w:rPr>
          <w:rFonts w:eastAsia="Calibri"/>
          <w:b/>
          <w:sz w:val="22"/>
          <w:szCs w:val="22"/>
          <w:lang w:eastAsia="en-US"/>
        </w:rPr>
        <w:t>Geschätzter Betrag für Nebenkosten</w:t>
      </w:r>
      <w:r w:rsidRPr="00B54509">
        <w:rPr>
          <w:rFonts w:eastAsia="Calibri"/>
          <w:sz w:val="22"/>
          <w:szCs w:val="22"/>
          <w:lang w:eastAsia="en-US"/>
        </w:rPr>
        <w:t xml:space="preserve"> </w:t>
      </w:r>
      <w:r w:rsidRPr="00B54509">
        <w:rPr>
          <w:rFonts w:eastAsia="Calibri"/>
          <w:sz w:val="22"/>
          <w:szCs w:val="22"/>
          <w:lang w:eastAsia="en-US"/>
        </w:rPr>
        <w:tab/>
      </w:r>
      <w:r w:rsidRPr="00B54509">
        <w:rPr>
          <w:rFonts w:eastAsia="Calibri"/>
          <w:b/>
          <w:sz w:val="22"/>
          <w:szCs w:val="22"/>
          <w:lang w:eastAsia="en-US"/>
        </w:rPr>
        <w:t>inkl. MWSt</w:t>
      </w:r>
      <w:r w:rsidRPr="00B54509">
        <w:rPr>
          <w:rFonts w:eastAsia="Calibri"/>
          <w:b/>
          <w:sz w:val="22"/>
          <w:szCs w:val="22"/>
          <w:lang w:eastAsia="en-US"/>
        </w:rPr>
        <w:tab/>
        <w:t>CHF</w:t>
      </w:r>
      <w:r w:rsidRPr="00B54509">
        <w:rPr>
          <w:rFonts w:eastAsia="Calibri"/>
          <w:sz w:val="22"/>
          <w:szCs w:val="22"/>
          <w:lang w:eastAsia="en-US"/>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p>
    <w:p w:rsidR="00B54509" w:rsidRDefault="00B54509" w:rsidP="003822F5">
      <w:pPr>
        <w:tabs>
          <w:tab w:val="left" w:pos="567"/>
          <w:tab w:val="left" w:pos="709"/>
          <w:tab w:val="left" w:pos="2552"/>
          <w:tab w:val="right" w:pos="5954"/>
          <w:tab w:val="left" w:pos="6237"/>
          <w:tab w:val="right" w:pos="8505"/>
        </w:tabs>
        <w:overflowPunct/>
        <w:autoSpaceDE/>
        <w:autoSpaceDN/>
        <w:adjustRightInd/>
        <w:spacing w:after="200" w:line="276" w:lineRule="auto"/>
        <w:ind w:left="426" w:hanging="426"/>
        <w:textAlignment w:val="auto"/>
        <w:rPr>
          <w:sz w:val="22"/>
          <w:szCs w:val="22"/>
          <w:lang w:eastAsia="de-CH"/>
        </w:rPr>
      </w:pPr>
      <w:r w:rsidRPr="00B54509">
        <w:rPr>
          <w:b/>
          <w:sz w:val="22"/>
          <w:szCs w:val="22"/>
          <w:lang w:eastAsia="de-CH"/>
        </w:rPr>
        <w:tab/>
      </w:r>
      <w:r w:rsidRPr="00B54509">
        <w:rPr>
          <w:sz w:val="22"/>
          <w:szCs w:val="22"/>
          <w:lang w:eastAsia="de-CH"/>
        </w:rPr>
        <w:t>(optional)</w:t>
      </w:r>
      <w:r w:rsidRPr="00B54509">
        <w:rPr>
          <w:b/>
          <w:sz w:val="22"/>
          <w:szCs w:val="22"/>
          <w:lang w:eastAsia="de-CH"/>
        </w:rPr>
        <w:t xml:space="preserve"> Total Nebenkosten pauschal</w:t>
      </w:r>
      <w:r w:rsidRPr="00B54509">
        <w:rPr>
          <w:b/>
          <w:sz w:val="22"/>
          <w:szCs w:val="22"/>
          <w:lang w:eastAsia="de-CH"/>
        </w:rPr>
        <w:tab/>
      </w:r>
      <w:r w:rsidRPr="00B54509">
        <w:rPr>
          <w:b/>
          <w:sz w:val="22"/>
          <w:szCs w:val="22"/>
          <w:lang w:eastAsia="de-CH"/>
        </w:rPr>
        <w:tab/>
        <w:t>CHF</w:t>
      </w:r>
      <w:r w:rsidRPr="00B54509">
        <w:rPr>
          <w:b/>
          <w:sz w:val="22"/>
          <w:szCs w:val="22"/>
          <w:lang w:eastAsia="de-CH"/>
        </w:rPr>
        <w:tab/>
      </w:r>
      <w:r w:rsidRPr="00B54509">
        <w:rPr>
          <w:sz w:val="22"/>
          <w:szCs w:val="22"/>
          <w:lang w:eastAsia="de-CH"/>
        </w:rPr>
        <w:fldChar w:fldCharType="begin">
          <w:ffData>
            <w:name w:val=""/>
            <w:enabled/>
            <w:calcOnExit w:val="0"/>
            <w:textInput/>
          </w:ffData>
        </w:fldChar>
      </w:r>
      <w:r w:rsidRPr="00B54509">
        <w:rPr>
          <w:sz w:val="22"/>
          <w:szCs w:val="22"/>
          <w:lang w:eastAsia="de-CH"/>
        </w:rPr>
        <w:instrText xml:space="preserve"> FORMTEXT </w:instrText>
      </w:r>
      <w:r w:rsidRPr="00B54509">
        <w:rPr>
          <w:sz w:val="22"/>
          <w:szCs w:val="22"/>
          <w:lang w:eastAsia="de-CH"/>
        </w:rPr>
      </w:r>
      <w:r w:rsidRPr="00B54509">
        <w:rPr>
          <w:sz w:val="22"/>
          <w:szCs w:val="22"/>
          <w:lang w:eastAsia="de-CH"/>
        </w:rPr>
        <w:fldChar w:fldCharType="separate"/>
      </w:r>
      <w:r w:rsidRPr="00B54509">
        <w:rPr>
          <w:noProof/>
          <w:sz w:val="22"/>
          <w:szCs w:val="22"/>
          <w:lang w:eastAsia="de-CH"/>
        </w:rPr>
        <w:t>     </w:t>
      </w:r>
      <w:r w:rsidRPr="00B54509">
        <w:rPr>
          <w:sz w:val="22"/>
          <w:szCs w:val="22"/>
          <w:lang w:eastAsia="de-CH"/>
        </w:rPr>
        <w:fldChar w:fldCharType="end"/>
      </w:r>
    </w:p>
    <w:p w:rsidR="00B54509" w:rsidRPr="00B54509" w:rsidRDefault="00B54509" w:rsidP="003822F5">
      <w:pPr>
        <w:tabs>
          <w:tab w:val="left" w:pos="567"/>
          <w:tab w:val="left" w:pos="709"/>
          <w:tab w:val="left" w:pos="2552"/>
          <w:tab w:val="right" w:pos="5954"/>
          <w:tab w:val="left" w:pos="6237"/>
          <w:tab w:val="right" w:pos="8505"/>
        </w:tabs>
        <w:overflowPunct/>
        <w:autoSpaceDE/>
        <w:autoSpaceDN/>
        <w:adjustRightInd/>
        <w:spacing w:after="120" w:line="276" w:lineRule="auto"/>
        <w:ind w:left="426" w:hanging="426"/>
        <w:textAlignment w:val="auto"/>
        <w:rPr>
          <w:rFonts w:eastAsia="Calibri"/>
          <w:b/>
          <w:sz w:val="22"/>
          <w:szCs w:val="22"/>
          <w:lang w:eastAsia="en-US"/>
        </w:rPr>
      </w:pPr>
    </w:p>
    <w:p w:rsidR="00B54509" w:rsidRPr="00B54509" w:rsidRDefault="009900B1" w:rsidP="003822F5">
      <w:pPr>
        <w:tabs>
          <w:tab w:val="left" w:pos="284"/>
          <w:tab w:val="right" w:pos="8505"/>
        </w:tabs>
        <w:overflowPunct/>
        <w:autoSpaceDE/>
        <w:autoSpaceDN/>
        <w:adjustRightInd/>
        <w:spacing w:after="120" w:line="276" w:lineRule="auto"/>
        <w:ind w:left="426" w:hanging="426"/>
        <w:textAlignment w:val="auto"/>
        <w:rPr>
          <w:rFonts w:eastAsia="Calibri"/>
          <w:b/>
          <w:sz w:val="22"/>
          <w:szCs w:val="22"/>
          <w:lang w:eastAsia="en-US"/>
        </w:rPr>
      </w:pPr>
      <w:r>
        <w:rPr>
          <w:rFonts w:eastAsia="Calibri"/>
          <w:b/>
          <w:sz w:val="22"/>
          <w:szCs w:val="22"/>
          <w:lang w:eastAsia="en-US"/>
        </w:rPr>
        <w:t>10</w:t>
      </w:r>
      <w:r w:rsidR="00E6162F">
        <w:rPr>
          <w:rFonts w:eastAsia="Calibri"/>
          <w:b/>
          <w:sz w:val="22"/>
          <w:szCs w:val="22"/>
          <w:lang w:eastAsia="en-US"/>
        </w:rPr>
        <w:tab/>
      </w:r>
      <w:r w:rsidR="00B54509" w:rsidRPr="00B54509">
        <w:rPr>
          <w:rFonts w:eastAsia="Calibri"/>
          <w:b/>
          <w:sz w:val="22"/>
          <w:szCs w:val="22"/>
          <w:lang w:eastAsia="en-US"/>
        </w:rPr>
        <w:tab/>
        <w:t>Schlussbestimmungen</w:t>
      </w:r>
    </w:p>
    <w:p w:rsidR="00B54509" w:rsidRPr="00B54509" w:rsidRDefault="003822F5" w:rsidP="003822F5">
      <w:pPr>
        <w:tabs>
          <w:tab w:val="right" w:pos="8505"/>
        </w:tabs>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sidR="00B54509" w:rsidRPr="00B54509">
        <w:rPr>
          <w:rFonts w:eastAsia="Calibri"/>
          <w:sz w:val="22"/>
          <w:szCs w:val="22"/>
          <w:lang w:eastAsia="en-US"/>
        </w:rPr>
        <w:t>Mit der Einreichung der Unterlagen mit dem Honorarangebot erklären die</w:t>
      </w:r>
      <w:r w:rsidR="00B54509" w:rsidRPr="00B54509">
        <w:rPr>
          <w:rFonts w:eastAsia="Calibri"/>
          <w:sz w:val="22"/>
          <w:szCs w:val="22"/>
          <w:lang w:eastAsia="en-US"/>
        </w:rPr>
        <w:br/>
        <w:t>Teilnehmenden sämtliche Bestimmungen dieser Ausschreibung als verbindlich.</w:t>
      </w:r>
      <w:r w:rsidR="00B54509" w:rsidRPr="00B54509">
        <w:rPr>
          <w:rFonts w:eastAsia="Calibri"/>
          <w:sz w:val="22"/>
          <w:szCs w:val="22"/>
          <w:lang w:eastAsia="en-US"/>
        </w:rPr>
        <w:br/>
        <w:t xml:space="preserve">Allfällige Streitigkeiten werden an den ordentlichen Gerichten entschieden. </w:t>
      </w:r>
      <w:r w:rsidR="00B54509" w:rsidRPr="00B54509">
        <w:rPr>
          <w:rFonts w:eastAsia="Calibri"/>
          <w:sz w:val="22"/>
          <w:szCs w:val="22"/>
          <w:lang w:eastAsia="en-US"/>
        </w:rPr>
        <w:br/>
        <w:t>Als Gerichtsstand gilt einzig und ausschliesslich Zug.</w:t>
      </w:r>
    </w:p>
    <w:p w:rsidR="00B54509" w:rsidRPr="00B54509" w:rsidRDefault="009900B1" w:rsidP="003822F5">
      <w:pPr>
        <w:tabs>
          <w:tab w:val="left" w:pos="284"/>
          <w:tab w:val="right" w:pos="8505"/>
        </w:tabs>
        <w:overflowPunct/>
        <w:autoSpaceDE/>
        <w:autoSpaceDN/>
        <w:adjustRightInd/>
        <w:spacing w:after="120" w:line="276" w:lineRule="auto"/>
        <w:ind w:left="426" w:hanging="426"/>
        <w:textAlignment w:val="auto"/>
        <w:rPr>
          <w:rFonts w:eastAsia="Calibri"/>
          <w:sz w:val="22"/>
          <w:szCs w:val="22"/>
          <w:lang w:eastAsia="en-US"/>
        </w:rPr>
      </w:pPr>
      <w:r>
        <w:rPr>
          <w:rFonts w:eastAsia="Calibri"/>
          <w:b/>
          <w:sz w:val="22"/>
          <w:szCs w:val="22"/>
          <w:lang w:eastAsia="en-US"/>
        </w:rPr>
        <w:t>11</w:t>
      </w:r>
      <w:r w:rsidR="00E6162F">
        <w:rPr>
          <w:rFonts w:eastAsia="Calibri"/>
          <w:b/>
          <w:sz w:val="22"/>
          <w:szCs w:val="22"/>
          <w:lang w:eastAsia="en-US"/>
        </w:rPr>
        <w:tab/>
      </w:r>
      <w:r w:rsidR="00B54509" w:rsidRPr="00B54509">
        <w:rPr>
          <w:rFonts w:eastAsia="Calibri"/>
          <w:b/>
          <w:sz w:val="22"/>
          <w:szCs w:val="22"/>
          <w:lang w:eastAsia="en-US"/>
        </w:rPr>
        <w:tab/>
        <w:t>Genehmigung</w:t>
      </w:r>
    </w:p>
    <w:p w:rsidR="00B54509" w:rsidRPr="00B54509" w:rsidRDefault="003822F5" w:rsidP="000C1653">
      <w:pPr>
        <w:tabs>
          <w:tab w:val="left" w:pos="284"/>
          <w:tab w:val="right" w:pos="8505"/>
        </w:tabs>
        <w:overflowPunct/>
        <w:autoSpaceDE/>
        <w:autoSpaceDN/>
        <w:adjustRightInd/>
        <w:spacing w:after="200" w:line="276" w:lineRule="auto"/>
        <w:ind w:left="426" w:hanging="426"/>
        <w:textAlignment w:val="auto"/>
        <w:rPr>
          <w:rFonts w:eastAsia="Calibri"/>
          <w:sz w:val="22"/>
          <w:szCs w:val="22"/>
          <w:lang w:eastAsia="en-US"/>
        </w:rPr>
      </w:pPr>
      <w:r>
        <w:rPr>
          <w:rFonts w:eastAsia="Calibri"/>
          <w:sz w:val="22"/>
          <w:szCs w:val="22"/>
          <w:lang w:eastAsia="en-US"/>
        </w:rPr>
        <w:tab/>
      </w:r>
      <w:r>
        <w:rPr>
          <w:rFonts w:eastAsia="Calibri"/>
          <w:sz w:val="22"/>
          <w:szCs w:val="22"/>
          <w:lang w:eastAsia="en-US"/>
        </w:rPr>
        <w:tab/>
      </w:r>
      <w:r w:rsidR="00B54509" w:rsidRPr="00B54509">
        <w:rPr>
          <w:rFonts w:eastAsia="Calibri"/>
          <w:sz w:val="22"/>
          <w:szCs w:val="22"/>
          <w:lang w:eastAsia="en-US"/>
        </w:rPr>
        <w:t>Die v</w:t>
      </w:r>
      <w:r w:rsidR="0020577B">
        <w:rPr>
          <w:rFonts w:eastAsia="Calibri"/>
          <w:sz w:val="22"/>
          <w:szCs w:val="22"/>
          <w:lang w:eastAsia="en-US"/>
        </w:rPr>
        <w:t>orliegende Ausschreibung "Elektroi</w:t>
      </w:r>
      <w:r w:rsidR="00B54509" w:rsidRPr="00B54509">
        <w:rPr>
          <w:rFonts w:eastAsia="Calibri"/>
          <w:sz w:val="22"/>
          <w:szCs w:val="22"/>
          <w:lang w:eastAsia="en-US"/>
        </w:rPr>
        <w:t>ngenieur" wurde vom Veranstalter und dem Auswahlgremium genehmigt.</w:t>
      </w:r>
    </w:p>
    <w:p w:rsidR="00764A61" w:rsidRPr="00B54509" w:rsidRDefault="00764A61" w:rsidP="00764A61">
      <w:pPr>
        <w:tabs>
          <w:tab w:val="left" w:pos="284"/>
          <w:tab w:val="right" w:pos="8505"/>
        </w:tabs>
        <w:overflowPunct/>
        <w:autoSpaceDE/>
        <w:autoSpaceDN/>
        <w:adjustRightInd/>
        <w:spacing w:after="240" w:line="276" w:lineRule="auto"/>
        <w:ind w:left="567" w:hanging="567"/>
        <w:textAlignment w:val="auto"/>
        <w:rPr>
          <w:rFonts w:eastAsia="Calibri"/>
          <w:sz w:val="22"/>
          <w:szCs w:val="22"/>
          <w:lang w:eastAsia="en-US"/>
        </w:rPr>
      </w:pPr>
      <w:r w:rsidRPr="00EF4EA0">
        <w:rPr>
          <w:rFonts w:eastAsia="Calibri"/>
          <w:sz w:val="22"/>
          <w:szCs w:val="22"/>
          <w:lang w:eastAsia="en-US"/>
        </w:rPr>
        <w:t>Baar, 30. November 2019/Le</w:t>
      </w:r>
    </w:p>
    <w:p w:rsidR="00A84FBF" w:rsidRPr="00664C11" w:rsidRDefault="009A0B66" w:rsidP="009A0B66">
      <w:pPr>
        <w:tabs>
          <w:tab w:val="left" w:pos="284"/>
          <w:tab w:val="left" w:pos="567"/>
          <w:tab w:val="left" w:pos="709"/>
          <w:tab w:val="left" w:pos="5670"/>
          <w:tab w:val="right" w:pos="7938"/>
        </w:tabs>
        <w:overflowPunct/>
        <w:autoSpaceDE/>
        <w:autoSpaceDN/>
        <w:adjustRightInd/>
        <w:spacing w:after="200" w:line="276" w:lineRule="auto"/>
        <w:ind w:left="426" w:hanging="426"/>
        <w:textAlignment w:val="auto"/>
        <w:rPr>
          <w:rFonts w:eastAsia="Calibri"/>
          <w:sz w:val="22"/>
          <w:szCs w:val="22"/>
          <w:lang w:eastAsia="en-US"/>
        </w:rPr>
      </w:pPr>
      <w:r>
        <w:rPr>
          <w:rFonts w:eastAsia="Calibri"/>
          <w:b/>
          <w:sz w:val="22"/>
          <w:szCs w:val="22"/>
          <w:lang w:eastAsia="en-US"/>
        </w:rPr>
        <w:t>12</w:t>
      </w:r>
      <w:r>
        <w:rPr>
          <w:rFonts w:eastAsia="Calibri"/>
          <w:b/>
          <w:sz w:val="22"/>
          <w:szCs w:val="22"/>
          <w:lang w:eastAsia="en-US"/>
        </w:rPr>
        <w:tab/>
      </w:r>
      <w:r w:rsidRPr="00B54509">
        <w:rPr>
          <w:rFonts w:eastAsia="Calibri"/>
          <w:b/>
          <w:sz w:val="22"/>
          <w:szCs w:val="22"/>
          <w:lang w:eastAsia="en-US"/>
        </w:rPr>
        <w:tab/>
        <w:t>Anhang</w:t>
      </w:r>
      <w:r w:rsidRPr="00B54509">
        <w:rPr>
          <w:rFonts w:eastAsia="Calibri"/>
          <w:sz w:val="22"/>
          <w:szCs w:val="22"/>
          <w:lang w:eastAsia="en-US"/>
        </w:rPr>
        <w:br/>
      </w:r>
      <w:r w:rsidR="00764A61" w:rsidRPr="00B54509">
        <w:rPr>
          <w:rFonts w:eastAsia="Calibri"/>
          <w:sz w:val="22"/>
          <w:szCs w:val="22"/>
          <w:lang w:eastAsia="en-US"/>
        </w:rPr>
        <w:t>Unterlage B, Planungsunterlagen</w:t>
      </w:r>
      <w:r w:rsidR="00764A61">
        <w:rPr>
          <w:rFonts w:eastAsia="Calibri"/>
          <w:sz w:val="22"/>
          <w:szCs w:val="22"/>
          <w:lang w:eastAsia="en-US"/>
        </w:rPr>
        <w:t xml:space="preserve"> Stand, </w:t>
      </w:r>
      <w:r w:rsidR="00C00DFC">
        <w:rPr>
          <w:rFonts w:eastAsia="Calibri"/>
          <w:sz w:val="22"/>
          <w:szCs w:val="22"/>
          <w:lang w:eastAsia="en-US"/>
        </w:rPr>
        <w:t>Novem</w:t>
      </w:r>
      <w:r w:rsidR="00764A61" w:rsidRPr="00EF4EA0">
        <w:rPr>
          <w:rFonts w:eastAsia="Calibri"/>
          <w:sz w:val="22"/>
          <w:szCs w:val="22"/>
          <w:lang w:eastAsia="en-US"/>
        </w:rPr>
        <w:t>ber 2019</w:t>
      </w:r>
      <w:r w:rsidR="00764A61">
        <w:rPr>
          <w:rFonts w:eastAsia="Calibri"/>
          <w:sz w:val="22"/>
          <w:szCs w:val="22"/>
          <w:lang w:eastAsia="en-US"/>
        </w:rPr>
        <w:br/>
        <w:t>Unterlage C</w:t>
      </w:r>
      <w:r w:rsidR="00764A61" w:rsidRPr="00B54509">
        <w:rPr>
          <w:rFonts w:eastAsia="Calibri"/>
          <w:sz w:val="22"/>
          <w:szCs w:val="22"/>
          <w:lang w:eastAsia="en-US"/>
        </w:rPr>
        <w:t>, Grobterminplan</w:t>
      </w:r>
      <w:r w:rsidR="00764A61">
        <w:rPr>
          <w:rFonts w:eastAsia="Calibri"/>
          <w:sz w:val="22"/>
          <w:szCs w:val="22"/>
          <w:lang w:eastAsia="en-US"/>
        </w:rPr>
        <w:br/>
        <w:t xml:space="preserve">Unterlage D, </w:t>
      </w:r>
      <w:r w:rsidR="00764A61" w:rsidRPr="00B54509">
        <w:rPr>
          <w:rFonts w:eastAsia="Calibri"/>
          <w:sz w:val="22"/>
          <w:szCs w:val="22"/>
          <w:lang w:eastAsia="en-US"/>
        </w:rPr>
        <w:t>Organigramm</w:t>
      </w:r>
    </w:p>
    <w:sectPr w:rsidR="00A84FBF" w:rsidRPr="00664C11">
      <w:headerReference w:type="default" r:id="rId13"/>
      <w:footerReference w:type="default" r:id="rId14"/>
      <w:headerReference w:type="first" r:id="rId15"/>
      <w:footerReference w:type="first" r:id="rId16"/>
      <w:pgSz w:w="11907" w:h="16840" w:code="9"/>
      <w:pgMar w:top="2268" w:right="1418" w:bottom="340" w:left="1985"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6B5" w:rsidRDefault="00AD26B5">
      <w:r>
        <w:separator/>
      </w:r>
    </w:p>
  </w:endnote>
  <w:endnote w:type="continuationSeparator" w:id="0">
    <w:p w:rsidR="00AD26B5" w:rsidRDefault="00AD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vers 45 Light">
    <w:panose1 w:val="02000403030000020003"/>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6B5" w:rsidRDefault="00AD26B5">
    <w:pPr>
      <w:pStyle w:val="Fuzeile"/>
      <w:rPr>
        <w:rFonts w:ascii="Univers 45 Light" w:hAnsi="Univers 45 Light"/>
        <w:sz w:val="12"/>
      </w:rPr>
    </w:pPr>
    <w:r>
      <w:rPr>
        <w:rFonts w:ascii="Univers 45 Light" w:hAnsi="Univers 45 Light"/>
        <w:sz w:val="12"/>
      </w:rPr>
      <w:t>FILE L2.1.2</w:t>
    </w:r>
  </w:p>
  <w:p w:rsidR="00AD26B5" w:rsidRDefault="00AD26B5">
    <w:pPr>
      <w:pStyle w:val="Fuzeile"/>
    </w:pPr>
    <w:r>
      <w:rPr>
        <w:rFonts w:ascii="Univers 45 Light" w:hAnsi="Univers 45 Light"/>
        <w:sz w:val="12"/>
      </w:rPr>
      <w:fldChar w:fldCharType="begin"/>
    </w:r>
    <w:r>
      <w:rPr>
        <w:rFonts w:ascii="Univers 45 Light" w:hAnsi="Univers 45 Light"/>
        <w:sz w:val="12"/>
      </w:rPr>
      <w:instrText xml:space="preserve"> FILENAME \* Lower\p  \* MERGEFORMAT </w:instrText>
    </w:r>
    <w:r>
      <w:rPr>
        <w:rFonts w:ascii="Univers 45 Light" w:hAnsi="Univers 45 Light"/>
        <w:sz w:val="12"/>
      </w:rPr>
      <w:fldChar w:fldCharType="separate"/>
    </w:r>
    <w:r w:rsidR="00782D2C">
      <w:rPr>
        <w:rFonts w:ascii="Univers 45 Light" w:hAnsi="Univers 45 Light"/>
        <w:noProof/>
        <w:sz w:val="12"/>
      </w:rPr>
      <w:t>o:\bau\projekte\hochbau\schulen\sternmatt 1\erweiterung\martin\5_ausführung\293 elektroingenieur\4_ausschreibung\a_ausschreibung elektro.docx</w:t>
    </w:r>
    <w:r>
      <w:rPr>
        <w:rFonts w:ascii="Univers 45 Light" w:hAnsi="Univers 45 Light"/>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6B5" w:rsidRDefault="00AD26B5">
    <w:pPr>
      <w:pStyle w:val="Fuzeile"/>
      <w:rPr>
        <w:rFonts w:ascii="Univers 45 Light" w:hAnsi="Univers 45 Light"/>
        <w:sz w:val="12"/>
      </w:rPr>
    </w:pPr>
    <w:r>
      <w:rPr>
        <w:rFonts w:ascii="Univers 45 Light" w:hAnsi="Univers 45 Light"/>
        <w:sz w:val="12"/>
      </w:rPr>
      <w:t>FILE L2.1.2</w:t>
    </w:r>
  </w:p>
  <w:p w:rsidR="00AD26B5" w:rsidRDefault="00AD26B5">
    <w:pPr>
      <w:pStyle w:val="Fuzeile"/>
    </w:pPr>
    <w:r>
      <w:rPr>
        <w:rFonts w:ascii="Univers 45 Light" w:hAnsi="Univers 45 Light"/>
        <w:sz w:val="12"/>
      </w:rPr>
      <w:fldChar w:fldCharType="begin"/>
    </w:r>
    <w:r>
      <w:rPr>
        <w:rFonts w:ascii="Univers 45 Light" w:hAnsi="Univers 45 Light"/>
        <w:sz w:val="12"/>
      </w:rPr>
      <w:instrText xml:space="preserve"> FILENAME \p \* MERGEFORMAT </w:instrText>
    </w:r>
    <w:r>
      <w:rPr>
        <w:rFonts w:ascii="Univers 45 Light" w:hAnsi="Univers 45 Light"/>
        <w:sz w:val="12"/>
      </w:rPr>
      <w:fldChar w:fldCharType="separate"/>
    </w:r>
    <w:r w:rsidR="00782D2C">
      <w:rPr>
        <w:rFonts w:ascii="Univers 45 Light" w:hAnsi="Univers 45 Light"/>
        <w:noProof/>
        <w:sz w:val="12"/>
      </w:rPr>
      <w:t>O:\BAU\PROJEKTE\Hochbau\Schulen\Sternmatt 1\Erweiterung\Martin\5_Ausführung\293 Elektroingenieur\4_Ausschreibung\A_Ausschreibung Elektro.docx</w:t>
    </w:r>
    <w:r>
      <w:rPr>
        <w:rFonts w:ascii="Univers 45 Light" w:hAnsi="Univers 45 Light"/>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6B5" w:rsidRDefault="00AD26B5">
      <w:r>
        <w:separator/>
      </w:r>
    </w:p>
  </w:footnote>
  <w:footnote w:type="continuationSeparator" w:id="0">
    <w:p w:rsidR="00AD26B5" w:rsidRDefault="00AD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6B5" w:rsidRDefault="00AD26B5">
    <w:pPr>
      <w:framePr w:w="2455" w:h="369" w:hSpace="142" w:wrap="auto" w:vAnchor="page" w:hAnchor="page" w:x="8449" w:y="852" w:anchorLock="1"/>
      <w:rPr>
        <w:b/>
        <w:sz w:val="16"/>
      </w:rPr>
    </w:pPr>
    <w:r>
      <w:rPr>
        <w:sz w:val="16"/>
      </w:rPr>
      <w:t xml:space="preserve">Seite </w:t>
    </w:r>
    <w:r>
      <w:rPr>
        <w:rStyle w:val="Seitenzahl"/>
        <w:sz w:val="16"/>
      </w:rPr>
      <w:fldChar w:fldCharType="begin"/>
    </w:r>
    <w:r>
      <w:rPr>
        <w:rStyle w:val="Seitenzahl"/>
        <w:sz w:val="16"/>
      </w:rPr>
      <w:instrText xml:space="preserve"> PAGE </w:instrText>
    </w:r>
    <w:r>
      <w:rPr>
        <w:rStyle w:val="Seitenzahl"/>
        <w:sz w:val="16"/>
      </w:rPr>
      <w:fldChar w:fldCharType="separate"/>
    </w:r>
    <w:r w:rsidR="00A91A18">
      <w:rPr>
        <w:rStyle w:val="Seitenzahl"/>
        <w:noProof/>
        <w:sz w:val="16"/>
      </w:rPr>
      <w:t>16</w:t>
    </w:r>
    <w:r>
      <w:rPr>
        <w:rStyle w:val="Seitenzahl"/>
        <w:sz w:val="16"/>
      </w:rPr>
      <w:fldChar w:fldCharType="end"/>
    </w:r>
  </w:p>
  <w:p w:rsidR="00AD26B5" w:rsidRDefault="00AD26B5">
    <w:pPr>
      <w:pStyle w:val="Kopfzeile"/>
      <w:rPr>
        <w:rFonts w:ascii="Univers" w:hAnsi="Univers"/>
        <w:sz w:val="16"/>
      </w:rPr>
    </w:pPr>
  </w:p>
  <w:p w:rsidR="00AD26B5" w:rsidRDefault="00AD26B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6B5" w:rsidRDefault="00AD26B5">
    <w:pPr>
      <w:framePr w:w="2835" w:h="2529" w:hSpace="142" w:wrap="auto" w:vAnchor="page" w:hAnchor="page" w:x="8449" w:y="852"/>
      <w:rPr>
        <w:sz w:val="16"/>
      </w:rPr>
    </w:pPr>
    <w:bookmarkStart w:id="2" w:name="Verwaltung"/>
    <w:r>
      <w:rPr>
        <w:b/>
        <w:sz w:val="16"/>
      </w:rPr>
      <w:t>Einwohnergemeinde</w:t>
    </w:r>
    <w:bookmarkEnd w:id="2"/>
  </w:p>
  <w:p w:rsidR="00AD26B5" w:rsidRDefault="00AD26B5">
    <w:pPr>
      <w:framePr w:w="2835" w:h="2529" w:hSpace="142" w:wrap="auto" w:vAnchor="page" w:hAnchor="page" w:x="8449" w:y="852"/>
      <w:rPr>
        <w:sz w:val="16"/>
      </w:rPr>
    </w:pPr>
    <w:r>
      <w:rPr>
        <w:sz w:val="16"/>
      </w:rPr>
      <w:t>Planung / Bau</w:t>
    </w:r>
  </w:p>
  <w:p w:rsidR="00AD26B5" w:rsidRDefault="00AD26B5">
    <w:pPr>
      <w:framePr w:w="2835" w:h="2529" w:hSpace="142" w:wrap="auto" w:vAnchor="page" w:hAnchor="page" w:x="8449" w:y="852"/>
      <w:rPr>
        <w:sz w:val="16"/>
      </w:rPr>
    </w:pPr>
    <w:r>
      <w:rPr>
        <w:sz w:val="16"/>
      </w:rPr>
      <w:t>Hochbau</w:t>
    </w:r>
  </w:p>
  <w:p w:rsidR="00AD26B5" w:rsidRDefault="00AD26B5">
    <w:pPr>
      <w:framePr w:w="2835" w:h="2529" w:hSpace="142" w:wrap="auto" w:vAnchor="page" w:hAnchor="page" w:x="8449" w:y="852"/>
      <w:rPr>
        <w:sz w:val="16"/>
      </w:rPr>
    </w:pPr>
  </w:p>
  <w:p w:rsidR="00AD26B5" w:rsidRDefault="00AD26B5">
    <w:pPr>
      <w:framePr w:w="2835" w:h="2529" w:hSpace="142" w:wrap="auto" w:vAnchor="page" w:hAnchor="page" w:x="8449" w:y="852"/>
      <w:rPr>
        <w:sz w:val="16"/>
      </w:rPr>
    </w:pPr>
    <w:r>
      <w:rPr>
        <w:sz w:val="16"/>
      </w:rPr>
      <w:t>Rathausstrasse 6</w:t>
    </w:r>
  </w:p>
  <w:p w:rsidR="00AD26B5" w:rsidRDefault="00AD26B5">
    <w:pPr>
      <w:framePr w:w="2835" w:h="2529" w:hSpace="142" w:wrap="auto" w:vAnchor="page" w:hAnchor="page" w:x="8449" w:y="852"/>
      <w:rPr>
        <w:sz w:val="16"/>
      </w:rPr>
    </w:pPr>
    <w:r>
      <w:rPr>
        <w:sz w:val="16"/>
      </w:rPr>
      <w:t>Postfach, 6341 Baar</w:t>
    </w:r>
  </w:p>
  <w:p w:rsidR="00AD26B5" w:rsidRDefault="00AD26B5">
    <w:pPr>
      <w:framePr w:w="2835" w:h="2529" w:hSpace="142" w:wrap="auto" w:vAnchor="page" w:hAnchor="page" w:x="8449" w:y="852"/>
      <w:rPr>
        <w:sz w:val="16"/>
      </w:rPr>
    </w:pPr>
  </w:p>
  <w:p w:rsidR="00AD26B5" w:rsidRDefault="00AD26B5">
    <w:pPr>
      <w:framePr w:w="2835" w:h="2529" w:hSpace="142" w:wrap="auto" w:vAnchor="page" w:hAnchor="page" w:x="8449" w:y="852"/>
      <w:rPr>
        <w:b/>
        <w:sz w:val="16"/>
      </w:rPr>
    </w:pPr>
    <w:r>
      <w:rPr>
        <w:b/>
        <w:sz w:val="16"/>
      </w:rPr>
      <w:t>Martin Leser</w:t>
    </w:r>
  </w:p>
  <w:p w:rsidR="00AD26B5" w:rsidRDefault="00AD26B5">
    <w:pPr>
      <w:framePr w:w="2835" w:h="2529" w:hSpace="142" w:wrap="auto" w:vAnchor="page" w:hAnchor="page" w:x="8449" w:y="852"/>
      <w:rPr>
        <w:sz w:val="16"/>
      </w:rPr>
    </w:pPr>
    <w:r>
      <w:rPr>
        <w:sz w:val="16"/>
      </w:rPr>
      <w:t>T 041 769 04 72</w:t>
    </w:r>
  </w:p>
  <w:p w:rsidR="00AD26B5" w:rsidRPr="002D1743" w:rsidRDefault="00AD26B5">
    <w:pPr>
      <w:framePr w:w="2835" w:h="2529" w:hSpace="142" w:wrap="auto" w:vAnchor="page" w:hAnchor="page" w:x="8449" w:y="852"/>
      <w:rPr>
        <w:sz w:val="16"/>
        <w:lang w:val="en-GB"/>
      </w:rPr>
    </w:pPr>
    <w:r>
      <w:rPr>
        <w:sz w:val="16"/>
        <w:lang w:val="en-GB"/>
      </w:rPr>
      <w:t>martin.leser</w:t>
    </w:r>
    <w:r w:rsidRPr="002D1743">
      <w:rPr>
        <w:sz w:val="16"/>
        <w:lang w:val="en-GB"/>
      </w:rPr>
      <w:t>@baar.ch</w:t>
    </w:r>
  </w:p>
  <w:p w:rsidR="00AD26B5" w:rsidRDefault="00AD26B5">
    <w:pPr>
      <w:framePr w:w="2835" w:h="2529" w:hSpace="142" w:wrap="auto" w:vAnchor="page" w:hAnchor="page" w:x="8449" w:y="852"/>
      <w:rPr>
        <w:sz w:val="16"/>
      </w:rPr>
    </w:pPr>
    <w:r>
      <w:rPr>
        <w:sz w:val="16"/>
      </w:rPr>
      <w:t>www.baar.ch</w:t>
    </w:r>
  </w:p>
  <w:p w:rsidR="00AD26B5" w:rsidRDefault="00AD26B5">
    <w:pPr>
      <w:framePr w:hSpace="142" w:wrap="around" w:vAnchor="page" w:hAnchor="page" w:x="1154" w:y="865"/>
      <w:ind w:left="36" w:right="36"/>
    </w:pPr>
    <w:r>
      <w:object w:dxaOrig="1705" w:dyaOrig="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1pt;height:20pt">
          <v:imagedata r:id="rId1" o:title=""/>
        </v:shape>
        <o:OLEObject Type="Embed" ProgID="Word.Picture.8" ShapeID="_x0000_i1025" DrawAspect="Content" ObjectID="_1637049357" r:id="rId2"/>
      </w:object>
    </w:r>
  </w:p>
  <w:p w:rsidR="00AD26B5" w:rsidRDefault="00AD26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411"/>
    <w:multiLevelType w:val="hybridMultilevel"/>
    <w:tmpl w:val="59E63F80"/>
    <w:lvl w:ilvl="0" w:tplc="3300DD7C">
      <w:start w:val="3"/>
      <w:numFmt w:val="bullet"/>
      <w:lvlText w:val="-"/>
      <w:lvlJc w:val="left"/>
      <w:pPr>
        <w:ind w:left="780" w:hanging="360"/>
      </w:pPr>
      <w:rPr>
        <w:rFonts w:ascii="Univers 45 Light" w:eastAsia="Calibri" w:hAnsi="Univers 45 Light" w:cs="Times New Roman" w:hint="default"/>
      </w:rPr>
    </w:lvl>
    <w:lvl w:ilvl="1" w:tplc="08070003">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 w15:restartNumberingAfterBreak="0">
    <w:nsid w:val="02A5145C"/>
    <w:multiLevelType w:val="hybridMultilevel"/>
    <w:tmpl w:val="BBA2A882"/>
    <w:lvl w:ilvl="0" w:tplc="BC1E8020">
      <w:start w:val="1"/>
      <w:numFmt w:val="bullet"/>
      <w:lvlText w:val="-"/>
      <w:lvlJc w:val="left"/>
      <w:pPr>
        <w:ind w:left="720" w:hanging="360"/>
      </w:pPr>
      <w:rPr>
        <w:rFonts w:ascii="Univers 45 Light" w:eastAsia="Times New Roman"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890FB4"/>
    <w:multiLevelType w:val="hybridMultilevel"/>
    <w:tmpl w:val="456821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8E558F4"/>
    <w:multiLevelType w:val="hybridMultilevel"/>
    <w:tmpl w:val="6960FB38"/>
    <w:lvl w:ilvl="0" w:tplc="FD56754C">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4" w15:restartNumberingAfterBreak="0">
    <w:nsid w:val="111C1EC4"/>
    <w:multiLevelType w:val="hybridMultilevel"/>
    <w:tmpl w:val="E550D53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2F20169"/>
    <w:multiLevelType w:val="hybridMultilevel"/>
    <w:tmpl w:val="C39A86FC"/>
    <w:lvl w:ilvl="0" w:tplc="8FC02B54">
      <w:start w:val="2"/>
      <w:numFmt w:val="bullet"/>
      <w:lvlText w:val="-"/>
      <w:lvlJc w:val="left"/>
      <w:pPr>
        <w:ind w:left="1500" w:hanging="360"/>
      </w:pPr>
      <w:rPr>
        <w:rFonts w:ascii="Univers 45 Light" w:eastAsia="Times New Roman" w:hAnsi="Univers 45 Light" w:cs="Times New Roman" w:hint="default"/>
      </w:rPr>
    </w:lvl>
    <w:lvl w:ilvl="1" w:tplc="08070003" w:tentative="1">
      <w:start w:val="1"/>
      <w:numFmt w:val="bullet"/>
      <w:lvlText w:val="o"/>
      <w:lvlJc w:val="left"/>
      <w:pPr>
        <w:ind w:left="2220" w:hanging="360"/>
      </w:pPr>
      <w:rPr>
        <w:rFonts w:ascii="Courier New" w:hAnsi="Courier New" w:cs="Courier New" w:hint="default"/>
      </w:rPr>
    </w:lvl>
    <w:lvl w:ilvl="2" w:tplc="08070005" w:tentative="1">
      <w:start w:val="1"/>
      <w:numFmt w:val="bullet"/>
      <w:lvlText w:val=""/>
      <w:lvlJc w:val="left"/>
      <w:pPr>
        <w:ind w:left="2940" w:hanging="360"/>
      </w:pPr>
      <w:rPr>
        <w:rFonts w:ascii="Wingdings" w:hAnsi="Wingdings" w:hint="default"/>
      </w:rPr>
    </w:lvl>
    <w:lvl w:ilvl="3" w:tplc="08070001" w:tentative="1">
      <w:start w:val="1"/>
      <w:numFmt w:val="bullet"/>
      <w:lvlText w:val=""/>
      <w:lvlJc w:val="left"/>
      <w:pPr>
        <w:ind w:left="3660" w:hanging="360"/>
      </w:pPr>
      <w:rPr>
        <w:rFonts w:ascii="Symbol" w:hAnsi="Symbol" w:hint="default"/>
      </w:rPr>
    </w:lvl>
    <w:lvl w:ilvl="4" w:tplc="08070003" w:tentative="1">
      <w:start w:val="1"/>
      <w:numFmt w:val="bullet"/>
      <w:lvlText w:val="o"/>
      <w:lvlJc w:val="left"/>
      <w:pPr>
        <w:ind w:left="4380" w:hanging="360"/>
      </w:pPr>
      <w:rPr>
        <w:rFonts w:ascii="Courier New" w:hAnsi="Courier New" w:cs="Courier New" w:hint="default"/>
      </w:rPr>
    </w:lvl>
    <w:lvl w:ilvl="5" w:tplc="08070005" w:tentative="1">
      <w:start w:val="1"/>
      <w:numFmt w:val="bullet"/>
      <w:lvlText w:val=""/>
      <w:lvlJc w:val="left"/>
      <w:pPr>
        <w:ind w:left="5100" w:hanging="360"/>
      </w:pPr>
      <w:rPr>
        <w:rFonts w:ascii="Wingdings" w:hAnsi="Wingdings" w:hint="default"/>
      </w:rPr>
    </w:lvl>
    <w:lvl w:ilvl="6" w:tplc="08070001" w:tentative="1">
      <w:start w:val="1"/>
      <w:numFmt w:val="bullet"/>
      <w:lvlText w:val=""/>
      <w:lvlJc w:val="left"/>
      <w:pPr>
        <w:ind w:left="5820" w:hanging="360"/>
      </w:pPr>
      <w:rPr>
        <w:rFonts w:ascii="Symbol" w:hAnsi="Symbol" w:hint="default"/>
      </w:rPr>
    </w:lvl>
    <w:lvl w:ilvl="7" w:tplc="08070003" w:tentative="1">
      <w:start w:val="1"/>
      <w:numFmt w:val="bullet"/>
      <w:lvlText w:val="o"/>
      <w:lvlJc w:val="left"/>
      <w:pPr>
        <w:ind w:left="6540" w:hanging="360"/>
      </w:pPr>
      <w:rPr>
        <w:rFonts w:ascii="Courier New" w:hAnsi="Courier New" w:cs="Courier New" w:hint="default"/>
      </w:rPr>
    </w:lvl>
    <w:lvl w:ilvl="8" w:tplc="08070005" w:tentative="1">
      <w:start w:val="1"/>
      <w:numFmt w:val="bullet"/>
      <w:lvlText w:val=""/>
      <w:lvlJc w:val="left"/>
      <w:pPr>
        <w:ind w:left="7260" w:hanging="360"/>
      </w:pPr>
      <w:rPr>
        <w:rFonts w:ascii="Wingdings" w:hAnsi="Wingdings" w:hint="default"/>
      </w:rPr>
    </w:lvl>
  </w:abstractNum>
  <w:abstractNum w:abstractNumId="6" w15:restartNumberingAfterBreak="0">
    <w:nsid w:val="1447297C"/>
    <w:multiLevelType w:val="hybridMultilevel"/>
    <w:tmpl w:val="47ECAAA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6711A4F"/>
    <w:multiLevelType w:val="hybridMultilevel"/>
    <w:tmpl w:val="E81CFE2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708458E"/>
    <w:multiLevelType w:val="hybridMultilevel"/>
    <w:tmpl w:val="28464FC6"/>
    <w:lvl w:ilvl="0" w:tplc="BCBE4842">
      <w:start w:val="2"/>
      <w:numFmt w:val="bullet"/>
      <w:lvlText w:val="-"/>
      <w:lvlJc w:val="left"/>
      <w:pPr>
        <w:ind w:left="720" w:hanging="360"/>
      </w:pPr>
      <w:rPr>
        <w:rFonts w:ascii="Univers 45 Light" w:eastAsia="Calibri" w:hAnsi="Univers 45 Light"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1F2E540C"/>
    <w:multiLevelType w:val="hybridMultilevel"/>
    <w:tmpl w:val="F3269B4A"/>
    <w:lvl w:ilvl="0" w:tplc="C220D236">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0" w15:restartNumberingAfterBreak="0">
    <w:nsid w:val="225A0FA3"/>
    <w:multiLevelType w:val="hybridMultilevel"/>
    <w:tmpl w:val="39B6770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8405E29"/>
    <w:multiLevelType w:val="multilevel"/>
    <w:tmpl w:val="36A836C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AC22F6"/>
    <w:multiLevelType w:val="hybridMultilevel"/>
    <w:tmpl w:val="EB0CAB3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0C20E1E"/>
    <w:multiLevelType w:val="hybridMultilevel"/>
    <w:tmpl w:val="C690069A"/>
    <w:lvl w:ilvl="0" w:tplc="6DBE8CA2">
      <w:start w:val="1"/>
      <w:numFmt w:val="lowerLetter"/>
      <w:lvlText w:val="%1."/>
      <w:lvlJc w:val="left"/>
      <w:pPr>
        <w:ind w:left="1776" w:hanging="360"/>
      </w:pPr>
      <w:rPr>
        <w:rFonts w:hint="default"/>
      </w:rPr>
    </w:lvl>
    <w:lvl w:ilvl="1" w:tplc="08070019" w:tentative="1">
      <w:start w:val="1"/>
      <w:numFmt w:val="lowerLetter"/>
      <w:lvlText w:val="%2."/>
      <w:lvlJc w:val="left"/>
      <w:pPr>
        <w:ind w:left="2496" w:hanging="360"/>
      </w:pPr>
    </w:lvl>
    <w:lvl w:ilvl="2" w:tplc="0807001B" w:tentative="1">
      <w:start w:val="1"/>
      <w:numFmt w:val="lowerRoman"/>
      <w:lvlText w:val="%3."/>
      <w:lvlJc w:val="right"/>
      <w:pPr>
        <w:ind w:left="3216" w:hanging="180"/>
      </w:pPr>
    </w:lvl>
    <w:lvl w:ilvl="3" w:tplc="0807000F" w:tentative="1">
      <w:start w:val="1"/>
      <w:numFmt w:val="decimal"/>
      <w:lvlText w:val="%4."/>
      <w:lvlJc w:val="left"/>
      <w:pPr>
        <w:ind w:left="3936" w:hanging="360"/>
      </w:pPr>
    </w:lvl>
    <w:lvl w:ilvl="4" w:tplc="08070019" w:tentative="1">
      <w:start w:val="1"/>
      <w:numFmt w:val="lowerLetter"/>
      <w:lvlText w:val="%5."/>
      <w:lvlJc w:val="left"/>
      <w:pPr>
        <w:ind w:left="4656" w:hanging="360"/>
      </w:pPr>
    </w:lvl>
    <w:lvl w:ilvl="5" w:tplc="0807001B" w:tentative="1">
      <w:start w:val="1"/>
      <w:numFmt w:val="lowerRoman"/>
      <w:lvlText w:val="%6."/>
      <w:lvlJc w:val="right"/>
      <w:pPr>
        <w:ind w:left="5376" w:hanging="180"/>
      </w:pPr>
    </w:lvl>
    <w:lvl w:ilvl="6" w:tplc="0807000F" w:tentative="1">
      <w:start w:val="1"/>
      <w:numFmt w:val="decimal"/>
      <w:lvlText w:val="%7."/>
      <w:lvlJc w:val="left"/>
      <w:pPr>
        <w:ind w:left="6096" w:hanging="360"/>
      </w:pPr>
    </w:lvl>
    <w:lvl w:ilvl="7" w:tplc="08070019" w:tentative="1">
      <w:start w:val="1"/>
      <w:numFmt w:val="lowerLetter"/>
      <w:lvlText w:val="%8."/>
      <w:lvlJc w:val="left"/>
      <w:pPr>
        <w:ind w:left="6816" w:hanging="360"/>
      </w:pPr>
    </w:lvl>
    <w:lvl w:ilvl="8" w:tplc="0807001B" w:tentative="1">
      <w:start w:val="1"/>
      <w:numFmt w:val="lowerRoman"/>
      <w:lvlText w:val="%9."/>
      <w:lvlJc w:val="right"/>
      <w:pPr>
        <w:ind w:left="7536" w:hanging="180"/>
      </w:pPr>
    </w:lvl>
  </w:abstractNum>
  <w:abstractNum w:abstractNumId="14" w15:restartNumberingAfterBreak="0">
    <w:nsid w:val="41801E56"/>
    <w:multiLevelType w:val="hybridMultilevel"/>
    <w:tmpl w:val="1EFAB7C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92C6B17"/>
    <w:multiLevelType w:val="hybridMultilevel"/>
    <w:tmpl w:val="63C0345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5D0D018D"/>
    <w:multiLevelType w:val="hybridMultilevel"/>
    <w:tmpl w:val="8BC46FC2"/>
    <w:lvl w:ilvl="0" w:tplc="4104834C">
      <w:numFmt w:val="bullet"/>
      <w:lvlText w:val="-"/>
      <w:lvlJc w:val="left"/>
      <w:pPr>
        <w:ind w:left="720" w:hanging="360"/>
      </w:pPr>
      <w:rPr>
        <w:rFonts w:ascii="Univers 45 Light" w:eastAsia="Times New Roman"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F9D4ED9"/>
    <w:multiLevelType w:val="hybridMultilevel"/>
    <w:tmpl w:val="6DDE558C"/>
    <w:lvl w:ilvl="0" w:tplc="F3361AFA">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8" w15:restartNumberingAfterBreak="0">
    <w:nsid w:val="60363A63"/>
    <w:multiLevelType w:val="hybridMultilevel"/>
    <w:tmpl w:val="36466CE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1275EC3"/>
    <w:multiLevelType w:val="hybridMultilevel"/>
    <w:tmpl w:val="6B4814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5385341"/>
    <w:multiLevelType w:val="hybridMultilevel"/>
    <w:tmpl w:val="5BC29AC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A366DCC"/>
    <w:multiLevelType w:val="hybridMultilevel"/>
    <w:tmpl w:val="0914A0B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BCF32A8"/>
    <w:multiLevelType w:val="hybridMultilevel"/>
    <w:tmpl w:val="2C788502"/>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1CB543E"/>
    <w:multiLevelType w:val="hybridMultilevel"/>
    <w:tmpl w:val="159410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D044766"/>
    <w:multiLevelType w:val="hybridMultilevel"/>
    <w:tmpl w:val="A0BE17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18"/>
  </w:num>
  <w:num w:numId="4">
    <w:abstractNumId w:val="23"/>
  </w:num>
  <w:num w:numId="5">
    <w:abstractNumId w:val="22"/>
  </w:num>
  <w:num w:numId="6">
    <w:abstractNumId w:val="7"/>
  </w:num>
  <w:num w:numId="7">
    <w:abstractNumId w:val="19"/>
  </w:num>
  <w:num w:numId="8">
    <w:abstractNumId w:val="14"/>
  </w:num>
  <w:num w:numId="9">
    <w:abstractNumId w:val="11"/>
  </w:num>
  <w:num w:numId="10">
    <w:abstractNumId w:val="12"/>
  </w:num>
  <w:num w:numId="11">
    <w:abstractNumId w:val="2"/>
  </w:num>
  <w:num w:numId="12">
    <w:abstractNumId w:val="24"/>
  </w:num>
  <w:num w:numId="13">
    <w:abstractNumId w:val="21"/>
  </w:num>
  <w:num w:numId="14">
    <w:abstractNumId w:val="10"/>
  </w:num>
  <w:num w:numId="15">
    <w:abstractNumId w:val="4"/>
  </w:num>
  <w:num w:numId="16">
    <w:abstractNumId w:val="8"/>
  </w:num>
  <w:num w:numId="17">
    <w:abstractNumId w:val="6"/>
  </w:num>
  <w:num w:numId="18">
    <w:abstractNumId w:val="15"/>
  </w:num>
  <w:num w:numId="19">
    <w:abstractNumId w:val="5"/>
  </w:num>
  <w:num w:numId="20">
    <w:abstractNumId w:val="3"/>
  </w:num>
  <w:num w:numId="21">
    <w:abstractNumId w:val="17"/>
  </w:num>
  <w:num w:numId="22">
    <w:abstractNumId w:val="9"/>
  </w:num>
  <w:num w:numId="23">
    <w:abstractNumId w:val="0"/>
  </w:num>
  <w:num w:numId="24">
    <w:abstractNumId w:val="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5"/>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o6pFYVBcgB1VJDpicKRI7BfbJSQ+THFaxlqRStcTYs1dQhywnjH9fRRv3TPDfdro5kM4BN+wgPyWFy7zwlcPg==" w:salt="DpEGEt1RADPif+rPk9hrLg=="/>
  <w:defaultTabStop w:val="709"/>
  <w:hyphenationZone w:val="425"/>
  <w:characterSpacingControl w:val="doNotCompress"/>
  <w:hdrShapeDefaults>
    <o:shapedefaults v:ext="edit" spidmax="162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AD6"/>
    <w:rsid w:val="00007335"/>
    <w:rsid w:val="000141CB"/>
    <w:rsid w:val="00014BD4"/>
    <w:rsid w:val="00021ACD"/>
    <w:rsid w:val="000255B4"/>
    <w:rsid w:val="00026EE6"/>
    <w:rsid w:val="00030435"/>
    <w:rsid w:val="00033C7C"/>
    <w:rsid w:val="000400DC"/>
    <w:rsid w:val="000457C5"/>
    <w:rsid w:val="00045F82"/>
    <w:rsid w:val="00046B29"/>
    <w:rsid w:val="00054F93"/>
    <w:rsid w:val="00056A5C"/>
    <w:rsid w:val="000639E6"/>
    <w:rsid w:val="00072AA7"/>
    <w:rsid w:val="00081063"/>
    <w:rsid w:val="000817D2"/>
    <w:rsid w:val="00085809"/>
    <w:rsid w:val="00090566"/>
    <w:rsid w:val="0009151F"/>
    <w:rsid w:val="000963EE"/>
    <w:rsid w:val="0009764F"/>
    <w:rsid w:val="00097AA8"/>
    <w:rsid w:val="000A1C2C"/>
    <w:rsid w:val="000A3294"/>
    <w:rsid w:val="000A4197"/>
    <w:rsid w:val="000B41C6"/>
    <w:rsid w:val="000B4AD6"/>
    <w:rsid w:val="000C1653"/>
    <w:rsid w:val="000C18C5"/>
    <w:rsid w:val="000C79BC"/>
    <w:rsid w:val="000C7AD7"/>
    <w:rsid w:val="000D0742"/>
    <w:rsid w:val="000D4FF7"/>
    <w:rsid w:val="000D518D"/>
    <w:rsid w:val="000D5D4E"/>
    <w:rsid w:val="000D5EA9"/>
    <w:rsid w:val="000E227A"/>
    <w:rsid w:val="000E4DBC"/>
    <w:rsid w:val="000E56E3"/>
    <w:rsid w:val="000E5AE9"/>
    <w:rsid w:val="00100201"/>
    <w:rsid w:val="001077FB"/>
    <w:rsid w:val="00107D50"/>
    <w:rsid w:val="00111C2E"/>
    <w:rsid w:val="00112A42"/>
    <w:rsid w:val="001172B7"/>
    <w:rsid w:val="00122A68"/>
    <w:rsid w:val="00123BA9"/>
    <w:rsid w:val="0012490B"/>
    <w:rsid w:val="00136E16"/>
    <w:rsid w:val="001370B0"/>
    <w:rsid w:val="00147AEF"/>
    <w:rsid w:val="00154434"/>
    <w:rsid w:val="00155730"/>
    <w:rsid w:val="001604EF"/>
    <w:rsid w:val="001657B0"/>
    <w:rsid w:val="00172B2A"/>
    <w:rsid w:val="00177125"/>
    <w:rsid w:val="0018228A"/>
    <w:rsid w:val="0018564E"/>
    <w:rsid w:val="00193D7C"/>
    <w:rsid w:val="00196B87"/>
    <w:rsid w:val="001A069F"/>
    <w:rsid w:val="001A2AFA"/>
    <w:rsid w:val="001B158C"/>
    <w:rsid w:val="001C1049"/>
    <w:rsid w:val="001C65F1"/>
    <w:rsid w:val="001E11C6"/>
    <w:rsid w:val="001E16DC"/>
    <w:rsid w:val="001E3A57"/>
    <w:rsid w:val="001E41A4"/>
    <w:rsid w:val="001F18CD"/>
    <w:rsid w:val="001F634E"/>
    <w:rsid w:val="001F7A85"/>
    <w:rsid w:val="00201974"/>
    <w:rsid w:val="00202CE0"/>
    <w:rsid w:val="0020366D"/>
    <w:rsid w:val="0020577B"/>
    <w:rsid w:val="00205884"/>
    <w:rsid w:val="00206FD9"/>
    <w:rsid w:val="002130E1"/>
    <w:rsid w:val="002134AC"/>
    <w:rsid w:val="00217117"/>
    <w:rsid w:val="002219AF"/>
    <w:rsid w:val="00227FE1"/>
    <w:rsid w:val="002350B9"/>
    <w:rsid w:val="0023512D"/>
    <w:rsid w:val="00241611"/>
    <w:rsid w:val="00241FDE"/>
    <w:rsid w:val="002424C5"/>
    <w:rsid w:val="00246D6D"/>
    <w:rsid w:val="002502F9"/>
    <w:rsid w:val="0025207F"/>
    <w:rsid w:val="002578D8"/>
    <w:rsid w:val="00273E12"/>
    <w:rsid w:val="00277E47"/>
    <w:rsid w:val="00280208"/>
    <w:rsid w:val="0028282D"/>
    <w:rsid w:val="0029045A"/>
    <w:rsid w:val="00290671"/>
    <w:rsid w:val="00291B0F"/>
    <w:rsid w:val="00292CB6"/>
    <w:rsid w:val="00297201"/>
    <w:rsid w:val="0029775F"/>
    <w:rsid w:val="002A1E61"/>
    <w:rsid w:val="002A4DBE"/>
    <w:rsid w:val="002A582D"/>
    <w:rsid w:val="002A7784"/>
    <w:rsid w:val="002B4F94"/>
    <w:rsid w:val="002B5C2A"/>
    <w:rsid w:val="002B6BD8"/>
    <w:rsid w:val="002B7860"/>
    <w:rsid w:val="002C022D"/>
    <w:rsid w:val="002C3D65"/>
    <w:rsid w:val="002D2B62"/>
    <w:rsid w:val="002D59A2"/>
    <w:rsid w:val="002D73A9"/>
    <w:rsid w:val="002D75B9"/>
    <w:rsid w:val="002E00DB"/>
    <w:rsid w:val="002E2703"/>
    <w:rsid w:val="002F5B85"/>
    <w:rsid w:val="00300E50"/>
    <w:rsid w:val="00302EEB"/>
    <w:rsid w:val="00312E52"/>
    <w:rsid w:val="003158EB"/>
    <w:rsid w:val="00315B4C"/>
    <w:rsid w:val="00326FB7"/>
    <w:rsid w:val="0033270D"/>
    <w:rsid w:val="003419E3"/>
    <w:rsid w:val="003423F2"/>
    <w:rsid w:val="00343954"/>
    <w:rsid w:val="00351724"/>
    <w:rsid w:val="003548A8"/>
    <w:rsid w:val="00354B72"/>
    <w:rsid w:val="0036484F"/>
    <w:rsid w:val="00372B44"/>
    <w:rsid w:val="00373130"/>
    <w:rsid w:val="00373767"/>
    <w:rsid w:val="00375461"/>
    <w:rsid w:val="00375C19"/>
    <w:rsid w:val="003822F5"/>
    <w:rsid w:val="00384B43"/>
    <w:rsid w:val="00386AF0"/>
    <w:rsid w:val="00390E7C"/>
    <w:rsid w:val="00394975"/>
    <w:rsid w:val="003A4A2D"/>
    <w:rsid w:val="003B05EC"/>
    <w:rsid w:val="003B6AD1"/>
    <w:rsid w:val="003D08A4"/>
    <w:rsid w:val="003D0D2E"/>
    <w:rsid w:val="003D6B91"/>
    <w:rsid w:val="003E0A74"/>
    <w:rsid w:val="003E64C8"/>
    <w:rsid w:val="003E7836"/>
    <w:rsid w:val="003F1641"/>
    <w:rsid w:val="003F1F09"/>
    <w:rsid w:val="003F22EF"/>
    <w:rsid w:val="003F3D45"/>
    <w:rsid w:val="00403C82"/>
    <w:rsid w:val="004123D0"/>
    <w:rsid w:val="00415538"/>
    <w:rsid w:val="004209B5"/>
    <w:rsid w:val="004233A3"/>
    <w:rsid w:val="0042360F"/>
    <w:rsid w:val="004256BD"/>
    <w:rsid w:val="00430C81"/>
    <w:rsid w:val="00432F42"/>
    <w:rsid w:val="00433D11"/>
    <w:rsid w:val="004354A4"/>
    <w:rsid w:val="00440178"/>
    <w:rsid w:val="00440ABA"/>
    <w:rsid w:val="00442A60"/>
    <w:rsid w:val="00445891"/>
    <w:rsid w:val="0044746D"/>
    <w:rsid w:val="00453674"/>
    <w:rsid w:val="0045618A"/>
    <w:rsid w:val="00457C40"/>
    <w:rsid w:val="00460D66"/>
    <w:rsid w:val="00461DDD"/>
    <w:rsid w:val="00467942"/>
    <w:rsid w:val="004700B8"/>
    <w:rsid w:val="004751E5"/>
    <w:rsid w:val="004816C6"/>
    <w:rsid w:val="00487AB3"/>
    <w:rsid w:val="004922D4"/>
    <w:rsid w:val="0049394C"/>
    <w:rsid w:val="004A17E9"/>
    <w:rsid w:val="004A1AFA"/>
    <w:rsid w:val="004A5EF7"/>
    <w:rsid w:val="004B31A9"/>
    <w:rsid w:val="004B47EF"/>
    <w:rsid w:val="004B5FE0"/>
    <w:rsid w:val="004C487A"/>
    <w:rsid w:val="004D6DF1"/>
    <w:rsid w:val="004E2DBF"/>
    <w:rsid w:val="004E30A5"/>
    <w:rsid w:val="004E70CB"/>
    <w:rsid w:val="004F1BD8"/>
    <w:rsid w:val="004F3A33"/>
    <w:rsid w:val="0050149F"/>
    <w:rsid w:val="005035C8"/>
    <w:rsid w:val="0050775B"/>
    <w:rsid w:val="00513E8D"/>
    <w:rsid w:val="005167C5"/>
    <w:rsid w:val="00521461"/>
    <w:rsid w:val="0052373A"/>
    <w:rsid w:val="00532250"/>
    <w:rsid w:val="0054289E"/>
    <w:rsid w:val="00547E58"/>
    <w:rsid w:val="0055210D"/>
    <w:rsid w:val="005522C5"/>
    <w:rsid w:val="00556007"/>
    <w:rsid w:val="005562FB"/>
    <w:rsid w:val="00572305"/>
    <w:rsid w:val="00590038"/>
    <w:rsid w:val="00592EB3"/>
    <w:rsid w:val="00594C19"/>
    <w:rsid w:val="00597B12"/>
    <w:rsid w:val="005A3878"/>
    <w:rsid w:val="005A6602"/>
    <w:rsid w:val="005B5F8F"/>
    <w:rsid w:val="005C38AA"/>
    <w:rsid w:val="005C3AA6"/>
    <w:rsid w:val="005C3C44"/>
    <w:rsid w:val="005C7C81"/>
    <w:rsid w:val="005D075D"/>
    <w:rsid w:val="005D27C2"/>
    <w:rsid w:val="005D2A4F"/>
    <w:rsid w:val="005D2A72"/>
    <w:rsid w:val="005D4D3A"/>
    <w:rsid w:val="005D71EB"/>
    <w:rsid w:val="005E24F4"/>
    <w:rsid w:val="005E2853"/>
    <w:rsid w:val="005E6687"/>
    <w:rsid w:val="005E6D52"/>
    <w:rsid w:val="005F30A2"/>
    <w:rsid w:val="005F3F48"/>
    <w:rsid w:val="005F459C"/>
    <w:rsid w:val="00601422"/>
    <w:rsid w:val="006032D7"/>
    <w:rsid w:val="006042D1"/>
    <w:rsid w:val="00607477"/>
    <w:rsid w:val="00615829"/>
    <w:rsid w:val="00622F51"/>
    <w:rsid w:val="006238E6"/>
    <w:rsid w:val="00624F1E"/>
    <w:rsid w:val="00625360"/>
    <w:rsid w:val="00626237"/>
    <w:rsid w:val="00627B25"/>
    <w:rsid w:val="00627CD1"/>
    <w:rsid w:val="006357CD"/>
    <w:rsid w:val="00641B11"/>
    <w:rsid w:val="00647E94"/>
    <w:rsid w:val="00656A48"/>
    <w:rsid w:val="0066049B"/>
    <w:rsid w:val="0066136D"/>
    <w:rsid w:val="00664115"/>
    <w:rsid w:val="00664C11"/>
    <w:rsid w:val="00671FE8"/>
    <w:rsid w:val="00687770"/>
    <w:rsid w:val="00692229"/>
    <w:rsid w:val="0069233A"/>
    <w:rsid w:val="00692D5A"/>
    <w:rsid w:val="00694B03"/>
    <w:rsid w:val="006A2FE4"/>
    <w:rsid w:val="006A461E"/>
    <w:rsid w:val="006A624D"/>
    <w:rsid w:val="006B3712"/>
    <w:rsid w:val="006B64E0"/>
    <w:rsid w:val="006C1B94"/>
    <w:rsid w:val="006C29D7"/>
    <w:rsid w:val="006C2CF6"/>
    <w:rsid w:val="006D106D"/>
    <w:rsid w:val="006D1823"/>
    <w:rsid w:val="006D1CBC"/>
    <w:rsid w:val="006D1E75"/>
    <w:rsid w:val="006D2EDC"/>
    <w:rsid w:val="006D52FF"/>
    <w:rsid w:val="006D5760"/>
    <w:rsid w:val="006D611C"/>
    <w:rsid w:val="006D7E02"/>
    <w:rsid w:val="006E10FC"/>
    <w:rsid w:val="006E167A"/>
    <w:rsid w:val="006E2946"/>
    <w:rsid w:val="006E3333"/>
    <w:rsid w:val="006E34B6"/>
    <w:rsid w:val="006E3943"/>
    <w:rsid w:val="006E3CE9"/>
    <w:rsid w:val="006F2EFA"/>
    <w:rsid w:val="006F3E04"/>
    <w:rsid w:val="006F55D3"/>
    <w:rsid w:val="007048C3"/>
    <w:rsid w:val="0070630B"/>
    <w:rsid w:val="00707ADB"/>
    <w:rsid w:val="00720A3D"/>
    <w:rsid w:val="0072182A"/>
    <w:rsid w:val="007248A3"/>
    <w:rsid w:val="00730438"/>
    <w:rsid w:val="00731414"/>
    <w:rsid w:val="0073480F"/>
    <w:rsid w:val="0073503B"/>
    <w:rsid w:val="007421E8"/>
    <w:rsid w:val="00744A46"/>
    <w:rsid w:val="00745C4B"/>
    <w:rsid w:val="00746DDE"/>
    <w:rsid w:val="00750059"/>
    <w:rsid w:val="0075211C"/>
    <w:rsid w:val="007556B9"/>
    <w:rsid w:val="00763B56"/>
    <w:rsid w:val="00764A61"/>
    <w:rsid w:val="0077020D"/>
    <w:rsid w:val="00772078"/>
    <w:rsid w:val="00782D2C"/>
    <w:rsid w:val="00783A82"/>
    <w:rsid w:val="007921F2"/>
    <w:rsid w:val="00794AF8"/>
    <w:rsid w:val="00794C6C"/>
    <w:rsid w:val="007950DB"/>
    <w:rsid w:val="00795F2A"/>
    <w:rsid w:val="0079693D"/>
    <w:rsid w:val="00797DBF"/>
    <w:rsid w:val="007A0BA7"/>
    <w:rsid w:val="007A0D74"/>
    <w:rsid w:val="007A10B9"/>
    <w:rsid w:val="007A217D"/>
    <w:rsid w:val="007A6796"/>
    <w:rsid w:val="007B06A3"/>
    <w:rsid w:val="007B6E55"/>
    <w:rsid w:val="007C2540"/>
    <w:rsid w:val="007D1CCB"/>
    <w:rsid w:val="007D382D"/>
    <w:rsid w:val="007D47C8"/>
    <w:rsid w:val="007D7BE4"/>
    <w:rsid w:val="007E59BE"/>
    <w:rsid w:val="007F28F5"/>
    <w:rsid w:val="007F2D60"/>
    <w:rsid w:val="007F36C9"/>
    <w:rsid w:val="007F4438"/>
    <w:rsid w:val="007F6A4F"/>
    <w:rsid w:val="007F6E21"/>
    <w:rsid w:val="00801D01"/>
    <w:rsid w:val="0080662A"/>
    <w:rsid w:val="00807DBE"/>
    <w:rsid w:val="008111C6"/>
    <w:rsid w:val="00814CF2"/>
    <w:rsid w:val="00815978"/>
    <w:rsid w:val="00816EA1"/>
    <w:rsid w:val="00817DEA"/>
    <w:rsid w:val="008228BE"/>
    <w:rsid w:val="00832994"/>
    <w:rsid w:val="00833B53"/>
    <w:rsid w:val="00842B43"/>
    <w:rsid w:val="0084340E"/>
    <w:rsid w:val="00850287"/>
    <w:rsid w:val="008612A3"/>
    <w:rsid w:val="0086174E"/>
    <w:rsid w:val="00861AC9"/>
    <w:rsid w:val="00862845"/>
    <w:rsid w:val="0086614A"/>
    <w:rsid w:val="00870E63"/>
    <w:rsid w:val="00880676"/>
    <w:rsid w:val="0088199D"/>
    <w:rsid w:val="0088204B"/>
    <w:rsid w:val="008820B3"/>
    <w:rsid w:val="00882618"/>
    <w:rsid w:val="00886336"/>
    <w:rsid w:val="00890B4D"/>
    <w:rsid w:val="008933AB"/>
    <w:rsid w:val="008A01E6"/>
    <w:rsid w:val="008A1E2D"/>
    <w:rsid w:val="008B2E10"/>
    <w:rsid w:val="008B6380"/>
    <w:rsid w:val="008B7878"/>
    <w:rsid w:val="008B7A23"/>
    <w:rsid w:val="008B7FAB"/>
    <w:rsid w:val="008C0784"/>
    <w:rsid w:val="008D4060"/>
    <w:rsid w:val="008D79BF"/>
    <w:rsid w:val="008E3568"/>
    <w:rsid w:val="008E388B"/>
    <w:rsid w:val="008F7B81"/>
    <w:rsid w:val="00910A1D"/>
    <w:rsid w:val="009135D5"/>
    <w:rsid w:val="00927F4C"/>
    <w:rsid w:val="00934EDD"/>
    <w:rsid w:val="00936530"/>
    <w:rsid w:val="00940888"/>
    <w:rsid w:val="00940E76"/>
    <w:rsid w:val="009413E7"/>
    <w:rsid w:val="009500E2"/>
    <w:rsid w:val="00954891"/>
    <w:rsid w:val="00960D87"/>
    <w:rsid w:val="00962DBE"/>
    <w:rsid w:val="009663BB"/>
    <w:rsid w:val="00966844"/>
    <w:rsid w:val="00973219"/>
    <w:rsid w:val="00974312"/>
    <w:rsid w:val="00974E32"/>
    <w:rsid w:val="009814C2"/>
    <w:rsid w:val="009900B1"/>
    <w:rsid w:val="00992EC4"/>
    <w:rsid w:val="009A0B66"/>
    <w:rsid w:val="009A1F45"/>
    <w:rsid w:val="009A27F5"/>
    <w:rsid w:val="009B1269"/>
    <w:rsid w:val="009B55E8"/>
    <w:rsid w:val="009C00D8"/>
    <w:rsid w:val="009C1334"/>
    <w:rsid w:val="009C408C"/>
    <w:rsid w:val="009C5318"/>
    <w:rsid w:val="009C6CA3"/>
    <w:rsid w:val="009D3BF5"/>
    <w:rsid w:val="009E1E96"/>
    <w:rsid w:val="009E4F58"/>
    <w:rsid w:val="009E5907"/>
    <w:rsid w:val="009F168F"/>
    <w:rsid w:val="009F25B3"/>
    <w:rsid w:val="009F31AB"/>
    <w:rsid w:val="009F7120"/>
    <w:rsid w:val="00A038ED"/>
    <w:rsid w:val="00A22F3E"/>
    <w:rsid w:val="00A23E71"/>
    <w:rsid w:val="00A259F2"/>
    <w:rsid w:val="00A3627B"/>
    <w:rsid w:val="00A444E7"/>
    <w:rsid w:val="00A4500E"/>
    <w:rsid w:val="00A45F65"/>
    <w:rsid w:val="00A46793"/>
    <w:rsid w:val="00A47C2D"/>
    <w:rsid w:val="00A56758"/>
    <w:rsid w:val="00A56F47"/>
    <w:rsid w:val="00A575D9"/>
    <w:rsid w:val="00A60B1F"/>
    <w:rsid w:val="00A61AC6"/>
    <w:rsid w:val="00A72E7E"/>
    <w:rsid w:val="00A7406E"/>
    <w:rsid w:val="00A75E98"/>
    <w:rsid w:val="00A84EE9"/>
    <w:rsid w:val="00A84FBF"/>
    <w:rsid w:val="00A8522C"/>
    <w:rsid w:val="00A862FE"/>
    <w:rsid w:val="00A86CD8"/>
    <w:rsid w:val="00A91A18"/>
    <w:rsid w:val="00A91E9C"/>
    <w:rsid w:val="00A954B1"/>
    <w:rsid w:val="00AA0403"/>
    <w:rsid w:val="00AA06C9"/>
    <w:rsid w:val="00AA30FE"/>
    <w:rsid w:val="00AB09FB"/>
    <w:rsid w:val="00AB2B1A"/>
    <w:rsid w:val="00AB7D27"/>
    <w:rsid w:val="00AC0D72"/>
    <w:rsid w:val="00AC40E7"/>
    <w:rsid w:val="00AC435B"/>
    <w:rsid w:val="00AC749B"/>
    <w:rsid w:val="00AD26B5"/>
    <w:rsid w:val="00AD6679"/>
    <w:rsid w:val="00AE0052"/>
    <w:rsid w:val="00AE15BE"/>
    <w:rsid w:val="00AE1CBD"/>
    <w:rsid w:val="00AE3FC4"/>
    <w:rsid w:val="00AE49E6"/>
    <w:rsid w:val="00AF4CB2"/>
    <w:rsid w:val="00AF51DA"/>
    <w:rsid w:val="00B02597"/>
    <w:rsid w:val="00B04398"/>
    <w:rsid w:val="00B0591E"/>
    <w:rsid w:val="00B059D7"/>
    <w:rsid w:val="00B15625"/>
    <w:rsid w:val="00B15FA5"/>
    <w:rsid w:val="00B17A74"/>
    <w:rsid w:val="00B217C1"/>
    <w:rsid w:val="00B23225"/>
    <w:rsid w:val="00B23DB1"/>
    <w:rsid w:val="00B26B8F"/>
    <w:rsid w:val="00B27375"/>
    <w:rsid w:val="00B27D8A"/>
    <w:rsid w:val="00B321D3"/>
    <w:rsid w:val="00B337E9"/>
    <w:rsid w:val="00B33E06"/>
    <w:rsid w:val="00B34836"/>
    <w:rsid w:val="00B34FED"/>
    <w:rsid w:val="00B41169"/>
    <w:rsid w:val="00B52CC3"/>
    <w:rsid w:val="00B54509"/>
    <w:rsid w:val="00B57B44"/>
    <w:rsid w:val="00B60DAF"/>
    <w:rsid w:val="00B61C4D"/>
    <w:rsid w:val="00B65E34"/>
    <w:rsid w:val="00B72CFA"/>
    <w:rsid w:val="00B741AB"/>
    <w:rsid w:val="00B84B43"/>
    <w:rsid w:val="00B927B3"/>
    <w:rsid w:val="00B928F0"/>
    <w:rsid w:val="00B93F63"/>
    <w:rsid w:val="00B95CF2"/>
    <w:rsid w:val="00B96DF1"/>
    <w:rsid w:val="00B97739"/>
    <w:rsid w:val="00B978F7"/>
    <w:rsid w:val="00BA7892"/>
    <w:rsid w:val="00BB2877"/>
    <w:rsid w:val="00BB2879"/>
    <w:rsid w:val="00BB6046"/>
    <w:rsid w:val="00BB7FE9"/>
    <w:rsid w:val="00BC1C13"/>
    <w:rsid w:val="00BC2BC0"/>
    <w:rsid w:val="00BC5BBE"/>
    <w:rsid w:val="00BD4FCF"/>
    <w:rsid w:val="00BE182E"/>
    <w:rsid w:val="00BE4BD6"/>
    <w:rsid w:val="00BF0F0B"/>
    <w:rsid w:val="00BF3267"/>
    <w:rsid w:val="00BF5FD0"/>
    <w:rsid w:val="00C007C1"/>
    <w:rsid w:val="00C00DFC"/>
    <w:rsid w:val="00C03E4F"/>
    <w:rsid w:val="00C04AFA"/>
    <w:rsid w:val="00C10356"/>
    <w:rsid w:val="00C13560"/>
    <w:rsid w:val="00C14A6E"/>
    <w:rsid w:val="00C20B87"/>
    <w:rsid w:val="00C2470D"/>
    <w:rsid w:val="00C30731"/>
    <w:rsid w:val="00C30BA3"/>
    <w:rsid w:val="00C3100E"/>
    <w:rsid w:val="00C42692"/>
    <w:rsid w:val="00C454EE"/>
    <w:rsid w:val="00C4692D"/>
    <w:rsid w:val="00C51D88"/>
    <w:rsid w:val="00C55586"/>
    <w:rsid w:val="00C561ED"/>
    <w:rsid w:val="00C61D8E"/>
    <w:rsid w:val="00C672B3"/>
    <w:rsid w:val="00C7043E"/>
    <w:rsid w:val="00C72BA8"/>
    <w:rsid w:val="00C809A5"/>
    <w:rsid w:val="00C82F5B"/>
    <w:rsid w:val="00C853ED"/>
    <w:rsid w:val="00C91F42"/>
    <w:rsid w:val="00C93EEB"/>
    <w:rsid w:val="00C95309"/>
    <w:rsid w:val="00C97BA8"/>
    <w:rsid w:val="00CA1D1B"/>
    <w:rsid w:val="00CA2DF6"/>
    <w:rsid w:val="00CA5144"/>
    <w:rsid w:val="00CB7BB1"/>
    <w:rsid w:val="00CC0ADA"/>
    <w:rsid w:val="00CD21AF"/>
    <w:rsid w:val="00CD2359"/>
    <w:rsid w:val="00CE0120"/>
    <w:rsid w:val="00CE105B"/>
    <w:rsid w:val="00CF3279"/>
    <w:rsid w:val="00D00249"/>
    <w:rsid w:val="00D0238E"/>
    <w:rsid w:val="00D031E2"/>
    <w:rsid w:val="00D05243"/>
    <w:rsid w:val="00D123B6"/>
    <w:rsid w:val="00D12580"/>
    <w:rsid w:val="00D13EAC"/>
    <w:rsid w:val="00D14813"/>
    <w:rsid w:val="00D14962"/>
    <w:rsid w:val="00D15CA4"/>
    <w:rsid w:val="00D24BF1"/>
    <w:rsid w:val="00D2590B"/>
    <w:rsid w:val="00D31349"/>
    <w:rsid w:val="00D34351"/>
    <w:rsid w:val="00D37470"/>
    <w:rsid w:val="00D40E0F"/>
    <w:rsid w:val="00D44457"/>
    <w:rsid w:val="00D46AF5"/>
    <w:rsid w:val="00D46C54"/>
    <w:rsid w:val="00D5020E"/>
    <w:rsid w:val="00D50400"/>
    <w:rsid w:val="00D50A3A"/>
    <w:rsid w:val="00D519E1"/>
    <w:rsid w:val="00D541E1"/>
    <w:rsid w:val="00D5741C"/>
    <w:rsid w:val="00D62E1B"/>
    <w:rsid w:val="00D70CA9"/>
    <w:rsid w:val="00D90D4A"/>
    <w:rsid w:val="00D91128"/>
    <w:rsid w:val="00D9156D"/>
    <w:rsid w:val="00D930D7"/>
    <w:rsid w:val="00D933C3"/>
    <w:rsid w:val="00D9599A"/>
    <w:rsid w:val="00DA10D5"/>
    <w:rsid w:val="00DA3208"/>
    <w:rsid w:val="00DB452C"/>
    <w:rsid w:val="00DB5457"/>
    <w:rsid w:val="00DB6853"/>
    <w:rsid w:val="00DB6AC3"/>
    <w:rsid w:val="00DC60B6"/>
    <w:rsid w:val="00DC76B5"/>
    <w:rsid w:val="00DD27B8"/>
    <w:rsid w:val="00DD2B60"/>
    <w:rsid w:val="00DD318F"/>
    <w:rsid w:val="00DD5355"/>
    <w:rsid w:val="00DD6D4F"/>
    <w:rsid w:val="00DE303F"/>
    <w:rsid w:val="00DF0AE2"/>
    <w:rsid w:val="00DF2361"/>
    <w:rsid w:val="00DF30C3"/>
    <w:rsid w:val="00DF3520"/>
    <w:rsid w:val="00E036C6"/>
    <w:rsid w:val="00E12243"/>
    <w:rsid w:val="00E23777"/>
    <w:rsid w:val="00E23FE7"/>
    <w:rsid w:val="00E24CC5"/>
    <w:rsid w:val="00E25D69"/>
    <w:rsid w:val="00E277CC"/>
    <w:rsid w:val="00E40BB4"/>
    <w:rsid w:val="00E42E2D"/>
    <w:rsid w:val="00E43C9E"/>
    <w:rsid w:val="00E43D46"/>
    <w:rsid w:val="00E52B3D"/>
    <w:rsid w:val="00E572A1"/>
    <w:rsid w:val="00E60B02"/>
    <w:rsid w:val="00E6162F"/>
    <w:rsid w:val="00E626FE"/>
    <w:rsid w:val="00E62E4B"/>
    <w:rsid w:val="00E65D98"/>
    <w:rsid w:val="00E73DCF"/>
    <w:rsid w:val="00E749ED"/>
    <w:rsid w:val="00E755FB"/>
    <w:rsid w:val="00E763E1"/>
    <w:rsid w:val="00E811CC"/>
    <w:rsid w:val="00E8570F"/>
    <w:rsid w:val="00E85D06"/>
    <w:rsid w:val="00E9195A"/>
    <w:rsid w:val="00E93675"/>
    <w:rsid w:val="00EA012E"/>
    <w:rsid w:val="00EA1832"/>
    <w:rsid w:val="00EB061D"/>
    <w:rsid w:val="00EB38A8"/>
    <w:rsid w:val="00EB3BF7"/>
    <w:rsid w:val="00EB5D2C"/>
    <w:rsid w:val="00EB5D61"/>
    <w:rsid w:val="00EB69AF"/>
    <w:rsid w:val="00EC19BD"/>
    <w:rsid w:val="00EC227A"/>
    <w:rsid w:val="00EC38FB"/>
    <w:rsid w:val="00EC5094"/>
    <w:rsid w:val="00EC559F"/>
    <w:rsid w:val="00EC6E03"/>
    <w:rsid w:val="00ED1AE2"/>
    <w:rsid w:val="00ED251F"/>
    <w:rsid w:val="00ED4994"/>
    <w:rsid w:val="00EE00C5"/>
    <w:rsid w:val="00EE595B"/>
    <w:rsid w:val="00EE6B31"/>
    <w:rsid w:val="00EE7A0F"/>
    <w:rsid w:val="00EF0AB4"/>
    <w:rsid w:val="00EF17A2"/>
    <w:rsid w:val="00EF22EF"/>
    <w:rsid w:val="00EF4427"/>
    <w:rsid w:val="00F0076E"/>
    <w:rsid w:val="00F04268"/>
    <w:rsid w:val="00F128BA"/>
    <w:rsid w:val="00F21B1D"/>
    <w:rsid w:val="00F223DB"/>
    <w:rsid w:val="00F22422"/>
    <w:rsid w:val="00F23BEE"/>
    <w:rsid w:val="00F269B1"/>
    <w:rsid w:val="00F26DA2"/>
    <w:rsid w:val="00F3167B"/>
    <w:rsid w:val="00F32BAD"/>
    <w:rsid w:val="00F35F2A"/>
    <w:rsid w:val="00F373D9"/>
    <w:rsid w:val="00F427AA"/>
    <w:rsid w:val="00F431E1"/>
    <w:rsid w:val="00F43258"/>
    <w:rsid w:val="00F443EE"/>
    <w:rsid w:val="00F46A8A"/>
    <w:rsid w:val="00F50515"/>
    <w:rsid w:val="00F65285"/>
    <w:rsid w:val="00F67B82"/>
    <w:rsid w:val="00F7382B"/>
    <w:rsid w:val="00F74B0E"/>
    <w:rsid w:val="00F750A8"/>
    <w:rsid w:val="00F8347C"/>
    <w:rsid w:val="00F84D5B"/>
    <w:rsid w:val="00F851B0"/>
    <w:rsid w:val="00F87135"/>
    <w:rsid w:val="00F90A33"/>
    <w:rsid w:val="00F94264"/>
    <w:rsid w:val="00F9608C"/>
    <w:rsid w:val="00FA0B4F"/>
    <w:rsid w:val="00FA1B81"/>
    <w:rsid w:val="00FA72DF"/>
    <w:rsid w:val="00FB1AB6"/>
    <w:rsid w:val="00FB48AE"/>
    <w:rsid w:val="00FB62A0"/>
    <w:rsid w:val="00FB6518"/>
    <w:rsid w:val="00FC0992"/>
    <w:rsid w:val="00FC1B39"/>
    <w:rsid w:val="00FC426C"/>
    <w:rsid w:val="00FC4DAA"/>
    <w:rsid w:val="00FC5B94"/>
    <w:rsid w:val="00FC7808"/>
    <w:rsid w:val="00FD27B8"/>
    <w:rsid w:val="00FD3E25"/>
    <w:rsid w:val="00FE1792"/>
    <w:rsid w:val="00FE1C10"/>
    <w:rsid w:val="00FE41C5"/>
    <w:rsid w:val="00FF66D9"/>
    <w:rsid w:val="00FF6930"/>
    <w:rsid w:val="00FF6E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o:shapelayout v:ext="edit">
      <o:idmap v:ext="edit" data="1"/>
    </o:shapelayout>
  </w:shapeDefaults>
  <w:decimalSymbol w:val="."/>
  <w:listSeparator w:val=";"/>
  <w14:docId w14:val="777F6075"/>
  <w15:docId w15:val="{F69CC6C6-C99A-46E1-A4FD-EAE54CB3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C60B6"/>
    <w:pPr>
      <w:overflowPunct w:val="0"/>
      <w:autoSpaceDE w:val="0"/>
      <w:autoSpaceDN w:val="0"/>
      <w:adjustRightInd w:val="0"/>
      <w:textAlignment w:val="baseline"/>
    </w:pPr>
    <w:rPr>
      <w:rFonts w:ascii="Univers 45 Light" w:hAnsi="Univers 45 Light"/>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B4AD6"/>
    <w:pPr>
      <w:tabs>
        <w:tab w:val="center" w:pos="4536"/>
        <w:tab w:val="right" w:pos="9072"/>
      </w:tabs>
    </w:pPr>
    <w:rPr>
      <w:rFonts w:ascii="Arial" w:hAnsi="Arial"/>
      <w:sz w:val="22"/>
      <w:lang w:val="de-DE"/>
    </w:rPr>
  </w:style>
  <w:style w:type="paragraph" w:styleId="Fuzeile">
    <w:name w:val="footer"/>
    <w:basedOn w:val="Standard"/>
    <w:rsid w:val="000B4AD6"/>
    <w:pPr>
      <w:tabs>
        <w:tab w:val="center" w:pos="4536"/>
        <w:tab w:val="right" w:pos="9072"/>
      </w:tabs>
    </w:pPr>
    <w:rPr>
      <w:rFonts w:ascii="Arial" w:hAnsi="Arial"/>
      <w:sz w:val="22"/>
      <w:lang w:val="de-DE"/>
    </w:rPr>
  </w:style>
  <w:style w:type="character" w:styleId="Seitenzahl">
    <w:name w:val="page number"/>
    <w:basedOn w:val="Absatz-Standardschriftart"/>
    <w:rsid w:val="000B4AD6"/>
  </w:style>
  <w:style w:type="paragraph" w:styleId="Textkrper">
    <w:name w:val="Body Text"/>
    <w:basedOn w:val="Standard"/>
    <w:rsid w:val="000B4AD6"/>
    <w:rPr>
      <w:b/>
    </w:rPr>
  </w:style>
  <w:style w:type="paragraph" w:customStyle="1" w:styleId="Textkrper21">
    <w:name w:val="Textkörper 21"/>
    <w:basedOn w:val="Standard"/>
    <w:rsid w:val="000B4AD6"/>
    <w:pPr>
      <w:tabs>
        <w:tab w:val="left" w:pos="1418"/>
        <w:tab w:val="left" w:pos="1701"/>
      </w:tabs>
      <w:ind w:left="1416" w:hanging="1416"/>
    </w:pPr>
  </w:style>
  <w:style w:type="paragraph" w:styleId="Textkrper-Zeileneinzug">
    <w:name w:val="Body Text Indent"/>
    <w:basedOn w:val="Standard"/>
    <w:rsid w:val="000B4AD6"/>
    <w:pPr>
      <w:tabs>
        <w:tab w:val="left" w:pos="426"/>
        <w:tab w:val="left" w:pos="7939"/>
        <w:tab w:val="left" w:pos="8505"/>
      </w:tabs>
      <w:ind w:left="432" w:hanging="432"/>
    </w:pPr>
    <w:rPr>
      <w:b/>
      <w:bCs/>
    </w:rPr>
  </w:style>
  <w:style w:type="paragraph" w:styleId="Sprechblasentext">
    <w:name w:val="Balloon Text"/>
    <w:basedOn w:val="Standard"/>
    <w:link w:val="SprechblasentextZchn"/>
    <w:rsid w:val="00707ADB"/>
    <w:rPr>
      <w:rFonts w:ascii="Tahoma" w:hAnsi="Tahoma" w:cs="Tahoma"/>
      <w:sz w:val="16"/>
      <w:szCs w:val="16"/>
    </w:rPr>
  </w:style>
  <w:style w:type="character" w:customStyle="1" w:styleId="SprechblasentextZchn">
    <w:name w:val="Sprechblasentext Zchn"/>
    <w:link w:val="Sprechblasentext"/>
    <w:rsid w:val="00707ADB"/>
    <w:rPr>
      <w:rFonts w:ascii="Tahoma" w:hAnsi="Tahoma" w:cs="Tahoma"/>
      <w:sz w:val="16"/>
      <w:szCs w:val="16"/>
      <w:lang w:eastAsia="de-DE"/>
    </w:rPr>
  </w:style>
  <w:style w:type="character" w:styleId="Hyperlink">
    <w:name w:val="Hyperlink"/>
    <w:rsid w:val="00136E16"/>
    <w:rPr>
      <w:color w:val="0000FF"/>
      <w:u w:val="single"/>
    </w:rPr>
  </w:style>
  <w:style w:type="table" w:styleId="Tabellenraster">
    <w:name w:val="Table Grid"/>
    <w:basedOn w:val="NormaleTabelle"/>
    <w:rsid w:val="003D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F1BD8"/>
    <w:rPr>
      <w:rFonts w:ascii="Calibri" w:eastAsia="Calibri" w:hAnsi="Calibri"/>
      <w:sz w:val="22"/>
      <w:szCs w:val="22"/>
      <w:lang w:eastAsia="en-US"/>
    </w:rPr>
  </w:style>
  <w:style w:type="character" w:styleId="Fett">
    <w:name w:val="Strong"/>
    <w:qFormat/>
    <w:rsid w:val="00312E52"/>
    <w:rPr>
      <w:b/>
      <w:bCs/>
    </w:rPr>
  </w:style>
  <w:style w:type="character" w:styleId="BesuchterLink">
    <w:name w:val="FollowedHyperlink"/>
    <w:basedOn w:val="Absatz-Standardschriftart"/>
    <w:rsid w:val="002D73A9"/>
    <w:rPr>
      <w:color w:val="800080" w:themeColor="followedHyperlink"/>
      <w:u w:val="single"/>
    </w:rPr>
  </w:style>
  <w:style w:type="paragraph" w:customStyle="1" w:styleId="Formatvorlage11ptNach6pt">
    <w:name w:val="Formatvorlage 11 pt Nach:  6 pt"/>
    <w:basedOn w:val="Standard"/>
    <w:qFormat/>
    <w:rsid w:val="00442A60"/>
    <w:pPr>
      <w:spacing w:after="120"/>
    </w:pPr>
    <w:rPr>
      <w:sz w:val="22"/>
    </w:rPr>
  </w:style>
  <w:style w:type="paragraph" w:styleId="Listenabsatz">
    <w:name w:val="List Paragraph"/>
    <w:basedOn w:val="Standard"/>
    <w:uiPriority w:val="34"/>
    <w:qFormat/>
    <w:rsid w:val="009F7120"/>
    <w:pPr>
      <w:ind w:left="720"/>
      <w:contextualSpacing/>
    </w:pPr>
  </w:style>
  <w:style w:type="character" w:styleId="Hervorhebung">
    <w:name w:val="Emphasis"/>
    <w:basedOn w:val="Absatz-Standardschriftart"/>
    <w:qFormat/>
    <w:rsid w:val="00890B4D"/>
    <w:rPr>
      <w:i/>
      <w:iCs/>
    </w:rPr>
  </w:style>
  <w:style w:type="numbering" w:customStyle="1" w:styleId="KeineListe1">
    <w:name w:val="Keine Liste1"/>
    <w:next w:val="KeineListe"/>
    <w:uiPriority w:val="99"/>
    <w:semiHidden/>
    <w:unhideWhenUsed/>
    <w:rsid w:val="00B54509"/>
  </w:style>
  <w:style w:type="table" w:customStyle="1" w:styleId="Tabellenraster1">
    <w:name w:val="Tabellenraster1"/>
    <w:basedOn w:val="NormaleTabelle"/>
    <w:next w:val="Tabellenraster"/>
    <w:rsid w:val="00B54509"/>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54509"/>
    <w:rPr>
      <w:color w:val="808080"/>
    </w:rPr>
  </w:style>
  <w:style w:type="table" w:customStyle="1" w:styleId="Tabellenraster2">
    <w:name w:val="Tabellenraster2"/>
    <w:basedOn w:val="NormaleTabelle"/>
    <w:next w:val="Tabellenraster"/>
    <w:uiPriority w:val="59"/>
    <w:rsid w:val="00B54509"/>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6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ap.c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ar.ch/bauprojekt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rtin.leser@baar.ch" TargetMode="External"/><Relationship Id="rId4" Type="http://schemas.openxmlformats.org/officeDocument/2006/relationships/settings" Target="settings.xml"/><Relationship Id="rId9" Type="http://schemas.openxmlformats.org/officeDocument/2006/relationships/hyperlink" Target="http://www.simap.ch"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6A09B-643E-492F-90CF-948C1CCF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464CA8B6.dotm</Template>
  <TotalTime>0</TotalTime>
  <Pages>29</Pages>
  <Words>6448</Words>
  <Characters>40624</Characters>
  <Application>Microsoft Office Word</Application>
  <DocSecurity>0</DocSecurity>
  <Lines>338</Lines>
  <Paragraphs>93</Paragraphs>
  <ScaleCrop>false</ScaleCrop>
  <HeadingPairs>
    <vt:vector size="2" baseType="variant">
      <vt:variant>
        <vt:lpstr>Titel</vt:lpstr>
      </vt:variant>
      <vt:variant>
        <vt:i4>1</vt:i4>
      </vt:variant>
    </vt:vector>
  </HeadingPairs>
  <TitlesOfParts>
    <vt:vector size="1" baseType="lpstr">
      <vt:lpstr>Aktennotiz</vt:lpstr>
    </vt:vector>
  </TitlesOfParts>
  <Company>Einwohnergemeinde Baar</Company>
  <LinksUpToDate>false</LinksUpToDate>
  <CharactersWithSpaces>46979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Aktennotiz</dc:title>
  <dc:creator>Martin Leser</dc:creator>
  <cp:lastModifiedBy>Regula Weber</cp:lastModifiedBy>
  <cp:revision>21</cp:revision>
  <cp:lastPrinted>2019-12-05T09:38:00Z</cp:lastPrinted>
  <dcterms:created xsi:type="dcterms:W3CDTF">2019-11-21T14:30:00Z</dcterms:created>
  <dcterms:modified xsi:type="dcterms:W3CDTF">2019-12-05T10:10:00Z</dcterms:modified>
</cp:coreProperties>
</file>